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96E8BD">
      <w:pPr>
        <w:widowControl/>
        <w:jc w:val="center"/>
        <w:rPr>
          <w:rFonts w:hint="eastAsia" w:ascii="宋体" w:hAnsi="宋体" w:eastAsia="宋体" w:cs="宋体"/>
          <w:b/>
          <w:color w:val="000000"/>
          <w:kern w:val="0"/>
          <w:sz w:val="36"/>
          <w:szCs w:val="36"/>
        </w:rPr>
      </w:pPr>
      <w:bookmarkStart w:id="0" w:name="_GoBack"/>
      <w:r>
        <w:rPr>
          <w:rFonts w:hint="eastAsia" w:ascii="宋体" w:hAnsi="宋体" w:eastAsia="宋体" w:cs="宋体"/>
          <w:b/>
          <w:color w:val="000000"/>
          <w:kern w:val="0"/>
          <w:sz w:val="36"/>
          <w:szCs w:val="36"/>
        </w:rPr>
        <w:t>内蒙古自治区水工程管理和保护范围划定标准</w:t>
      </w:r>
    </w:p>
    <w:bookmarkEnd w:id="0"/>
    <w:p w14:paraId="780A1C50">
      <w:pPr>
        <w:widowControl/>
        <w:ind w:firstLine="562" w:firstLineChars="200"/>
        <w:jc w:val="left"/>
        <w:rPr>
          <w:rFonts w:hint="eastAsia" w:ascii="楷体_GB2312" w:hAnsi="宋体" w:cs="宋体"/>
          <w:b/>
          <w:bCs/>
          <w:color w:val="000000"/>
          <w:kern w:val="0"/>
          <w:szCs w:val="32"/>
        </w:rPr>
      </w:pPr>
    </w:p>
    <w:p w14:paraId="0ADA94A7">
      <w:pPr>
        <w:widowControl/>
        <w:spacing w:line="360" w:lineRule="auto"/>
        <w:jc w:val="left"/>
        <w:rPr>
          <w:rFonts w:hint="eastAsia" w:ascii="仿宋" w:hAnsi="仿宋" w:cs="仿宋"/>
          <w:b/>
          <w:bCs/>
          <w:color w:val="000000"/>
          <w:kern w:val="0"/>
          <w:szCs w:val="32"/>
        </w:rPr>
      </w:pPr>
      <w:r>
        <w:rPr>
          <w:rFonts w:hint="eastAsia" w:ascii="仿宋" w:hAnsi="仿宋" w:cs="仿宋"/>
          <w:b/>
          <w:bCs/>
          <w:color w:val="000000"/>
          <w:kern w:val="0"/>
          <w:szCs w:val="32"/>
        </w:rPr>
        <w:t>各盟行政公署、市人民政府、各旗县</w:t>
      </w:r>
      <w:r>
        <w:rPr>
          <w:rFonts w:hint="eastAsia" w:ascii="仿宋" w:hAnsi="仿宋" w:cs="仿宋"/>
          <w:b/>
          <w:bCs/>
          <w:color w:val="000000"/>
          <w:kern w:val="0"/>
          <w:szCs w:val="32"/>
          <w:lang w:val="en-US" w:eastAsia="zh-CN"/>
        </w:rPr>
        <w:t>人</w:t>
      </w:r>
      <w:r>
        <w:rPr>
          <w:rFonts w:hint="eastAsia" w:ascii="仿宋" w:hAnsi="仿宋" w:cs="仿宋"/>
          <w:b/>
          <w:bCs/>
          <w:color w:val="000000"/>
          <w:kern w:val="0"/>
          <w:szCs w:val="32"/>
        </w:rPr>
        <w:t>民政府、自治区各有关委、办、厅、局、各大企业、事业单位:</w:t>
      </w:r>
    </w:p>
    <w:p w14:paraId="38AC4439">
      <w:pPr>
        <w:widowControl/>
        <w:spacing w:line="360" w:lineRule="auto"/>
        <w:ind w:firstLine="560" w:firstLineChars="200"/>
        <w:jc w:val="left"/>
        <w:rPr>
          <w:rFonts w:hint="eastAsia" w:ascii="仿宋" w:hAnsi="仿宋" w:cs="仿宋"/>
          <w:color w:val="000000"/>
          <w:kern w:val="0"/>
          <w:szCs w:val="32"/>
        </w:rPr>
      </w:pPr>
      <w:r>
        <w:rPr>
          <w:rFonts w:hint="eastAsia" w:ascii="仿宋" w:hAnsi="仿宋" w:cs="仿宋"/>
          <w:color w:val="000000"/>
          <w:kern w:val="0"/>
          <w:szCs w:val="32"/>
        </w:rPr>
        <w:t>根据内蒙古自治区第八届人民代表大会常务委员会第十三次会议通过的(内蒙古自治区水工程管理保护办法》(以下简称(办法》)，自治区人民政府制定了(内蒙古自治区水工程管理和保护范围划定标准)。现印发给你们，请结合《办法》认真贯彻执行。</w:t>
      </w:r>
    </w:p>
    <w:p w14:paraId="2610913A">
      <w:pPr>
        <w:widowControl/>
        <w:spacing w:line="360" w:lineRule="auto"/>
        <w:ind w:firstLine="560" w:firstLineChars="200"/>
        <w:jc w:val="left"/>
        <w:rPr>
          <w:rFonts w:hint="eastAsia" w:ascii="仿宋" w:hAnsi="仿宋" w:cs="仿宋"/>
          <w:color w:val="000000"/>
          <w:kern w:val="0"/>
          <w:szCs w:val="32"/>
        </w:rPr>
      </w:pPr>
      <w:r>
        <w:rPr>
          <w:rFonts w:hint="eastAsia" w:ascii="仿宋" w:hAnsi="仿宋" w:cs="仿宋"/>
          <w:color w:val="000000"/>
          <w:kern w:val="0"/>
          <w:szCs w:val="32"/>
        </w:rPr>
        <w:t xml:space="preserve">                       </w:t>
      </w:r>
    </w:p>
    <w:p w14:paraId="2216E7A0">
      <w:pPr>
        <w:widowControl/>
        <w:spacing w:line="360" w:lineRule="auto"/>
        <w:ind w:firstLine="4760" w:firstLineChars="1700"/>
        <w:jc w:val="left"/>
        <w:rPr>
          <w:rFonts w:hint="eastAsia" w:ascii="仿宋" w:hAnsi="仿宋" w:cs="仿宋"/>
          <w:color w:val="000000"/>
          <w:kern w:val="0"/>
          <w:szCs w:val="32"/>
        </w:rPr>
      </w:pPr>
      <w:r>
        <w:rPr>
          <w:rFonts w:hint="eastAsia" w:ascii="仿宋" w:hAnsi="仿宋" w:cs="仿宋"/>
          <w:color w:val="000000"/>
          <w:kern w:val="0"/>
          <w:szCs w:val="32"/>
        </w:rPr>
        <w:t xml:space="preserve"> 一九九五年十月八日</w:t>
      </w:r>
    </w:p>
    <w:p w14:paraId="156CF46D">
      <w:pPr>
        <w:widowControl/>
        <w:ind w:firstLine="3640" w:firstLineChars="1300"/>
        <w:jc w:val="left"/>
        <w:rPr>
          <w:rFonts w:hint="eastAsia" w:ascii="仿宋" w:hAnsi="仿宋" w:cs="仿宋"/>
          <w:color w:val="000000"/>
          <w:kern w:val="0"/>
          <w:szCs w:val="32"/>
        </w:rPr>
      </w:pPr>
    </w:p>
    <w:p w14:paraId="55D01577">
      <w:pPr>
        <w:widowControl/>
        <w:ind w:firstLine="3640" w:firstLineChars="1300"/>
        <w:jc w:val="left"/>
        <w:rPr>
          <w:rFonts w:hint="eastAsia" w:ascii="仿宋" w:hAnsi="仿宋" w:cs="仿宋"/>
          <w:color w:val="000000"/>
          <w:kern w:val="0"/>
          <w:szCs w:val="32"/>
        </w:rPr>
      </w:pPr>
    </w:p>
    <w:p w14:paraId="75863164">
      <w:pPr>
        <w:widowControl/>
        <w:jc w:val="center"/>
        <w:rPr>
          <w:rFonts w:hint="eastAsia" w:ascii="宋体" w:hAnsi="宋体" w:eastAsia="宋体" w:cs="宋体"/>
          <w:b/>
          <w:bCs/>
          <w:color w:val="000000"/>
          <w:kern w:val="0"/>
          <w:sz w:val="36"/>
          <w:szCs w:val="36"/>
        </w:rPr>
      </w:pPr>
      <w:r>
        <w:rPr>
          <w:rFonts w:hint="eastAsia" w:ascii="宋体" w:hAnsi="宋体" w:eastAsia="宋体" w:cs="宋体"/>
          <w:b/>
          <w:bCs/>
          <w:color w:val="000000"/>
          <w:kern w:val="0"/>
          <w:sz w:val="36"/>
          <w:szCs w:val="36"/>
        </w:rPr>
        <w:t>内蒙古自治区水工程管理和保护范围划定标准</w:t>
      </w:r>
    </w:p>
    <w:tbl>
      <w:tblPr>
        <w:tblStyle w:val="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5"/>
        <w:gridCol w:w="121"/>
        <w:gridCol w:w="22"/>
        <w:gridCol w:w="2122"/>
        <w:gridCol w:w="143"/>
        <w:gridCol w:w="2267"/>
        <w:gridCol w:w="2042"/>
      </w:tblGrid>
      <w:tr w14:paraId="59414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exact"/>
        </w:trPr>
        <w:tc>
          <w:tcPr>
            <w:tcW w:w="1130" w:type="pct"/>
            <w:gridSpan w:val="2"/>
            <w:vMerge w:val="restart"/>
            <w:noWrap w:val="0"/>
            <w:vAlign w:val="center"/>
          </w:tcPr>
          <w:p w14:paraId="37A087BE">
            <w:pPr>
              <w:widowControl/>
              <w:jc w:val="center"/>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项目</w:t>
            </w:r>
          </w:p>
        </w:tc>
        <w:tc>
          <w:tcPr>
            <w:tcW w:w="2672" w:type="pct"/>
            <w:gridSpan w:val="4"/>
            <w:noWrap w:val="0"/>
            <w:vAlign w:val="top"/>
          </w:tcPr>
          <w:p w14:paraId="6ABC867E">
            <w:pPr>
              <w:widowControl/>
              <w:jc w:val="center"/>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管理范围</w:t>
            </w:r>
          </w:p>
        </w:tc>
        <w:tc>
          <w:tcPr>
            <w:tcW w:w="1196" w:type="pct"/>
            <w:vMerge w:val="restart"/>
            <w:noWrap w:val="0"/>
            <w:vAlign w:val="top"/>
          </w:tcPr>
          <w:p w14:paraId="304F5D32">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保护范围（管理范围以外）</w:t>
            </w:r>
          </w:p>
        </w:tc>
      </w:tr>
      <w:tr w14:paraId="0ACF5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trPr>
        <w:tc>
          <w:tcPr>
            <w:tcW w:w="1130" w:type="pct"/>
            <w:gridSpan w:val="2"/>
            <w:vMerge w:val="continue"/>
            <w:noWrap w:val="0"/>
            <w:vAlign w:val="top"/>
          </w:tcPr>
          <w:p w14:paraId="0629CDEB">
            <w:pPr>
              <w:widowControl/>
              <w:jc w:val="left"/>
              <w:rPr>
                <w:rFonts w:hint="eastAsia" w:ascii="仿宋_GB2312" w:hAnsi="宋体" w:eastAsia="仿宋_GB2312" w:cs="宋体"/>
                <w:color w:val="000000"/>
                <w:kern w:val="0"/>
                <w:szCs w:val="28"/>
              </w:rPr>
            </w:pPr>
          </w:p>
        </w:tc>
        <w:tc>
          <w:tcPr>
            <w:tcW w:w="1258" w:type="pct"/>
            <w:gridSpan w:val="2"/>
            <w:noWrap w:val="0"/>
            <w:vAlign w:val="top"/>
          </w:tcPr>
          <w:p w14:paraId="414D9D3B">
            <w:pPr>
              <w:widowControl/>
              <w:jc w:val="center"/>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平原区</w:t>
            </w:r>
          </w:p>
        </w:tc>
        <w:tc>
          <w:tcPr>
            <w:tcW w:w="1413" w:type="pct"/>
            <w:gridSpan w:val="2"/>
            <w:noWrap w:val="0"/>
            <w:vAlign w:val="top"/>
          </w:tcPr>
          <w:p w14:paraId="3C7A816D">
            <w:pPr>
              <w:widowControl/>
              <w:jc w:val="center"/>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山丘区</w:t>
            </w:r>
          </w:p>
        </w:tc>
        <w:tc>
          <w:tcPr>
            <w:tcW w:w="1196" w:type="pct"/>
            <w:vMerge w:val="continue"/>
            <w:noWrap w:val="0"/>
            <w:vAlign w:val="top"/>
          </w:tcPr>
          <w:p w14:paraId="3E934334">
            <w:pPr>
              <w:widowControl/>
              <w:jc w:val="left"/>
              <w:rPr>
                <w:rFonts w:hint="eastAsia" w:ascii="仿宋_GB2312" w:hAnsi="宋体" w:eastAsia="仿宋_GB2312" w:cs="宋体"/>
                <w:color w:val="000000"/>
                <w:kern w:val="0"/>
                <w:szCs w:val="28"/>
              </w:rPr>
            </w:pPr>
          </w:p>
        </w:tc>
      </w:tr>
      <w:tr w14:paraId="0A9A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exact"/>
        </w:trPr>
        <w:tc>
          <w:tcPr>
            <w:tcW w:w="5000" w:type="pct"/>
            <w:gridSpan w:val="7"/>
            <w:noWrap w:val="0"/>
            <w:vAlign w:val="center"/>
          </w:tcPr>
          <w:p w14:paraId="34B0B27D">
            <w:pPr>
              <w:widowControl/>
              <w:jc w:val="left"/>
              <w:rPr>
                <w:rFonts w:hint="eastAsia" w:ascii="仿宋_GB2312" w:hAnsi="宋体" w:eastAsia="仿宋_GB2312" w:cs="宋体"/>
                <w:b/>
                <w:color w:val="000000"/>
                <w:kern w:val="0"/>
                <w:szCs w:val="28"/>
              </w:rPr>
            </w:pPr>
            <w:r>
              <w:rPr>
                <w:rFonts w:hint="eastAsia" w:ascii="仿宋_GB2312" w:hAnsi="宋体" w:eastAsia="仿宋_GB2312" w:cs="宋体"/>
                <w:b/>
                <w:color w:val="000000"/>
                <w:kern w:val="0"/>
                <w:szCs w:val="28"/>
              </w:rPr>
              <w:t>一、水库</w:t>
            </w:r>
          </w:p>
        </w:tc>
      </w:tr>
      <w:tr w14:paraId="76BEA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exact"/>
        </w:trPr>
        <w:tc>
          <w:tcPr>
            <w:tcW w:w="5000" w:type="pct"/>
            <w:gridSpan w:val="7"/>
            <w:noWrap w:val="0"/>
            <w:vAlign w:val="center"/>
          </w:tcPr>
          <w:p w14:paraId="0EC73D63">
            <w:pPr>
              <w:widowControl/>
              <w:jc w:val="left"/>
              <w:rPr>
                <w:rFonts w:hint="eastAsia" w:ascii="仿宋_GB2312" w:hAnsi="宋体" w:eastAsia="仿宋_GB2312" w:cs="宋体"/>
                <w:b/>
                <w:color w:val="000000"/>
                <w:kern w:val="0"/>
                <w:szCs w:val="28"/>
              </w:rPr>
            </w:pPr>
            <w:r>
              <w:rPr>
                <w:rFonts w:hint="eastAsia" w:ascii="仿宋_GB2312" w:hAnsi="宋体" w:eastAsia="仿宋_GB2312" w:cs="宋体"/>
                <w:b/>
                <w:color w:val="000000"/>
                <w:kern w:val="0"/>
                <w:szCs w:val="28"/>
              </w:rPr>
              <w:t>大型水库</w:t>
            </w:r>
          </w:p>
        </w:tc>
      </w:tr>
      <w:tr w14:paraId="38994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exact"/>
        </w:trPr>
        <w:tc>
          <w:tcPr>
            <w:tcW w:w="1130" w:type="pct"/>
            <w:gridSpan w:val="2"/>
            <w:noWrap w:val="0"/>
            <w:vAlign w:val="top"/>
          </w:tcPr>
          <w:p w14:paraId="7C981F41">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库区</w:t>
            </w:r>
          </w:p>
        </w:tc>
        <w:tc>
          <w:tcPr>
            <w:tcW w:w="1258" w:type="pct"/>
            <w:gridSpan w:val="2"/>
            <w:noWrap w:val="0"/>
            <w:vAlign w:val="top"/>
          </w:tcPr>
          <w:p w14:paraId="6EA6A052">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校核洪水位以下</w:t>
            </w:r>
          </w:p>
        </w:tc>
        <w:tc>
          <w:tcPr>
            <w:tcW w:w="1413" w:type="pct"/>
            <w:gridSpan w:val="2"/>
            <w:noWrap w:val="0"/>
            <w:vAlign w:val="top"/>
          </w:tcPr>
          <w:p w14:paraId="5DA638B8">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校核洪水位以外100米</w:t>
            </w:r>
          </w:p>
        </w:tc>
        <w:tc>
          <w:tcPr>
            <w:tcW w:w="1196" w:type="pct"/>
            <w:noWrap w:val="0"/>
            <w:vAlign w:val="top"/>
          </w:tcPr>
          <w:p w14:paraId="71B8A4C4">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100米</w:t>
            </w:r>
          </w:p>
        </w:tc>
      </w:tr>
      <w:tr w14:paraId="4D372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exact"/>
        </w:trPr>
        <w:tc>
          <w:tcPr>
            <w:tcW w:w="1130" w:type="pct"/>
            <w:gridSpan w:val="2"/>
            <w:noWrap w:val="0"/>
            <w:vAlign w:val="top"/>
          </w:tcPr>
          <w:p w14:paraId="11199027">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大坝</w:t>
            </w:r>
          </w:p>
        </w:tc>
        <w:tc>
          <w:tcPr>
            <w:tcW w:w="1258" w:type="pct"/>
            <w:gridSpan w:val="2"/>
            <w:noWrap w:val="0"/>
            <w:vAlign w:val="top"/>
          </w:tcPr>
          <w:p w14:paraId="4F9B0BC3">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坝肩以外200-300米</w:t>
            </w:r>
          </w:p>
        </w:tc>
        <w:tc>
          <w:tcPr>
            <w:tcW w:w="1413" w:type="pct"/>
            <w:gridSpan w:val="2"/>
            <w:noWrap w:val="0"/>
            <w:vAlign w:val="top"/>
          </w:tcPr>
          <w:p w14:paraId="2DFF08AB">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坝肩以外300-500米</w:t>
            </w:r>
          </w:p>
        </w:tc>
        <w:tc>
          <w:tcPr>
            <w:tcW w:w="1196" w:type="pct"/>
            <w:noWrap w:val="0"/>
            <w:vAlign w:val="top"/>
          </w:tcPr>
          <w:p w14:paraId="3713E363">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200-300米</w:t>
            </w:r>
          </w:p>
        </w:tc>
      </w:tr>
      <w:tr w14:paraId="5C98D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exact"/>
        </w:trPr>
        <w:tc>
          <w:tcPr>
            <w:tcW w:w="1130" w:type="pct"/>
            <w:gridSpan w:val="2"/>
            <w:noWrap w:val="0"/>
            <w:vAlign w:val="top"/>
          </w:tcPr>
          <w:p w14:paraId="121219DA">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下游</w:t>
            </w:r>
          </w:p>
        </w:tc>
        <w:tc>
          <w:tcPr>
            <w:tcW w:w="1258" w:type="pct"/>
            <w:gridSpan w:val="2"/>
            <w:noWrap w:val="0"/>
            <w:vAlign w:val="top"/>
          </w:tcPr>
          <w:p w14:paraId="68E40F77">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坝脚以下700米</w:t>
            </w:r>
          </w:p>
        </w:tc>
        <w:tc>
          <w:tcPr>
            <w:tcW w:w="1413" w:type="pct"/>
            <w:gridSpan w:val="2"/>
            <w:noWrap w:val="0"/>
            <w:vAlign w:val="top"/>
          </w:tcPr>
          <w:p w14:paraId="123A26F4">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坝脚以下1000米</w:t>
            </w:r>
          </w:p>
        </w:tc>
        <w:tc>
          <w:tcPr>
            <w:tcW w:w="1196" w:type="pct"/>
            <w:noWrap w:val="0"/>
            <w:vAlign w:val="top"/>
          </w:tcPr>
          <w:p w14:paraId="02BF8569">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300-500米</w:t>
            </w:r>
          </w:p>
        </w:tc>
      </w:tr>
      <w:tr w14:paraId="7E806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exact"/>
        </w:trPr>
        <w:tc>
          <w:tcPr>
            <w:tcW w:w="1130" w:type="pct"/>
            <w:gridSpan w:val="2"/>
            <w:noWrap w:val="0"/>
            <w:vAlign w:val="top"/>
          </w:tcPr>
          <w:p w14:paraId="3A68ADBA">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附属建筑物</w:t>
            </w:r>
          </w:p>
        </w:tc>
        <w:tc>
          <w:tcPr>
            <w:tcW w:w="1258" w:type="pct"/>
            <w:gridSpan w:val="2"/>
            <w:noWrap w:val="0"/>
            <w:vAlign w:val="top"/>
          </w:tcPr>
          <w:p w14:paraId="35AA1FF2">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边缘以外100-200米</w:t>
            </w:r>
          </w:p>
        </w:tc>
        <w:tc>
          <w:tcPr>
            <w:tcW w:w="1413" w:type="pct"/>
            <w:gridSpan w:val="2"/>
            <w:noWrap w:val="0"/>
            <w:vAlign w:val="top"/>
          </w:tcPr>
          <w:p w14:paraId="14F6029A">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边缘以外200-300米</w:t>
            </w:r>
          </w:p>
        </w:tc>
        <w:tc>
          <w:tcPr>
            <w:tcW w:w="1196" w:type="pct"/>
            <w:noWrap w:val="0"/>
            <w:vAlign w:val="top"/>
          </w:tcPr>
          <w:p w14:paraId="496755EA">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600-800米</w:t>
            </w:r>
          </w:p>
        </w:tc>
      </w:tr>
      <w:tr w14:paraId="039D3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exact"/>
        </w:trPr>
        <w:tc>
          <w:tcPr>
            <w:tcW w:w="5000" w:type="pct"/>
            <w:gridSpan w:val="7"/>
            <w:noWrap w:val="0"/>
            <w:vAlign w:val="center"/>
          </w:tcPr>
          <w:p w14:paraId="54F1029B">
            <w:pPr>
              <w:widowControl/>
              <w:rPr>
                <w:rFonts w:hint="eastAsia" w:ascii="仿宋_GB2312" w:hAnsi="宋体" w:eastAsia="仿宋_GB2312" w:cs="宋体"/>
                <w:b/>
                <w:color w:val="000000"/>
                <w:kern w:val="0"/>
                <w:szCs w:val="28"/>
              </w:rPr>
            </w:pPr>
            <w:r>
              <w:rPr>
                <w:rFonts w:hint="eastAsia" w:ascii="仿宋_GB2312" w:hAnsi="宋体" w:eastAsia="仿宋_GB2312" w:cs="宋体"/>
                <w:b/>
                <w:color w:val="000000"/>
                <w:kern w:val="0"/>
                <w:szCs w:val="28"/>
              </w:rPr>
              <w:t>中小型水库</w:t>
            </w:r>
          </w:p>
        </w:tc>
      </w:tr>
      <w:tr w14:paraId="0C287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130" w:type="pct"/>
            <w:gridSpan w:val="2"/>
            <w:noWrap w:val="0"/>
            <w:vAlign w:val="top"/>
          </w:tcPr>
          <w:p w14:paraId="2F14FBC6">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库区</w:t>
            </w:r>
          </w:p>
        </w:tc>
        <w:tc>
          <w:tcPr>
            <w:tcW w:w="1258" w:type="pct"/>
            <w:gridSpan w:val="2"/>
            <w:noWrap w:val="0"/>
            <w:vAlign w:val="top"/>
          </w:tcPr>
          <w:p w14:paraId="563F44D3">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校核洪水位以下</w:t>
            </w:r>
          </w:p>
        </w:tc>
        <w:tc>
          <w:tcPr>
            <w:tcW w:w="1413" w:type="pct"/>
            <w:gridSpan w:val="2"/>
            <w:noWrap w:val="0"/>
            <w:vAlign w:val="top"/>
          </w:tcPr>
          <w:p w14:paraId="47FF1048">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校核洪水位以外50米</w:t>
            </w:r>
          </w:p>
        </w:tc>
        <w:tc>
          <w:tcPr>
            <w:tcW w:w="1196" w:type="pct"/>
            <w:noWrap w:val="0"/>
            <w:vAlign w:val="top"/>
          </w:tcPr>
          <w:p w14:paraId="2F257DA5">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50米</w:t>
            </w:r>
          </w:p>
        </w:tc>
      </w:tr>
      <w:tr w14:paraId="7C485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exact"/>
        </w:trPr>
        <w:tc>
          <w:tcPr>
            <w:tcW w:w="1130" w:type="pct"/>
            <w:gridSpan w:val="2"/>
            <w:noWrap w:val="0"/>
            <w:vAlign w:val="top"/>
          </w:tcPr>
          <w:p w14:paraId="2E3CD1CD">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大坝</w:t>
            </w:r>
          </w:p>
        </w:tc>
        <w:tc>
          <w:tcPr>
            <w:tcW w:w="1258" w:type="pct"/>
            <w:gridSpan w:val="2"/>
            <w:noWrap w:val="0"/>
            <w:vAlign w:val="top"/>
          </w:tcPr>
          <w:p w14:paraId="44D4CDBB">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坝肩以外100-200米</w:t>
            </w:r>
          </w:p>
        </w:tc>
        <w:tc>
          <w:tcPr>
            <w:tcW w:w="1413" w:type="pct"/>
            <w:gridSpan w:val="2"/>
            <w:noWrap w:val="0"/>
            <w:vAlign w:val="top"/>
          </w:tcPr>
          <w:p w14:paraId="599700DB">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坝肩以外200-300米</w:t>
            </w:r>
          </w:p>
        </w:tc>
        <w:tc>
          <w:tcPr>
            <w:tcW w:w="1196" w:type="pct"/>
            <w:noWrap w:val="0"/>
            <w:vAlign w:val="top"/>
          </w:tcPr>
          <w:p w14:paraId="089A2057">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100-200米</w:t>
            </w:r>
          </w:p>
        </w:tc>
      </w:tr>
      <w:tr w14:paraId="2C7AD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trPr>
        <w:tc>
          <w:tcPr>
            <w:tcW w:w="1130" w:type="pct"/>
            <w:gridSpan w:val="2"/>
            <w:noWrap w:val="0"/>
            <w:vAlign w:val="top"/>
          </w:tcPr>
          <w:p w14:paraId="389A9BCB">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下游</w:t>
            </w:r>
          </w:p>
        </w:tc>
        <w:tc>
          <w:tcPr>
            <w:tcW w:w="1258" w:type="pct"/>
            <w:gridSpan w:val="2"/>
            <w:noWrap w:val="0"/>
            <w:vAlign w:val="top"/>
          </w:tcPr>
          <w:p w14:paraId="0BE65F11">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坝脚以下500米</w:t>
            </w:r>
          </w:p>
        </w:tc>
        <w:tc>
          <w:tcPr>
            <w:tcW w:w="1413" w:type="pct"/>
            <w:gridSpan w:val="2"/>
            <w:noWrap w:val="0"/>
            <w:vAlign w:val="top"/>
          </w:tcPr>
          <w:p w14:paraId="7F0287C9">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坝脚以下700米</w:t>
            </w:r>
          </w:p>
        </w:tc>
        <w:tc>
          <w:tcPr>
            <w:tcW w:w="1196" w:type="pct"/>
            <w:noWrap w:val="0"/>
            <w:vAlign w:val="top"/>
          </w:tcPr>
          <w:p w14:paraId="1269E56C">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200-300</w:t>
            </w:r>
          </w:p>
        </w:tc>
      </w:tr>
      <w:tr w14:paraId="28E68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trPr>
        <w:tc>
          <w:tcPr>
            <w:tcW w:w="1130" w:type="pct"/>
            <w:gridSpan w:val="2"/>
            <w:noWrap w:val="0"/>
            <w:vAlign w:val="top"/>
          </w:tcPr>
          <w:p w14:paraId="75DA42C0">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附属建筑物</w:t>
            </w:r>
          </w:p>
        </w:tc>
        <w:tc>
          <w:tcPr>
            <w:tcW w:w="1258" w:type="pct"/>
            <w:gridSpan w:val="2"/>
            <w:noWrap w:val="0"/>
            <w:vAlign w:val="top"/>
          </w:tcPr>
          <w:p w14:paraId="40C71A83">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边缘以外500-100米</w:t>
            </w:r>
          </w:p>
        </w:tc>
        <w:tc>
          <w:tcPr>
            <w:tcW w:w="1413" w:type="pct"/>
            <w:gridSpan w:val="2"/>
            <w:noWrap w:val="0"/>
            <w:vAlign w:val="top"/>
          </w:tcPr>
          <w:p w14:paraId="1BD6423F">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边缘以外100-200米</w:t>
            </w:r>
          </w:p>
        </w:tc>
        <w:tc>
          <w:tcPr>
            <w:tcW w:w="1196" w:type="pct"/>
            <w:noWrap w:val="0"/>
            <w:vAlign w:val="top"/>
          </w:tcPr>
          <w:p w14:paraId="00C0259B">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300-500米</w:t>
            </w:r>
          </w:p>
        </w:tc>
      </w:tr>
      <w:tr w14:paraId="0EA83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000" w:type="pct"/>
            <w:gridSpan w:val="7"/>
            <w:noWrap w:val="0"/>
            <w:vAlign w:val="top"/>
          </w:tcPr>
          <w:p w14:paraId="1B967FF6">
            <w:pPr>
              <w:widowControl/>
              <w:jc w:val="left"/>
              <w:rPr>
                <w:rFonts w:hint="eastAsia" w:ascii="仿宋_GB2312" w:hAnsi="宋体" w:eastAsia="仿宋_GB2312" w:cs="宋体"/>
                <w:b/>
                <w:color w:val="000000"/>
                <w:kern w:val="0"/>
                <w:szCs w:val="28"/>
              </w:rPr>
            </w:pPr>
            <w:r>
              <w:rPr>
                <w:rFonts w:hint="eastAsia" w:ascii="仿宋_GB2312" w:hAnsi="宋体" w:eastAsia="仿宋_GB2312" w:cs="宋体"/>
                <w:b/>
                <w:color w:val="000000"/>
                <w:kern w:val="0"/>
                <w:szCs w:val="28"/>
              </w:rPr>
              <w:t>二、枢纽</w:t>
            </w:r>
          </w:p>
        </w:tc>
      </w:tr>
      <w:tr w14:paraId="39C3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trPr>
        <w:tc>
          <w:tcPr>
            <w:tcW w:w="1130" w:type="pct"/>
            <w:gridSpan w:val="2"/>
            <w:vMerge w:val="restart"/>
            <w:noWrap w:val="0"/>
            <w:vAlign w:val="center"/>
          </w:tcPr>
          <w:p w14:paraId="1CDB4379">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大型</w:t>
            </w:r>
          </w:p>
        </w:tc>
        <w:tc>
          <w:tcPr>
            <w:tcW w:w="1258" w:type="pct"/>
            <w:gridSpan w:val="2"/>
            <w:noWrap w:val="0"/>
            <w:vAlign w:val="top"/>
          </w:tcPr>
          <w:p w14:paraId="3B98FB39">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建筑物下游1000-2000米</w:t>
            </w:r>
          </w:p>
        </w:tc>
        <w:tc>
          <w:tcPr>
            <w:tcW w:w="1413" w:type="pct"/>
            <w:gridSpan w:val="2"/>
            <w:noWrap w:val="0"/>
            <w:vAlign w:val="top"/>
          </w:tcPr>
          <w:p w14:paraId="692AD4BA">
            <w:pPr>
              <w:widowControl/>
              <w:jc w:val="left"/>
              <w:rPr>
                <w:rFonts w:hint="eastAsia" w:ascii="仿宋_GB2312" w:hAnsi="宋体" w:eastAsia="仿宋_GB2312" w:cs="宋体"/>
                <w:color w:val="000000"/>
                <w:kern w:val="0"/>
                <w:szCs w:val="28"/>
              </w:rPr>
            </w:pPr>
          </w:p>
        </w:tc>
        <w:tc>
          <w:tcPr>
            <w:tcW w:w="1196" w:type="pct"/>
            <w:noWrap w:val="0"/>
            <w:vAlign w:val="top"/>
          </w:tcPr>
          <w:p w14:paraId="5ECEDFB4">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800-1000米</w:t>
            </w:r>
          </w:p>
        </w:tc>
      </w:tr>
      <w:tr w14:paraId="13437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trPr>
        <w:tc>
          <w:tcPr>
            <w:tcW w:w="1130" w:type="pct"/>
            <w:gridSpan w:val="2"/>
            <w:vMerge w:val="continue"/>
            <w:noWrap w:val="0"/>
            <w:vAlign w:val="top"/>
          </w:tcPr>
          <w:p w14:paraId="7631661B">
            <w:pPr>
              <w:widowControl/>
              <w:jc w:val="left"/>
              <w:rPr>
                <w:rFonts w:hint="eastAsia" w:ascii="仿宋_GB2312" w:hAnsi="宋体" w:eastAsia="仿宋_GB2312" w:cs="宋体"/>
                <w:color w:val="000000"/>
                <w:kern w:val="0"/>
                <w:szCs w:val="28"/>
              </w:rPr>
            </w:pPr>
          </w:p>
        </w:tc>
        <w:tc>
          <w:tcPr>
            <w:tcW w:w="1258" w:type="pct"/>
            <w:gridSpan w:val="2"/>
            <w:noWrap w:val="0"/>
            <w:vAlign w:val="top"/>
          </w:tcPr>
          <w:p w14:paraId="6943BCBE">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建筑物左右岸300-500米</w:t>
            </w:r>
          </w:p>
        </w:tc>
        <w:tc>
          <w:tcPr>
            <w:tcW w:w="1413" w:type="pct"/>
            <w:gridSpan w:val="2"/>
            <w:noWrap w:val="0"/>
            <w:vAlign w:val="top"/>
          </w:tcPr>
          <w:p w14:paraId="2E5EFEA7">
            <w:pPr>
              <w:widowControl/>
              <w:jc w:val="left"/>
              <w:rPr>
                <w:rFonts w:hint="eastAsia" w:ascii="仿宋_GB2312" w:hAnsi="宋体" w:eastAsia="仿宋_GB2312" w:cs="宋体"/>
                <w:color w:val="000000"/>
                <w:kern w:val="0"/>
                <w:szCs w:val="28"/>
              </w:rPr>
            </w:pPr>
          </w:p>
        </w:tc>
        <w:tc>
          <w:tcPr>
            <w:tcW w:w="1196" w:type="pct"/>
            <w:noWrap w:val="0"/>
            <w:vAlign w:val="top"/>
          </w:tcPr>
          <w:p w14:paraId="2DCDC51B">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300-500米</w:t>
            </w:r>
          </w:p>
        </w:tc>
      </w:tr>
      <w:tr w14:paraId="2D1D6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exact"/>
        </w:trPr>
        <w:tc>
          <w:tcPr>
            <w:tcW w:w="1130" w:type="pct"/>
            <w:gridSpan w:val="2"/>
            <w:vMerge w:val="continue"/>
            <w:noWrap w:val="0"/>
            <w:vAlign w:val="top"/>
          </w:tcPr>
          <w:p w14:paraId="328ECCFD">
            <w:pPr>
              <w:widowControl/>
              <w:jc w:val="left"/>
              <w:rPr>
                <w:rFonts w:hint="eastAsia" w:ascii="仿宋_GB2312" w:hAnsi="宋体" w:eastAsia="仿宋_GB2312" w:cs="宋体"/>
                <w:color w:val="000000"/>
                <w:kern w:val="0"/>
                <w:szCs w:val="28"/>
              </w:rPr>
            </w:pPr>
          </w:p>
        </w:tc>
        <w:tc>
          <w:tcPr>
            <w:tcW w:w="1258" w:type="pct"/>
            <w:gridSpan w:val="2"/>
            <w:noWrap w:val="0"/>
            <w:vAlign w:val="top"/>
          </w:tcPr>
          <w:p w14:paraId="0D4520F7">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库区校核洪水位以下</w:t>
            </w:r>
          </w:p>
        </w:tc>
        <w:tc>
          <w:tcPr>
            <w:tcW w:w="1413" w:type="pct"/>
            <w:gridSpan w:val="2"/>
            <w:noWrap w:val="0"/>
            <w:vAlign w:val="top"/>
          </w:tcPr>
          <w:p w14:paraId="7D531F52">
            <w:pPr>
              <w:widowControl/>
              <w:jc w:val="left"/>
              <w:rPr>
                <w:rFonts w:hint="eastAsia" w:ascii="仿宋_GB2312" w:hAnsi="宋体" w:eastAsia="仿宋_GB2312" w:cs="宋体"/>
                <w:color w:val="000000"/>
                <w:kern w:val="0"/>
                <w:szCs w:val="28"/>
              </w:rPr>
            </w:pPr>
          </w:p>
        </w:tc>
        <w:tc>
          <w:tcPr>
            <w:tcW w:w="1196" w:type="pct"/>
            <w:noWrap w:val="0"/>
            <w:vAlign w:val="top"/>
          </w:tcPr>
          <w:p w14:paraId="4D0C806A">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100米</w:t>
            </w:r>
          </w:p>
        </w:tc>
      </w:tr>
      <w:tr w14:paraId="0C402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trPr>
        <w:tc>
          <w:tcPr>
            <w:tcW w:w="1130" w:type="pct"/>
            <w:gridSpan w:val="2"/>
            <w:vMerge w:val="restart"/>
            <w:noWrap w:val="0"/>
            <w:vAlign w:val="center"/>
          </w:tcPr>
          <w:p w14:paraId="3FE645C8">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中型</w:t>
            </w:r>
          </w:p>
        </w:tc>
        <w:tc>
          <w:tcPr>
            <w:tcW w:w="1258" w:type="pct"/>
            <w:gridSpan w:val="2"/>
            <w:noWrap w:val="0"/>
            <w:vAlign w:val="top"/>
          </w:tcPr>
          <w:p w14:paraId="7BEB3DFF">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建筑物下游1000米</w:t>
            </w:r>
          </w:p>
        </w:tc>
        <w:tc>
          <w:tcPr>
            <w:tcW w:w="1413" w:type="pct"/>
            <w:gridSpan w:val="2"/>
            <w:noWrap w:val="0"/>
            <w:vAlign w:val="top"/>
          </w:tcPr>
          <w:p w14:paraId="04B92116">
            <w:pPr>
              <w:widowControl/>
              <w:jc w:val="left"/>
              <w:rPr>
                <w:rFonts w:hint="eastAsia" w:ascii="仿宋_GB2312" w:hAnsi="宋体" w:eastAsia="仿宋_GB2312" w:cs="宋体"/>
                <w:color w:val="000000"/>
                <w:kern w:val="0"/>
                <w:szCs w:val="28"/>
              </w:rPr>
            </w:pPr>
          </w:p>
        </w:tc>
        <w:tc>
          <w:tcPr>
            <w:tcW w:w="1196" w:type="pct"/>
            <w:noWrap w:val="0"/>
            <w:vAlign w:val="top"/>
          </w:tcPr>
          <w:p w14:paraId="2A8206F7">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300-500米</w:t>
            </w:r>
          </w:p>
        </w:tc>
      </w:tr>
      <w:tr w14:paraId="74CB5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exact"/>
        </w:trPr>
        <w:tc>
          <w:tcPr>
            <w:tcW w:w="1130" w:type="pct"/>
            <w:gridSpan w:val="2"/>
            <w:vMerge w:val="continue"/>
            <w:noWrap w:val="0"/>
            <w:vAlign w:val="top"/>
          </w:tcPr>
          <w:p w14:paraId="4C5FFDDE">
            <w:pPr>
              <w:widowControl/>
              <w:jc w:val="left"/>
              <w:rPr>
                <w:rFonts w:hint="eastAsia" w:ascii="仿宋_GB2312" w:hAnsi="宋体" w:eastAsia="仿宋_GB2312" w:cs="宋体"/>
                <w:color w:val="000000"/>
                <w:kern w:val="0"/>
                <w:szCs w:val="28"/>
              </w:rPr>
            </w:pPr>
          </w:p>
        </w:tc>
        <w:tc>
          <w:tcPr>
            <w:tcW w:w="1258" w:type="pct"/>
            <w:gridSpan w:val="2"/>
            <w:noWrap w:val="0"/>
            <w:vAlign w:val="top"/>
          </w:tcPr>
          <w:p w14:paraId="2A64728B">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建筑物左右岸100-300米</w:t>
            </w:r>
          </w:p>
        </w:tc>
        <w:tc>
          <w:tcPr>
            <w:tcW w:w="1413" w:type="pct"/>
            <w:gridSpan w:val="2"/>
            <w:noWrap w:val="0"/>
            <w:vAlign w:val="top"/>
          </w:tcPr>
          <w:p w14:paraId="4E9864C5">
            <w:pPr>
              <w:widowControl/>
              <w:jc w:val="left"/>
              <w:rPr>
                <w:rFonts w:hint="eastAsia" w:ascii="仿宋_GB2312" w:hAnsi="宋体" w:eastAsia="仿宋_GB2312" w:cs="宋体"/>
                <w:color w:val="000000"/>
                <w:kern w:val="0"/>
                <w:szCs w:val="28"/>
              </w:rPr>
            </w:pPr>
          </w:p>
        </w:tc>
        <w:tc>
          <w:tcPr>
            <w:tcW w:w="1196" w:type="pct"/>
            <w:noWrap w:val="0"/>
            <w:vAlign w:val="top"/>
          </w:tcPr>
          <w:p w14:paraId="37EE4C3F">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100-200米</w:t>
            </w:r>
          </w:p>
        </w:tc>
      </w:tr>
      <w:tr w14:paraId="51A91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trPr>
        <w:tc>
          <w:tcPr>
            <w:tcW w:w="1130" w:type="pct"/>
            <w:gridSpan w:val="2"/>
            <w:vMerge w:val="continue"/>
            <w:noWrap w:val="0"/>
            <w:vAlign w:val="top"/>
          </w:tcPr>
          <w:p w14:paraId="3A4B1DE9">
            <w:pPr>
              <w:widowControl/>
              <w:jc w:val="left"/>
              <w:rPr>
                <w:rFonts w:hint="eastAsia" w:ascii="仿宋_GB2312" w:hAnsi="宋体" w:eastAsia="仿宋_GB2312" w:cs="宋体"/>
                <w:color w:val="000000"/>
                <w:kern w:val="0"/>
                <w:szCs w:val="28"/>
              </w:rPr>
            </w:pPr>
          </w:p>
        </w:tc>
        <w:tc>
          <w:tcPr>
            <w:tcW w:w="1258" w:type="pct"/>
            <w:gridSpan w:val="2"/>
            <w:noWrap w:val="0"/>
            <w:vAlign w:val="top"/>
          </w:tcPr>
          <w:p w14:paraId="637ECC16">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库区校核洪水位以下</w:t>
            </w:r>
          </w:p>
        </w:tc>
        <w:tc>
          <w:tcPr>
            <w:tcW w:w="1413" w:type="pct"/>
            <w:gridSpan w:val="2"/>
            <w:noWrap w:val="0"/>
            <w:vAlign w:val="top"/>
          </w:tcPr>
          <w:p w14:paraId="4FCA0A11">
            <w:pPr>
              <w:widowControl/>
              <w:jc w:val="left"/>
              <w:rPr>
                <w:rFonts w:hint="eastAsia" w:ascii="仿宋_GB2312" w:hAnsi="宋体" w:eastAsia="仿宋_GB2312" w:cs="宋体"/>
                <w:color w:val="000000"/>
                <w:kern w:val="0"/>
                <w:szCs w:val="28"/>
              </w:rPr>
            </w:pPr>
          </w:p>
        </w:tc>
        <w:tc>
          <w:tcPr>
            <w:tcW w:w="1196" w:type="pct"/>
            <w:noWrap w:val="0"/>
            <w:vAlign w:val="top"/>
          </w:tcPr>
          <w:p w14:paraId="050A38D5">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50米</w:t>
            </w:r>
          </w:p>
        </w:tc>
      </w:tr>
      <w:tr w14:paraId="6A92D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exact"/>
        </w:trPr>
        <w:tc>
          <w:tcPr>
            <w:tcW w:w="1130" w:type="pct"/>
            <w:gridSpan w:val="2"/>
            <w:noWrap w:val="0"/>
            <w:vAlign w:val="top"/>
          </w:tcPr>
          <w:p w14:paraId="7C27D385">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围堤</w:t>
            </w:r>
          </w:p>
        </w:tc>
        <w:tc>
          <w:tcPr>
            <w:tcW w:w="1258" w:type="pct"/>
            <w:gridSpan w:val="2"/>
            <w:noWrap w:val="0"/>
            <w:vAlign w:val="top"/>
          </w:tcPr>
          <w:p w14:paraId="656E731F">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堤脚以下100米</w:t>
            </w:r>
          </w:p>
        </w:tc>
        <w:tc>
          <w:tcPr>
            <w:tcW w:w="1413" w:type="pct"/>
            <w:gridSpan w:val="2"/>
            <w:noWrap w:val="0"/>
            <w:vAlign w:val="top"/>
          </w:tcPr>
          <w:p w14:paraId="674F0C6E">
            <w:pPr>
              <w:widowControl/>
              <w:jc w:val="left"/>
              <w:rPr>
                <w:rFonts w:hint="eastAsia" w:ascii="仿宋_GB2312" w:hAnsi="宋体" w:eastAsia="仿宋_GB2312" w:cs="宋体"/>
                <w:color w:val="000000"/>
                <w:kern w:val="0"/>
                <w:szCs w:val="28"/>
              </w:rPr>
            </w:pPr>
          </w:p>
        </w:tc>
        <w:tc>
          <w:tcPr>
            <w:tcW w:w="1196" w:type="pct"/>
            <w:noWrap w:val="0"/>
            <w:vAlign w:val="top"/>
          </w:tcPr>
          <w:p w14:paraId="3DD514D9">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100米</w:t>
            </w:r>
          </w:p>
        </w:tc>
      </w:tr>
      <w:tr w14:paraId="36907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exact"/>
        </w:trPr>
        <w:tc>
          <w:tcPr>
            <w:tcW w:w="5000" w:type="pct"/>
            <w:gridSpan w:val="7"/>
            <w:noWrap w:val="0"/>
            <w:vAlign w:val="top"/>
          </w:tcPr>
          <w:p w14:paraId="39D6286A">
            <w:pPr>
              <w:widowControl/>
              <w:jc w:val="left"/>
              <w:rPr>
                <w:rFonts w:hint="eastAsia" w:ascii="仿宋_GB2312" w:hAnsi="宋体" w:eastAsia="仿宋_GB2312" w:cs="宋体"/>
                <w:b/>
                <w:color w:val="000000"/>
                <w:kern w:val="0"/>
                <w:szCs w:val="28"/>
              </w:rPr>
            </w:pPr>
            <w:r>
              <w:rPr>
                <w:rFonts w:hint="eastAsia" w:ascii="仿宋_GB2312" w:hAnsi="宋体" w:eastAsia="仿宋_GB2312" w:cs="宋体"/>
                <w:b/>
                <w:color w:val="000000"/>
                <w:kern w:val="0"/>
                <w:szCs w:val="28"/>
              </w:rPr>
              <w:t>三、堤防</w:t>
            </w:r>
          </w:p>
        </w:tc>
      </w:tr>
      <w:tr w14:paraId="3E952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exact"/>
        </w:trPr>
        <w:tc>
          <w:tcPr>
            <w:tcW w:w="1130" w:type="pct"/>
            <w:gridSpan w:val="2"/>
            <w:noWrap w:val="0"/>
            <w:vAlign w:val="top"/>
          </w:tcPr>
          <w:p w14:paraId="68C880A5">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黄河</w:t>
            </w:r>
          </w:p>
        </w:tc>
        <w:tc>
          <w:tcPr>
            <w:tcW w:w="1258" w:type="pct"/>
            <w:gridSpan w:val="2"/>
            <w:noWrap w:val="0"/>
            <w:vAlign w:val="top"/>
          </w:tcPr>
          <w:p w14:paraId="0D97E43B">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堤脚以外两侧各100米</w:t>
            </w:r>
          </w:p>
        </w:tc>
        <w:tc>
          <w:tcPr>
            <w:tcW w:w="1413" w:type="pct"/>
            <w:gridSpan w:val="2"/>
            <w:noWrap w:val="0"/>
            <w:vAlign w:val="top"/>
          </w:tcPr>
          <w:p w14:paraId="4006650B">
            <w:pPr>
              <w:widowControl/>
              <w:jc w:val="left"/>
              <w:rPr>
                <w:rFonts w:hint="eastAsia" w:ascii="仿宋_GB2312" w:hAnsi="宋体" w:eastAsia="仿宋_GB2312" w:cs="宋体"/>
                <w:color w:val="000000"/>
                <w:kern w:val="0"/>
                <w:szCs w:val="28"/>
              </w:rPr>
            </w:pPr>
          </w:p>
        </w:tc>
        <w:tc>
          <w:tcPr>
            <w:tcW w:w="1196" w:type="pct"/>
            <w:noWrap w:val="0"/>
            <w:vAlign w:val="top"/>
          </w:tcPr>
          <w:p w14:paraId="4C968734">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100米</w:t>
            </w:r>
          </w:p>
        </w:tc>
      </w:tr>
      <w:tr w14:paraId="69AB1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8" w:hRule="exact"/>
        </w:trPr>
        <w:tc>
          <w:tcPr>
            <w:tcW w:w="1130" w:type="pct"/>
            <w:gridSpan w:val="2"/>
            <w:noWrap w:val="0"/>
            <w:vAlign w:val="top"/>
          </w:tcPr>
          <w:p w14:paraId="1DF85747">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东西辽河，老哈河，西控木伦河，海拉尔河，嫩江，绰尔河，甘河，大黑河</w:t>
            </w:r>
          </w:p>
        </w:tc>
        <w:tc>
          <w:tcPr>
            <w:tcW w:w="1258" w:type="pct"/>
            <w:gridSpan w:val="2"/>
            <w:noWrap w:val="0"/>
            <w:vAlign w:val="top"/>
          </w:tcPr>
          <w:p w14:paraId="5BF67559">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堤脚以外两侧各30-50米</w:t>
            </w:r>
          </w:p>
        </w:tc>
        <w:tc>
          <w:tcPr>
            <w:tcW w:w="1413" w:type="pct"/>
            <w:gridSpan w:val="2"/>
            <w:noWrap w:val="0"/>
            <w:vAlign w:val="top"/>
          </w:tcPr>
          <w:p w14:paraId="48870564">
            <w:pPr>
              <w:widowControl/>
              <w:jc w:val="left"/>
              <w:rPr>
                <w:rFonts w:hint="eastAsia" w:ascii="仿宋_GB2312" w:hAnsi="宋体" w:eastAsia="仿宋_GB2312" w:cs="宋体"/>
                <w:color w:val="000000"/>
                <w:kern w:val="0"/>
                <w:szCs w:val="28"/>
              </w:rPr>
            </w:pPr>
          </w:p>
        </w:tc>
        <w:tc>
          <w:tcPr>
            <w:tcW w:w="1196" w:type="pct"/>
            <w:noWrap w:val="0"/>
            <w:vAlign w:val="top"/>
          </w:tcPr>
          <w:p w14:paraId="3D98784E">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50米</w:t>
            </w:r>
          </w:p>
        </w:tc>
      </w:tr>
      <w:tr w14:paraId="12D00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130" w:type="pct"/>
            <w:gridSpan w:val="2"/>
            <w:noWrap w:val="0"/>
            <w:vAlign w:val="top"/>
          </w:tcPr>
          <w:p w14:paraId="49B03B30">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其它河流</w:t>
            </w:r>
          </w:p>
        </w:tc>
        <w:tc>
          <w:tcPr>
            <w:tcW w:w="1258" w:type="pct"/>
            <w:gridSpan w:val="2"/>
            <w:noWrap w:val="0"/>
            <w:vAlign w:val="top"/>
          </w:tcPr>
          <w:p w14:paraId="2A8CA6FE">
            <w:pPr>
              <w:widowControl/>
              <w:jc w:val="left"/>
              <w:rPr>
                <w:rFonts w:hint="eastAsia" w:ascii="仿宋_GB2312" w:hAnsi="宋体" w:eastAsia="仿宋_GB2312" w:cs="宋体"/>
                <w:color w:val="000000"/>
                <w:kern w:val="0"/>
                <w:szCs w:val="28"/>
              </w:rPr>
            </w:pPr>
          </w:p>
        </w:tc>
        <w:tc>
          <w:tcPr>
            <w:tcW w:w="1413" w:type="pct"/>
            <w:gridSpan w:val="2"/>
            <w:noWrap w:val="0"/>
            <w:vAlign w:val="top"/>
          </w:tcPr>
          <w:p w14:paraId="4FA7EB15">
            <w:pPr>
              <w:widowControl/>
              <w:jc w:val="left"/>
              <w:rPr>
                <w:rFonts w:hint="eastAsia" w:ascii="仿宋_GB2312" w:hAnsi="宋体" w:eastAsia="仿宋_GB2312" w:cs="宋体"/>
                <w:color w:val="000000"/>
                <w:kern w:val="0"/>
                <w:szCs w:val="28"/>
              </w:rPr>
            </w:pPr>
          </w:p>
        </w:tc>
        <w:tc>
          <w:tcPr>
            <w:tcW w:w="1196" w:type="pct"/>
            <w:noWrap w:val="0"/>
            <w:vAlign w:val="top"/>
          </w:tcPr>
          <w:p w14:paraId="10F4EF92">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30米</w:t>
            </w:r>
          </w:p>
        </w:tc>
      </w:tr>
      <w:tr w14:paraId="76B41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5000" w:type="pct"/>
            <w:gridSpan w:val="7"/>
            <w:noWrap w:val="0"/>
            <w:vAlign w:val="top"/>
          </w:tcPr>
          <w:p w14:paraId="7020A325">
            <w:pPr>
              <w:widowControl/>
              <w:jc w:val="left"/>
              <w:rPr>
                <w:rFonts w:hint="eastAsia" w:ascii="仿宋_GB2312" w:hAnsi="宋体" w:eastAsia="仿宋_GB2312" w:cs="宋体"/>
                <w:b/>
                <w:color w:val="000000"/>
                <w:kern w:val="0"/>
                <w:szCs w:val="28"/>
              </w:rPr>
            </w:pPr>
            <w:r>
              <w:rPr>
                <w:rFonts w:hint="eastAsia" w:ascii="仿宋_GB2312" w:hAnsi="宋体" w:eastAsia="仿宋_GB2312" w:cs="宋体"/>
                <w:b/>
                <w:color w:val="000000"/>
                <w:kern w:val="0"/>
                <w:szCs w:val="28"/>
              </w:rPr>
              <w:t>四、灌区</w:t>
            </w:r>
          </w:p>
        </w:tc>
      </w:tr>
      <w:tr w14:paraId="2E3D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5" w:hRule="exact"/>
        </w:trPr>
        <w:tc>
          <w:tcPr>
            <w:tcW w:w="1130" w:type="pct"/>
            <w:gridSpan w:val="2"/>
            <w:noWrap w:val="0"/>
            <w:vAlign w:val="top"/>
          </w:tcPr>
          <w:p w14:paraId="7DDF395C">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灌排渠沟道</w:t>
            </w:r>
          </w:p>
        </w:tc>
        <w:tc>
          <w:tcPr>
            <w:tcW w:w="1258" w:type="pct"/>
            <w:gridSpan w:val="2"/>
            <w:noWrap w:val="0"/>
            <w:vAlign w:val="top"/>
          </w:tcPr>
          <w:p w14:paraId="25AB6583">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渠沟堤堤脚外范围为渠道中心线至渠堤脚线距离的1-1.2倍，并以10米为基数取整</w:t>
            </w:r>
          </w:p>
        </w:tc>
        <w:tc>
          <w:tcPr>
            <w:tcW w:w="1413" w:type="pct"/>
            <w:gridSpan w:val="2"/>
            <w:noWrap w:val="0"/>
            <w:vAlign w:val="top"/>
          </w:tcPr>
          <w:p w14:paraId="0EE72BC0">
            <w:pPr>
              <w:widowControl/>
              <w:jc w:val="left"/>
              <w:rPr>
                <w:rFonts w:hint="eastAsia" w:ascii="仿宋_GB2312" w:hAnsi="宋体" w:eastAsia="仿宋_GB2312" w:cs="宋体"/>
                <w:color w:val="000000"/>
                <w:kern w:val="0"/>
                <w:szCs w:val="28"/>
              </w:rPr>
            </w:pPr>
          </w:p>
        </w:tc>
        <w:tc>
          <w:tcPr>
            <w:tcW w:w="1196" w:type="pct"/>
            <w:noWrap w:val="0"/>
            <w:vAlign w:val="top"/>
          </w:tcPr>
          <w:p w14:paraId="214C8B59">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同管理范围标准</w:t>
            </w:r>
          </w:p>
        </w:tc>
      </w:tr>
      <w:tr w14:paraId="1B7D0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trPr>
        <w:tc>
          <w:tcPr>
            <w:tcW w:w="1130" w:type="pct"/>
            <w:gridSpan w:val="2"/>
            <w:noWrap w:val="0"/>
            <w:vAlign w:val="top"/>
          </w:tcPr>
          <w:p w14:paraId="5DF1ABA0">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建筑物</w:t>
            </w:r>
          </w:p>
        </w:tc>
        <w:tc>
          <w:tcPr>
            <w:tcW w:w="1258" w:type="pct"/>
            <w:gridSpan w:val="2"/>
            <w:noWrap w:val="0"/>
            <w:vAlign w:val="top"/>
          </w:tcPr>
          <w:p w14:paraId="62972C3B">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周边以外100-200米</w:t>
            </w:r>
          </w:p>
        </w:tc>
        <w:tc>
          <w:tcPr>
            <w:tcW w:w="1413" w:type="pct"/>
            <w:gridSpan w:val="2"/>
            <w:noWrap w:val="0"/>
            <w:vAlign w:val="top"/>
          </w:tcPr>
          <w:p w14:paraId="52863CD5">
            <w:pPr>
              <w:widowControl/>
              <w:jc w:val="left"/>
              <w:rPr>
                <w:rFonts w:hint="eastAsia" w:ascii="仿宋_GB2312" w:hAnsi="宋体" w:eastAsia="仿宋_GB2312" w:cs="宋体"/>
                <w:color w:val="000000"/>
                <w:kern w:val="0"/>
                <w:szCs w:val="28"/>
              </w:rPr>
            </w:pPr>
          </w:p>
        </w:tc>
        <w:tc>
          <w:tcPr>
            <w:tcW w:w="1196" w:type="pct"/>
            <w:noWrap w:val="0"/>
            <w:vAlign w:val="top"/>
          </w:tcPr>
          <w:p w14:paraId="5DE824A8">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100-200米</w:t>
            </w:r>
          </w:p>
        </w:tc>
      </w:tr>
      <w:tr w14:paraId="2EBA8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trPr>
        <w:tc>
          <w:tcPr>
            <w:tcW w:w="5000" w:type="pct"/>
            <w:gridSpan w:val="7"/>
            <w:noWrap w:val="0"/>
            <w:vAlign w:val="top"/>
          </w:tcPr>
          <w:p w14:paraId="2CA0C4EB">
            <w:pPr>
              <w:widowControl/>
              <w:jc w:val="left"/>
              <w:rPr>
                <w:rFonts w:hint="eastAsia" w:ascii="仿宋_GB2312" w:hAnsi="宋体" w:eastAsia="仿宋_GB2312" w:cs="宋体"/>
                <w:b/>
                <w:color w:val="000000"/>
                <w:kern w:val="0"/>
                <w:szCs w:val="28"/>
              </w:rPr>
            </w:pPr>
            <w:r>
              <w:rPr>
                <w:rFonts w:hint="eastAsia" w:ascii="仿宋_GB2312" w:hAnsi="宋体" w:eastAsia="仿宋_GB2312" w:cs="宋体"/>
                <w:b/>
                <w:color w:val="000000"/>
                <w:kern w:val="0"/>
                <w:szCs w:val="28"/>
              </w:rPr>
              <w:t>五、机电排灌站</w:t>
            </w:r>
          </w:p>
        </w:tc>
      </w:tr>
      <w:tr w14:paraId="21039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exact"/>
        </w:trPr>
        <w:tc>
          <w:tcPr>
            <w:tcW w:w="1130" w:type="pct"/>
            <w:gridSpan w:val="2"/>
            <w:noWrap w:val="0"/>
            <w:vAlign w:val="top"/>
          </w:tcPr>
          <w:p w14:paraId="3AEABE40">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大型</w:t>
            </w:r>
          </w:p>
        </w:tc>
        <w:tc>
          <w:tcPr>
            <w:tcW w:w="1258" w:type="pct"/>
            <w:gridSpan w:val="2"/>
            <w:noWrap w:val="0"/>
            <w:vAlign w:val="top"/>
          </w:tcPr>
          <w:p w14:paraId="7E2B8C64">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建筑物周边以外200米</w:t>
            </w:r>
          </w:p>
        </w:tc>
        <w:tc>
          <w:tcPr>
            <w:tcW w:w="1413" w:type="pct"/>
            <w:gridSpan w:val="2"/>
            <w:noWrap w:val="0"/>
            <w:vAlign w:val="top"/>
          </w:tcPr>
          <w:p w14:paraId="14A195E0">
            <w:pPr>
              <w:widowControl/>
              <w:jc w:val="left"/>
              <w:rPr>
                <w:rFonts w:hint="eastAsia" w:ascii="仿宋_GB2312" w:hAnsi="宋体" w:eastAsia="仿宋_GB2312" w:cs="宋体"/>
                <w:color w:val="000000"/>
                <w:kern w:val="0"/>
                <w:szCs w:val="28"/>
              </w:rPr>
            </w:pPr>
          </w:p>
        </w:tc>
        <w:tc>
          <w:tcPr>
            <w:tcW w:w="1196" w:type="pct"/>
            <w:noWrap w:val="0"/>
            <w:vAlign w:val="top"/>
          </w:tcPr>
          <w:p w14:paraId="7EC17629">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150-200米</w:t>
            </w:r>
          </w:p>
        </w:tc>
      </w:tr>
      <w:tr w14:paraId="5A886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130" w:type="pct"/>
            <w:gridSpan w:val="2"/>
            <w:noWrap w:val="0"/>
            <w:vAlign w:val="top"/>
          </w:tcPr>
          <w:p w14:paraId="04821CED">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中型</w:t>
            </w:r>
          </w:p>
        </w:tc>
        <w:tc>
          <w:tcPr>
            <w:tcW w:w="1258" w:type="pct"/>
            <w:gridSpan w:val="2"/>
            <w:noWrap w:val="0"/>
            <w:vAlign w:val="top"/>
          </w:tcPr>
          <w:p w14:paraId="1623B01A">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建筑物周边以外100-150米</w:t>
            </w:r>
          </w:p>
        </w:tc>
        <w:tc>
          <w:tcPr>
            <w:tcW w:w="1413" w:type="pct"/>
            <w:gridSpan w:val="2"/>
            <w:noWrap w:val="0"/>
            <w:vAlign w:val="top"/>
          </w:tcPr>
          <w:p w14:paraId="3A0DC7C7">
            <w:pPr>
              <w:widowControl/>
              <w:jc w:val="left"/>
              <w:rPr>
                <w:rFonts w:hint="eastAsia" w:ascii="仿宋_GB2312" w:hAnsi="宋体" w:eastAsia="仿宋_GB2312" w:cs="宋体"/>
                <w:color w:val="000000"/>
                <w:kern w:val="0"/>
                <w:szCs w:val="28"/>
              </w:rPr>
            </w:pPr>
          </w:p>
        </w:tc>
        <w:tc>
          <w:tcPr>
            <w:tcW w:w="1196" w:type="pct"/>
            <w:noWrap w:val="0"/>
            <w:vAlign w:val="top"/>
          </w:tcPr>
          <w:p w14:paraId="4ED06CEE">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100-150米</w:t>
            </w:r>
          </w:p>
        </w:tc>
      </w:tr>
      <w:tr w14:paraId="4C8C9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exact"/>
        </w:trPr>
        <w:tc>
          <w:tcPr>
            <w:tcW w:w="1130" w:type="pct"/>
            <w:gridSpan w:val="2"/>
            <w:noWrap w:val="0"/>
            <w:vAlign w:val="top"/>
          </w:tcPr>
          <w:p w14:paraId="205B1049">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小型</w:t>
            </w:r>
          </w:p>
        </w:tc>
        <w:tc>
          <w:tcPr>
            <w:tcW w:w="1258" w:type="pct"/>
            <w:gridSpan w:val="2"/>
            <w:noWrap w:val="0"/>
            <w:vAlign w:val="top"/>
          </w:tcPr>
          <w:p w14:paraId="0F94E39B">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建筑物周边以外50米</w:t>
            </w:r>
          </w:p>
        </w:tc>
        <w:tc>
          <w:tcPr>
            <w:tcW w:w="1413" w:type="pct"/>
            <w:gridSpan w:val="2"/>
            <w:noWrap w:val="0"/>
            <w:vAlign w:val="top"/>
          </w:tcPr>
          <w:p w14:paraId="49EF7AFB">
            <w:pPr>
              <w:widowControl/>
              <w:jc w:val="left"/>
              <w:rPr>
                <w:rFonts w:hint="eastAsia" w:ascii="仿宋_GB2312" w:hAnsi="宋体" w:eastAsia="仿宋_GB2312" w:cs="宋体"/>
                <w:color w:val="000000"/>
                <w:kern w:val="0"/>
                <w:szCs w:val="28"/>
              </w:rPr>
            </w:pPr>
          </w:p>
        </w:tc>
        <w:tc>
          <w:tcPr>
            <w:tcW w:w="1196" w:type="pct"/>
            <w:noWrap w:val="0"/>
            <w:vAlign w:val="top"/>
          </w:tcPr>
          <w:p w14:paraId="69FA6313">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50米</w:t>
            </w:r>
          </w:p>
        </w:tc>
      </w:tr>
      <w:tr w14:paraId="45045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trPr>
        <w:tc>
          <w:tcPr>
            <w:tcW w:w="5000" w:type="pct"/>
            <w:gridSpan w:val="7"/>
            <w:noWrap w:val="0"/>
            <w:vAlign w:val="top"/>
          </w:tcPr>
          <w:p w14:paraId="13CA5CE0">
            <w:pPr>
              <w:widowControl/>
              <w:jc w:val="left"/>
              <w:rPr>
                <w:rFonts w:hint="eastAsia" w:ascii="仿宋_GB2312" w:hAnsi="宋体" w:eastAsia="仿宋_GB2312" w:cs="宋体"/>
                <w:b/>
                <w:color w:val="000000"/>
                <w:kern w:val="0"/>
                <w:szCs w:val="28"/>
              </w:rPr>
            </w:pPr>
            <w:r>
              <w:rPr>
                <w:rFonts w:hint="eastAsia" w:ascii="仿宋_GB2312" w:hAnsi="宋体" w:eastAsia="仿宋_GB2312" w:cs="宋体"/>
                <w:b/>
                <w:color w:val="000000"/>
                <w:kern w:val="0"/>
                <w:szCs w:val="28"/>
              </w:rPr>
              <w:t>六、水电站</w:t>
            </w:r>
          </w:p>
        </w:tc>
      </w:tr>
      <w:tr w14:paraId="242D2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exact"/>
        </w:trPr>
        <w:tc>
          <w:tcPr>
            <w:tcW w:w="1130" w:type="pct"/>
            <w:gridSpan w:val="2"/>
            <w:noWrap w:val="0"/>
            <w:vAlign w:val="top"/>
          </w:tcPr>
          <w:p w14:paraId="1CFD6E21">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建筑物</w:t>
            </w:r>
          </w:p>
        </w:tc>
        <w:tc>
          <w:tcPr>
            <w:tcW w:w="1258" w:type="pct"/>
            <w:gridSpan w:val="2"/>
            <w:noWrap w:val="0"/>
            <w:vAlign w:val="top"/>
          </w:tcPr>
          <w:p w14:paraId="656C395D">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周边以外200米</w:t>
            </w:r>
          </w:p>
        </w:tc>
        <w:tc>
          <w:tcPr>
            <w:tcW w:w="1413" w:type="pct"/>
            <w:gridSpan w:val="2"/>
            <w:noWrap w:val="0"/>
            <w:vAlign w:val="top"/>
          </w:tcPr>
          <w:p w14:paraId="18334DE1">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周边以外200米</w:t>
            </w:r>
          </w:p>
        </w:tc>
        <w:tc>
          <w:tcPr>
            <w:tcW w:w="1196" w:type="pct"/>
            <w:noWrap w:val="0"/>
            <w:vAlign w:val="top"/>
          </w:tcPr>
          <w:p w14:paraId="1A70B534">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100-200米</w:t>
            </w:r>
          </w:p>
        </w:tc>
      </w:tr>
      <w:tr w14:paraId="6807F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exact"/>
        </w:trPr>
        <w:tc>
          <w:tcPr>
            <w:tcW w:w="1130" w:type="pct"/>
            <w:gridSpan w:val="2"/>
            <w:noWrap w:val="0"/>
            <w:vAlign w:val="top"/>
          </w:tcPr>
          <w:p w14:paraId="69F97A64">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引水、尾水渠</w:t>
            </w:r>
          </w:p>
        </w:tc>
        <w:tc>
          <w:tcPr>
            <w:tcW w:w="1258" w:type="pct"/>
            <w:gridSpan w:val="2"/>
            <w:noWrap w:val="0"/>
            <w:vAlign w:val="top"/>
          </w:tcPr>
          <w:p w14:paraId="40C60B79">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同灌排渠沟道</w:t>
            </w:r>
          </w:p>
        </w:tc>
        <w:tc>
          <w:tcPr>
            <w:tcW w:w="1413" w:type="pct"/>
            <w:gridSpan w:val="2"/>
            <w:noWrap w:val="0"/>
            <w:vAlign w:val="top"/>
          </w:tcPr>
          <w:p w14:paraId="270877F0">
            <w:pPr>
              <w:widowControl/>
              <w:jc w:val="left"/>
              <w:rPr>
                <w:rFonts w:hint="eastAsia" w:ascii="仿宋_GB2312" w:hAnsi="宋体" w:eastAsia="仿宋_GB2312" w:cs="宋体"/>
                <w:color w:val="000000"/>
                <w:kern w:val="0"/>
                <w:szCs w:val="28"/>
              </w:rPr>
            </w:pPr>
          </w:p>
        </w:tc>
        <w:tc>
          <w:tcPr>
            <w:tcW w:w="1196" w:type="pct"/>
            <w:noWrap w:val="0"/>
            <w:vAlign w:val="top"/>
          </w:tcPr>
          <w:p w14:paraId="3DE2E5F9">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同管理范围标准</w:t>
            </w:r>
          </w:p>
        </w:tc>
      </w:tr>
      <w:tr w14:paraId="7D045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5000" w:type="pct"/>
            <w:gridSpan w:val="7"/>
            <w:noWrap w:val="0"/>
            <w:vAlign w:val="top"/>
          </w:tcPr>
          <w:p w14:paraId="3F4394EB">
            <w:pPr>
              <w:widowControl/>
              <w:jc w:val="left"/>
              <w:rPr>
                <w:rFonts w:hint="eastAsia" w:ascii="仿宋_GB2312" w:hAnsi="宋体" w:eastAsia="仿宋_GB2312" w:cs="宋体"/>
                <w:b/>
                <w:color w:val="000000"/>
                <w:kern w:val="0"/>
                <w:szCs w:val="28"/>
              </w:rPr>
            </w:pPr>
            <w:r>
              <w:rPr>
                <w:rFonts w:hint="eastAsia" w:ascii="仿宋_GB2312" w:hAnsi="宋体" w:eastAsia="仿宋_GB2312" w:cs="宋体"/>
                <w:b/>
                <w:color w:val="000000"/>
                <w:kern w:val="0"/>
                <w:szCs w:val="28"/>
              </w:rPr>
              <w:t>七、供水工程</w:t>
            </w:r>
          </w:p>
        </w:tc>
      </w:tr>
      <w:tr w14:paraId="5D492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exact"/>
        </w:trPr>
        <w:tc>
          <w:tcPr>
            <w:tcW w:w="1130" w:type="pct"/>
            <w:gridSpan w:val="2"/>
            <w:noWrap w:val="0"/>
            <w:vAlign w:val="top"/>
          </w:tcPr>
          <w:p w14:paraId="31E38904">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建筑物</w:t>
            </w:r>
          </w:p>
        </w:tc>
        <w:tc>
          <w:tcPr>
            <w:tcW w:w="1258" w:type="pct"/>
            <w:gridSpan w:val="2"/>
            <w:noWrap w:val="0"/>
            <w:vAlign w:val="top"/>
          </w:tcPr>
          <w:p w14:paraId="3C350220">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周边以外100-200米</w:t>
            </w:r>
          </w:p>
        </w:tc>
        <w:tc>
          <w:tcPr>
            <w:tcW w:w="1413" w:type="pct"/>
            <w:gridSpan w:val="2"/>
            <w:noWrap w:val="0"/>
            <w:vAlign w:val="top"/>
          </w:tcPr>
          <w:p w14:paraId="4190D092">
            <w:pPr>
              <w:widowControl/>
              <w:jc w:val="left"/>
              <w:rPr>
                <w:rFonts w:hint="eastAsia" w:ascii="仿宋_GB2312" w:hAnsi="宋体" w:eastAsia="仿宋_GB2312" w:cs="宋体"/>
                <w:color w:val="000000"/>
                <w:kern w:val="0"/>
                <w:szCs w:val="28"/>
              </w:rPr>
            </w:pPr>
          </w:p>
        </w:tc>
        <w:tc>
          <w:tcPr>
            <w:tcW w:w="1196" w:type="pct"/>
            <w:noWrap w:val="0"/>
            <w:vAlign w:val="top"/>
          </w:tcPr>
          <w:p w14:paraId="2CF2E9D5">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100-200米</w:t>
            </w:r>
          </w:p>
        </w:tc>
      </w:tr>
      <w:tr w14:paraId="01689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exact"/>
        </w:trPr>
        <w:tc>
          <w:tcPr>
            <w:tcW w:w="1130" w:type="pct"/>
            <w:gridSpan w:val="2"/>
            <w:noWrap w:val="0"/>
            <w:vAlign w:val="top"/>
          </w:tcPr>
          <w:p w14:paraId="4459E8E3">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输水渠道</w:t>
            </w:r>
          </w:p>
        </w:tc>
        <w:tc>
          <w:tcPr>
            <w:tcW w:w="1258" w:type="pct"/>
            <w:gridSpan w:val="2"/>
            <w:noWrap w:val="0"/>
            <w:vAlign w:val="top"/>
          </w:tcPr>
          <w:p w14:paraId="70132EFF">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同灌排渠沟道</w:t>
            </w:r>
          </w:p>
        </w:tc>
        <w:tc>
          <w:tcPr>
            <w:tcW w:w="1413" w:type="pct"/>
            <w:gridSpan w:val="2"/>
            <w:noWrap w:val="0"/>
            <w:vAlign w:val="top"/>
          </w:tcPr>
          <w:p w14:paraId="71245148">
            <w:pPr>
              <w:widowControl/>
              <w:jc w:val="left"/>
              <w:rPr>
                <w:rFonts w:hint="eastAsia" w:ascii="仿宋_GB2312" w:hAnsi="宋体" w:eastAsia="仿宋_GB2312" w:cs="宋体"/>
                <w:color w:val="000000"/>
                <w:kern w:val="0"/>
                <w:szCs w:val="28"/>
              </w:rPr>
            </w:pPr>
          </w:p>
        </w:tc>
        <w:tc>
          <w:tcPr>
            <w:tcW w:w="1196" w:type="pct"/>
            <w:noWrap w:val="0"/>
            <w:vAlign w:val="top"/>
          </w:tcPr>
          <w:p w14:paraId="4F2257A2">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同管理范围标准</w:t>
            </w:r>
          </w:p>
        </w:tc>
      </w:tr>
      <w:tr w14:paraId="3B894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trPr>
        <w:tc>
          <w:tcPr>
            <w:tcW w:w="5000" w:type="pct"/>
            <w:gridSpan w:val="7"/>
            <w:noWrap w:val="0"/>
            <w:vAlign w:val="top"/>
          </w:tcPr>
          <w:p w14:paraId="035D4B0B">
            <w:pPr>
              <w:widowControl/>
              <w:jc w:val="left"/>
              <w:rPr>
                <w:rFonts w:hint="eastAsia" w:ascii="仿宋_GB2312" w:hAnsi="宋体" w:eastAsia="仿宋_GB2312" w:cs="宋体"/>
                <w:b/>
                <w:color w:val="000000"/>
                <w:kern w:val="0"/>
                <w:szCs w:val="28"/>
              </w:rPr>
            </w:pPr>
            <w:r>
              <w:rPr>
                <w:rFonts w:hint="eastAsia" w:ascii="仿宋_GB2312" w:hAnsi="宋体" w:eastAsia="仿宋_GB2312" w:cs="宋体"/>
                <w:b/>
                <w:color w:val="000000"/>
                <w:kern w:val="0"/>
                <w:szCs w:val="28"/>
              </w:rPr>
              <w:t>八、治沟骨干工程</w:t>
            </w:r>
          </w:p>
        </w:tc>
      </w:tr>
      <w:tr w14:paraId="5489C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059" w:type="pct"/>
            <w:vMerge w:val="restart"/>
            <w:noWrap w:val="0"/>
            <w:vAlign w:val="center"/>
          </w:tcPr>
          <w:p w14:paraId="11CBC04B">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骨干坝</w:t>
            </w:r>
          </w:p>
        </w:tc>
        <w:tc>
          <w:tcPr>
            <w:tcW w:w="1329" w:type="pct"/>
            <w:gridSpan w:val="3"/>
            <w:noWrap w:val="0"/>
            <w:vAlign w:val="top"/>
          </w:tcPr>
          <w:p w14:paraId="43E66FC4">
            <w:pPr>
              <w:widowControl/>
              <w:jc w:val="left"/>
              <w:rPr>
                <w:rFonts w:hint="eastAsia" w:ascii="仿宋_GB2312" w:hAnsi="宋体" w:eastAsia="仿宋_GB2312" w:cs="宋体"/>
                <w:color w:val="000000"/>
                <w:kern w:val="0"/>
                <w:szCs w:val="28"/>
              </w:rPr>
            </w:pPr>
          </w:p>
        </w:tc>
        <w:tc>
          <w:tcPr>
            <w:tcW w:w="1413" w:type="pct"/>
            <w:gridSpan w:val="2"/>
            <w:noWrap w:val="0"/>
            <w:vAlign w:val="top"/>
          </w:tcPr>
          <w:p w14:paraId="62DD7076">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划肩以外30-50米</w:t>
            </w:r>
          </w:p>
        </w:tc>
        <w:tc>
          <w:tcPr>
            <w:tcW w:w="1196" w:type="pct"/>
            <w:noWrap w:val="0"/>
            <w:vAlign w:val="top"/>
          </w:tcPr>
          <w:p w14:paraId="24566520">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50米</w:t>
            </w:r>
          </w:p>
        </w:tc>
      </w:tr>
      <w:tr w14:paraId="6392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exact"/>
        </w:trPr>
        <w:tc>
          <w:tcPr>
            <w:tcW w:w="1059" w:type="pct"/>
            <w:vMerge w:val="continue"/>
            <w:noWrap w:val="0"/>
            <w:vAlign w:val="top"/>
          </w:tcPr>
          <w:p w14:paraId="116D3D74">
            <w:pPr>
              <w:widowControl/>
              <w:jc w:val="left"/>
              <w:rPr>
                <w:rFonts w:hint="eastAsia" w:ascii="仿宋_GB2312" w:hAnsi="宋体" w:eastAsia="仿宋_GB2312" w:cs="宋体"/>
                <w:color w:val="000000"/>
                <w:kern w:val="0"/>
                <w:szCs w:val="28"/>
              </w:rPr>
            </w:pPr>
          </w:p>
        </w:tc>
        <w:tc>
          <w:tcPr>
            <w:tcW w:w="1329" w:type="pct"/>
            <w:gridSpan w:val="3"/>
            <w:noWrap w:val="0"/>
            <w:vAlign w:val="top"/>
          </w:tcPr>
          <w:p w14:paraId="0B3827FB">
            <w:pPr>
              <w:widowControl/>
              <w:jc w:val="left"/>
              <w:rPr>
                <w:rFonts w:hint="eastAsia" w:ascii="仿宋_GB2312" w:hAnsi="宋体" w:eastAsia="仿宋_GB2312" w:cs="宋体"/>
                <w:color w:val="000000"/>
                <w:kern w:val="0"/>
                <w:szCs w:val="28"/>
              </w:rPr>
            </w:pPr>
          </w:p>
        </w:tc>
        <w:tc>
          <w:tcPr>
            <w:tcW w:w="1413" w:type="pct"/>
            <w:gridSpan w:val="2"/>
            <w:noWrap w:val="0"/>
            <w:vAlign w:val="top"/>
          </w:tcPr>
          <w:p w14:paraId="26061BB6">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坝脚下游100-200米</w:t>
            </w:r>
          </w:p>
        </w:tc>
        <w:tc>
          <w:tcPr>
            <w:tcW w:w="1196" w:type="pct"/>
            <w:noWrap w:val="0"/>
            <w:vAlign w:val="top"/>
          </w:tcPr>
          <w:p w14:paraId="64672849">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100-200米</w:t>
            </w:r>
          </w:p>
        </w:tc>
      </w:tr>
      <w:tr w14:paraId="17600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exact"/>
        </w:trPr>
        <w:tc>
          <w:tcPr>
            <w:tcW w:w="1059" w:type="pct"/>
            <w:noWrap w:val="0"/>
            <w:vAlign w:val="top"/>
          </w:tcPr>
          <w:p w14:paraId="2DAAAC57">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库区</w:t>
            </w:r>
          </w:p>
        </w:tc>
        <w:tc>
          <w:tcPr>
            <w:tcW w:w="1329" w:type="pct"/>
            <w:gridSpan w:val="3"/>
            <w:noWrap w:val="0"/>
            <w:vAlign w:val="top"/>
          </w:tcPr>
          <w:p w14:paraId="2FFB76AA">
            <w:pPr>
              <w:widowControl/>
              <w:jc w:val="left"/>
              <w:rPr>
                <w:rFonts w:hint="eastAsia" w:ascii="仿宋_GB2312" w:hAnsi="宋体" w:eastAsia="仿宋_GB2312" w:cs="宋体"/>
                <w:color w:val="000000"/>
                <w:kern w:val="0"/>
                <w:szCs w:val="28"/>
              </w:rPr>
            </w:pPr>
          </w:p>
        </w:tc>
        <w:tc>
          <w:tcPr>
            <w:tcW w:w="1413" w:type="pct"/>
            <w:gridSpan w:val="2"/>
            <w:noWrap w:val="0"/>
            <w:vAlign w:val="top"/>
          </w:tcPr>
          <w:p w14:paraId="35F1C04E">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校核洪水位以下</w:t>
            </w:r>
          </w:p>
        </w:tc>
        <w:tc>
          <w:tcPr>
            <w:tcW w:w="1196" w:type="pct"/>
            <w:noWrap w:val="0"/>
            <w:vAlign w:val="top"/>
          </w:tcPr>
          <w:p w14:paraId="19AD6290">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50米</w:t>
            </w:r>
          </w:p>
        </w:tc>
      </w:tr>
      <w:tr w14:paraId="5D63E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trPr>
        <w:tc>
          <w:tcPr>
            <w:tcW w:w="5000" w:type="pct"/>
            <w:gridSpan w:val="7"/>
            <w:noWrap w:val="0"/>
            <w:vAlign w:val="top"/>
          </w:tcPr>
          <w:p w14:paraId="10829515">
            <w:pPr>
              <w:widowControl/>
              <w:jc w:val="left"/>
              <w:rPr>
                <w:rFonts w:hint="eastAsia" w:ascii="仿宋_GB2312" w:hAnsi="宋体" w:eastAsia="仿宋_GB2312" w:cs="宋体"/>
                <w:b/>
                <w:color w:val="000000"/>
                <w:kern w:val="0"/>
                <w:szCs w:val="28"/>
              </w:rPr>
            </w:pPr>
            <w:r>
              <w:rPr>
                <w:rFonts w:hint="eastAsia" w:ascii="仿宋_GB2312" w:hAnsi="宋体" w:eastAsia="仿宋_GB2312" w:cs="宋体"/>
                <w:b/>
                <w:color w:val="000000"/>
                <w:kern w:val="0"/>
                <w:szCs w:val="28"/>
              </w:rPr>
              <w:t>九、水文测站</w:t>
            </w:r>
          </w:p>
        </w:tc>
      </w:tr>
      <w:tr w14:paraId="391EE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9" w:hRule="exact"/>
        </w:trPr>
        <w:tc>
          <w:tcPr>
            <w:tcW w:w="1143" w:type="pct"/>
            <w:gridSpan w:val="3"/>
            <w:noWrap w:val="0"/>
            <w:vAlign w:val="top"/>
          </w:tcPr>
          <w:p w14:paraId="1883D5BD">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测验河段</w:t>
            </w:r>
          </w:p>
        </w:tc>
        <w:tc>
          <w:tcPr>
            <w:tcW w:w="1329" w:type="pct"/>
            <w:gridSpan w:val="2"/>
            <w:noWrap w:val="0"/>
            <w:vAlign w:val="top"/>
          </w:tcPr>
          <w:p w14:paraId="31791FB7">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上下游断面以外200米，左右岸最高洪水位以外20米</w:t>
            </w:r>
          </w:p>
        </w:tc>
        <w:tc>
          <w:tcPr>
            <w:tcW w:w="1330" w:type="pct"/>
            <w:noWrap w:val="0"/>
            <w:vAlign w:val="top"/>
          </w:tcPr>
          <w:p w14:paraId="119BBECD">
            <w:pPr>
              <w:widowControl/>
              <w:jc w:val="left"/>
              <w:rPr>
                <w:rFonts w:hint="eastAsia" w:ascii="仿宋_GB2312" w:hAnsi="宋体" w:eastAsia="仿宋_GB2312" w:cs="宋体"/>
                <w:color w:val="000000"/>
                <w:kern w:val="0"/>
                <w:szCs w:val="28"/>
              </w:rPr>
            </w:pPr>
          </w:p>
        </w:tc>
        <w:tc>
          <w:tcPr>
            <w:tcW w:w="1196" w:type="pct"/>
            <w:noWrap w:val="0"/>
            <w:vAlign w:val="top"/>
          </w:tcPr>
          <w:p w14:paraId="31E18338">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上下游断面 200米，左右岸20米</w:t>
            </w:r>
          </w:p>
        </w:tc>
      </w:tr>
      <w:tr w14:paraId="4E72B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143" w:type="pct"/>
            <w:gridSpan w:val="3"/>
            <w:noWrap w:val="0"/>
            <w:vAlign w:val="top"/>
          </w:tcPr>
          <w:p w14:paraId="0F99707F">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测验设施</w:t>
            </w:r>
          </w:p>
        </w:tc>
        <w:tc>
          <w:tcPr>
            <w:tcW w:w="1329" w:type="pct"/>
            <w:gridSpan w:val="2"/>
            <w:noWrap w:val="0"/>
            <w:vAlign w:val="top"/>
          </w:tcPr>
          <w:p w14:paraId="23A0C656">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外缘以外10米</w:t>
            </w:r>
          </w:p>
        </w:tc>
        <w:tc>
          <w:tcPr>
            <w:tcW w:w="1330" w:type="pct"/>
            <w:noWrap w:val="0"/>
            <w:vAlign w:val="top"/>
          </w:tcPr>
          <w:p w14:paraId="6D1E11E2">
            <w:pPr>
              <w:widowControl/>
              <w:jc w:val="left"/>
              <w:rPr>
                <w:rFonts w:hint="eastAsia" w:ascii="仿宋_GB2312" w:hAnsi="宋体" w:eastAsia="仿宋_GB2312" w:cs="宋体"/>
                <w:color w:val="000000"/>
                <w:kern w:val="0"/>
                <w:szCs w:val="28"/>
              </w:rPr>
            </w:pPr>
          </w:p>
        </w:tc>
        <w:tc>
          <w:tcPr>
            <w:tcW w:w="1196" w:type="pct"/>
            <w:noWrap w:val="0"/>
            <w:vAlign w:val="top"/>
          </w:tcPr>
          <w:p w14:paraId="04D4C202">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10米</w:t>
            </w:r>
          </w:p>
        </w:tc>
      </w:tr>
      <w:tr w14:paraId="3E6BE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1143" w:type="pct"/>
            <w:gridSpan w:val="3"/>
            <w:noWrap w:val="0"/>
            <w:vAlign w:val="top"/>
          </w:tcPr>
          <w:p w14:paraId="29541EBB">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气象观测场</w:t>
            </w:r>
          </w:p>
        </w:tc>
        <w:tc>
          <w:tcPr>
            <w:tcW w:w="1329" w:type="pct"/>
            <w:gridSpan w:val="2"/>
            <w:noWrap w:val="0"/>
            <w:vAlign w:val="top"/>
          </w:tcPr>
          <w:p w14:paraId="3F8BF900">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周边以外25米</w:t>
            </w:r>
          </w:p>
        </w:tc>
        <w:tc>
          <w:tcPr>
            <w:tcW w:w="1330" w:type="pct"/>
            <w:noWrap w:val="0"/>
            <w:vAlign w:val="top"/>
          </w:tcPr>
          <w:p w14:paraId="08ED65D6">
            <w:pPr>
              <w:widowControl/>
              <w:jc w:val="left"/>
              <w:rPr>
                <w:rFonts w:hint="eastAsia" w:ascii="仿宋_GB2312" w:hAnsi="宋体" w:eastAsia="仿宋_GB2312" w:cs="宋体"/>
                <w:color w:val="000000"/>
                <w:kern w:val="0"/>
                <w:szCs w:val="28"/>
              </w:rPr>
            </w:pPr>
          </w:p>
        </w:tc>
        <w:tc>
          <w:tcPr>
            <w:tcW w:w="1196" w:type="pct"/>
            <w:noWrap w:val="0"/>
            <w:vAlign w:val="top"/>
          </w:tcPr>
          <w:p w14:paraId="49CF151D">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25米</w:t>
            </w:r>
          </w:p>
        </w:tc>
      </w:tr>
      <w:tr w14:paraId="486B5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exact"/>
        </w:trPr>
        <w:tc>
          <w:tcPr>
            <w:tcW w:w="5000" w:type="pct"/>
            <w:gridSpan w:val="7"/>
            <w:noWrap w:val="0"/>
            <w:vAlign w:val="top"/>
          </w:tcPr>
          <w:p w14:paraId="4CC5A13B">
            <w:pPr>
              <w:widowControl/>
              <w:jc w:val="left"/>
              <w:rPr>
                <w:rFonts w:hint="eastAsia" w:ascii="仿宋_GB2312" w:hAnsi="宋体" w:eastAsia="仿宋_GB2312" w:cs="宋体"/>
                <w:b/>
                <w:color w:val="000000"/>
                <w:kern w:val="0"/>
                <w:szCs w:val="28"/>
              </w:rPr>
            </w:pPr>
            <w:r>
              <w:rPr>
                <w:rFonts w:hint="eastAsia" w:ascii="仿宋_GB2312" w:hAnsi="宋体" w:eastAsia="仿宋_GB2312" w:cs="宋体"/>
                <w:b/>
                <w:color w:val="000000"/>
                <w:kern w:val="0"/>
                <w:szCs w:val="28"/>
              </w:rPr>
              <w:t>十、其它附属设施</w:t>
            </w:r>
          </w:p>
        </w:tc>
      </w:tr>
      <w:tr w14:paraId="255C7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exact"/>
        </w:trPr>
        <w:tc>
          <w:tcPr>
            <w:tcW w:w="1130" w:type="pct"/>
            <w:gridSpan w:val="2"/>
            <w:noWrap w:val="0"/>
            <w:vAlign w:val="top"/>
          </w:tcPr>
          <w:p w14:paraId="411FFA2B">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输水管线、输电线路、变电站、通讯线路、交通道路等</w:t>
            </w:r>
          </w:p>
        </w:tc>
        <w:tc>
          <w:tcPr>
            <w:tcW w:w="3869" w:type="pct"/>
            <w:gridSpan w:val="5"/>
            <w:noWrap w:val="0"/>
            <w:vAlign w:val="center"/>
          </w:tcPr>
          <w:p w14:paraId="54D57E16">
            <w:pPr>
              <w:widowControl/>
              <w:jc w:val="left"/>
              <w:rPr>
                <w:rFonts w:hint="eastAsia" w:ascii="仿宋_GB2312" w:hAnsi="宋体" w:eastAsia="仿宋_GB2312" w:cs="宋体"/>
                <w:color w:val="000000"/>
                <w:kern w:val="0"/>
                <w:szCs w:val="28"/>
              </w:rPr>
            </w:pPr>
            <w:r>
              <w:rPr>
                <w:rFonts w:hint="eastAsia" w:ascii="仿宋_GB2312" w:hAnsi="宋体" w:eastAsia="仿宋_GB2312" w:cs="宋体"/>
                <w:color w:val="000000"/>
                <w:kern w:val="0"/>
                <w:szCs w:val="28"/>
              </w:rPr>
              <w:t>按照国家和自治区有关规定划定管理范围和保护范围。</w:t>
            </w:r>
          </w:p>
        </w:tc>
      </w:tr>
    </w:tbl>
    <w:p w14:paraId="5CB1FAA9">
      <w:pPr>
        <w:widowControl/>
        <w:jc w:val="left"/>
        <w:rPr>
          <w:rFonts w:hint="eastAsia" w:ascii="楷体_GB2312" w:hAnsi="宋体" w:cs="宋体"/>
          <w:color w:val="000000"/>
          <w:kern w:val="0"/>
          <w:szCs w:val="32"/>
        </w:rPr>
      </w:pPr>
    </w:p>
    <w:p w14:paraId="48D0DF9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D477B2"/>
    <w:rsid w:val="03D477B2"/>
    <w:rsid w:val="2E0B23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Times New Roman"/>
      <w:kern w:val="2"/>
      <w:sz w:val="28"/>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876</Words>
  <Characters>1129</Characters>
  <Lines>0</Lines>
  <Paragraphs>0</Paragraphs>
  <TotalTime>0</TotalTime>
  <ScaleCrop>false</ScaleCrop>
  <LinksUpToDate>false</LinksUpToDate>
  <CharactersWithSpaces>1154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2025-07-16T07:31:00Z</dcterms:created>
  <dc:creator>李玉凤</dc:creator>
  <cp:lastModifiedBy>李玉凤</cp:lastModifiedBy>
  <dcterms:modified xsi:type="dcterms:W3CDTF">2025-07-18T09:44:07Z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C6960BF078B244CBBA96315832FE59C4_13</vt:lpwstr>
  </property>
  <property fmtid="{D5CDD505-2E9C-101B-9397-08002B2CF9AE}" pid="4" name="KSOTemplateDocerSaveRecord">
    <vt:lpwstr>eyJoZGlkIjoiNWUzMTJiYWQxNmJiNDk3MjIxOGMwYTc1ZjVmMzdmYzgiLCJ1c2VySWQiOiIxMTUwMDU2OTE1In0=</vt:lpwstr>
  </property>
</Properties>
</file>