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AC154" w14:textId="77777777" w:rsidR="00306D30" w:rsidRDefault="00306D30">
      <w:pPr>
        <w:pStyle w:val="a4"/>
        <w:spacing w:afterLines="100" w:after="312"/>
        <w:jc w:val="center"/>
        <w:rPr>
          <w:rFonts w:eastAsia="宋体" w:hAnsi="宋体"/>
          <w:b/>
          <w:bCs/>
          <w:kern w:val="2"/>
          <w:sz w:val="36"/>
          <w:szCs w:val="36"/>
        </w:rPr>
      </w:pPr>
    </w:p>
    <w:p w14:paraId="1E87A017" w14:textId="77777777" w:rsidR="00306D30" w:rsidRDefault="00306D30">
      <w:pPr>
        <w:rPr>
          <w:rFonts w:eastAsia="宋体" w:hAnsi="宋体"/>
        </w:rPr>
      </w:pPr>
    </w:p>
    <w:p w14:paraId="54154D66" w14:textId="77777777" w:rsidR="00306D30" w:rsidRDefault="00306D30">
      <w:pPr>
        <w:pStyle w:val="a4"/>
        <w:jc w:val="center"/>
        <w:rPr>
          <w:rFonts w:eastAsia="宋体" w:hAnsi="宋体"/>
          <w:b/>
          <w:bCs/>
          <w:kern w:val="2"/>
          <w:sz w:val="36"/>
          <w:szCs w:val="36"/>
        </w:rPr>
      </w:pPr>
    </w:p>
    <w:p w14:paraId="504720FD" w14:textId="77777777" w:rsidR="00306D30" w:rsidRDefault="00D25492">
      <w:pPr>
        <w:pStyle w:val="a4"/>
        <w:jc w:val="center"/>
        <w:rPr>
          <w:rFonts w:eastAsia="宋体" w:hAnsi="宋体"/>
          <w:b/>
          <w:bCs/>
          <w:kern w:val="2"/>
          <w:sz w:val="48"/>
          <w:szCs w:val="48"/>
        </w:rPr>
      </w:pPr>
      <w:r>
        <w:rPr>
          <w:rFonts w:eastAsia="宋体" w:hAnsi="宋体" w:hint="eastAsia"/>
          <w:b/>
          <w:bCs/>
          <w:kern w:val="2"/>
          <w:sz w:val="48"/>
          <w:szCs w:val="48"/>
        </w:rPr>
        <w:t>松山区</w:t>
      </w:r>
      <w:r>
        <w:rPr>
          <w:rFonts w:eastAsia="宋体" w:hAnsi="宋体" w:hint="eastAsia"/>
          <w:b/>
          <w:bCs/>
          <w:kern w:val="2"/>
          <w:sz w:val="48"/>
          <w:szCs w:val="48"/>
        </w:rPr>
        <w:t>农村</w:t>
      </w:r>
      <w:proofErr w:type="gramStart"/>
      <w:r>
        <w:rPr>
          <w:rFonts w:eastAsia="宋体" w:hAnsi="宋体" w:hint="eastAsia"/>
          <w:b/>
          <w:bCs/>
          <w:kern w:val="2"/>
          <w:sz w:val="48"/>
          <w:szCs w:val="48"/>
        </w:rPr>
        <w:t>小型引调水工</w:t>
      </w:r>
      <w:proofErr w:type="gramEnd"/>
      <w:r>
        <w:rPr>
          <w:rFonts w:eastAsia="宋体" w:hAnsi="宋体" w:hint="eastAsia"/>
          <w:b/>
          <w:bCs/>
          <w:kern w:val="2"/>
          <w:sz w:val="48"/>
          <w:szCs w:val="48"/>
        </w:rPr>
        <w:t>程</w:t>
      </w:r>
    </w:p>
    <w:p w14:paraId="53C96911" w14:textId="77777777" w:rsidR="00306D30" w:rsidRDefault="00D25492">
      <w:pPr>
        <w:pStyle w:val="a4"/>
        <w:jc w:val="center"/>
        <w:rPr>
          <w:rFonts w:eastAsia="宋体" w:hAnsi="宋体"/>
          <w:b/>
          <w:bCs/>
          <w:kern w:val="2"/>
          <w:sz w:val="48"/>
          <w:szCs w:val="48"/>
        </w:rPr>
      </w:pPr>
      <w:r>
        <w:rPr>
          <w:rFonts w:eastAsia="宋体" w:hAnsi="宋体" w:hint="eastAsia"/>
          <w:b/>
          <w:bCs/>
          <w:kern w:val="2"/>
          <w:sz w:val="48"/>
          <w:szCs w:val="48"/>
        </w:rPr>
        <w:t>建设实施方案</w:t>
      </w:r>
    </w:p>
    <w:p w14:paraId="70D0A53D" w14:textId="77777777" w:rsidR="00306D30" w:rsidRDefault="00306D30">
      <w:pPr>
        <w:jc w:val="center"/>
        <w:rPr>
          <w:rFonts w:eastAsia="宋体" w:hAnsi="宋体"/>
          <w:b/>
          <w:bCs/>
          <w:kern w:val="2"/>
          <w:sz w:val="32"/>
          <w:szCs w:val="32"/>
        </w:rPr>
      </w:pPr>
    </w:p>
    <w:p w14:paraId="0F5FFCDD" w14:textId="77777777" w:rsidR="00306D30" w:rsidRDefault="00306D30">
      <w:pPr>
        <w:jc w:val="center"/>
        <w:rPr>
          <w:rFonts w:eastAsia="宋体" w:hAnsi="宋体"/>
          <w:b/>
          <w:bCs/>
          <w:kern w:val="2"/>
          <w:sz w:val="32"/>
          <w:szCs w:val="32"/>
        </w:rPr>
      </w:pPr>
    </w:p>
    <w:p w14:paraId="70746CBE" w14:textId="77777777" w:rsidR="00306D30" w:rsidRDefault="00306D30">
      <w:pPr>
        <w:jc w:val="center"/>
        <w:rPr>
          <w:rFonts w:eastAsia="宋体" w:hAnsi="宋体"/>
          <w:b/>
          <w:bCs/>
          <w:kern w:val="2"/>
          <w:sz w:val="32"/>
          <w:szCs w:val="32"/>
        </w:rPr>
      </w:pPr>
    </w:p>
    <w:p w14:paraId="3D7CB9A6" w14:textId="77777777" w:rsidR="00306D30" w:rsidRDefault="00306D30">
      <w:pPr>
        <w:jc w:val="center"/>
        <w:rPr>
          <w:rFonts w:eastAsia="宋体" w:hAnsi="宋体"/>
          <w:b/>
          <w:bCs/>
          <w:kern w:val="2"/>
          <w:sz w:val="32"/>
          <w:szCs w:val="32"/>
        </w:rPr>
      </w:pPr>
    </w:p>
    <w:p w14:paraId="74EADC42" w14:textId="77777777" w:rsidR="00306D30" w:rsidRDefault="00306D30">
      <w:pPr>
        <w:jc w:val="center"/>
        <w:rPr>
          <w:rFonts w:eastAsia="宋体" w:hAnsi="宋体"/>
          <w:b/>
          <w:bCs/>
          <w:kern w:val="2"/>
          <w:sz w:val="32"/>
          <w:szCs w:val="32"/>
        </w:rPr>
      </w:pPr>
    </w:p>
    <w:p w14:paraId="7110D0B3" w14:textId="77777777" w:rsidR="00306D30" w:rsidRDefault="00306D30">
      <w:pPr>
        <w:jc w:val="center"/>
        <w:rPr>
          <w:rFonts w:eastAsia="宋体" w:hAnsi="宋体"/>
          <w:b/>
          <w:bCs/>
          <w:kern w:val="2"/>
          <w:sz w:val="32"/>
          <w:szCs w:val="32"/>
        </w:rPr>
      </w:pPr>
    </w:p>
    <w:p w14:paraId="2D2365A1" w14:textId="77777777" w:rsidR="00306D30" w:rsidRDefault="00306D30">
      <w:pPr>
        <w:jc w:val="center"/>
        <w:rPr>
          <w:rFonts w:eastAsia="宋体" w:hAnsi="宋体"/>
          <w:b/>
          <w:bCs/>
          <w:kern w:val="2"/>
          <w:sz w:val="32"/>
          <w:szCs w:val="32"/>
        </w:rPr>
      </w:pPr>
    </w:p>
    <w:p w14:paraId="41FE9C0B" w14:textId="77777777" w:rsidR="00306D30" w:rsidRDefault="00306D30">
      <w:pPr>
        <w:jc w:val="center"/>
        <w:rPr>
          <w:rFonts w:eastAsia="宋体" w:hAnsi="宋体"/>
          <w:b/>
          <w:bCs/>
          <w:kern w:val="2"/>
          <w:sz w:val="32"/>
          <w:szCs w:val="32"/>
        </w:rPr>
      </w:pPr>
    </w:p>
    <w:p w14:paraId="5FB52191" w14:textId="77777777" w:rsidR="00306D30" w:rsidRDefault="00306D30">
      <w:pPr>
        <w:jc w:val="center"/>
        <w:rPr>
          <w:rFonts w:eastAsia="宋体" w:hAnsi="宋体"/>
          <w:b/>
          <w:bCs/>
          <w:kern w:val="2"/>
          <w:sz w:val="32"/>
          <w:szCs w:val="32"/>
        </w:rPr>
      </w:pPr>
    </w:p>
    <w:p w14:paraId="42D5B422" w14:textId="77777777" w:rsidR="00306D30" w:rsidRDefault="00306D30">
      <w:pPr>
        <w:jc w:val="center"/>
        <w:rPr>
          <w:rFonts w:eastAsia="宋体" w:hAnsi="宋体"/>
          <w:b/>
          <w:bCs/>
          <w:kern w:val="2"/>
          <w:sz w:val="32"/>
          <w:szCs w:val="32"/>
        </w:rPr>
      </w:pPr>
    </w:p>
    <w:p w14:paraId="1B6C4AE1" w14:textId="77777777" w:rsidR="00306D30" w:rsidRDefault="00306D30">
      <w:pPr>
        <w:jc w:val="center"/>
        <w:rPr>
          <w:rFonts w:eastAsia="宋体" w:hAnsi="宋体"/>
          <w:b/>
          <w:bCs/>
          <w:kern w:val="2"/>
          <w:sz w:val="32"/>
          <w:szCs w:val="32"/>
        </w:rPr>
      </w:pPr>
    </w:p>
    <w:p w14:paraId="24815B01" w14:textId="77777777" w:rsidR="00306D30" w:rsidRDefault="00306D30">
      <w:pPr>
        <w:jc w:val="center"/>
        <w:rPr>
          <w:rFonts w:eastAsia="宋体" w:hAnsi="宋体"/>
          <w:b/>
          <w:bCs/>
          <w:kern w:val="2"/>
          <w:sz w:val="32"/>
          <w:szCs w:val="32"/>
        </w:rPr>
      </w:pPr>
    </w:p>
    <w:p w14:paraId="118CF0DC" w14:textId="77777777" w:rsidR="00306D30" w:rsidRDefault="00D25492">
      <w:pPr>
        <w:jc w:val="center"/>
        <w:rPr>
          <w:rFonts w:eastAsia="宋体" w:hAnsi="宋体"/>
          <w:b/>
          <w:bCs/>
          <w:kern w:val="2"/>
          <w:sz w:val="32"/>
          <w:szCs w:val="32"/>
        </w:rPr>
      </w:pPr>
      <w:r>
        <w:rPr>
          <w:rFonts w:eastAsia="宋体" w:hAnsi="宋体" w:hint="eastAsia"/>
          <w:b/>
          <w:bCs/>
          <w:kern w:val="2"/>
          <w:sz w:val="32"/>
          <w:szCs w:val="32"/>
        </w:rPr>
        <w:t>赤峰市松山区水利局</w:t>
      </w:r>
      <w:bookmarkStart w:id="0" w:name="_Toc16002"/>
    </w:p>
    <w:p w14:paraId="6700E3F0" w14:textId="77777777" w:rsidR="00306D30" w:rsidRDefault="00D25492">
      <w:pPr>
        <w:jc w:val="center"/>
        <w:rPr>
          <w:rFonts w:eastAsia="宋体" w:hAnsi="宋体"/>
          <w:b/>
          <w:bCs/>
          <w:kern w:val="2"/>
          <w:sz w:val="32"/>
          <w:szCs w:val="32"/>
        </w:rPr>
      </w:pPr>
      <w:r>
        <w:rPr>
          <w:rFonts w:eastAsia="宋体" w:hAnsi="宋体" w:hint="eastAsia"/>
          <w:b/>
          <w:bCs/>
          <w:kern w:val="2"/>
          <w:sz w:val="32"/>
          <w:szCs w:val="32"/>
        </w:rPr>
        <w:t>赤峰</w:t>
      </w:r>
      <w:proofErr w:type="gramStart"/>
      <w:r>
        <w:rPr>
          <w:rFonts w:eastAsia="宋体" w:hAnsi="宋体" w:hint="eastAsia"/>
          <w:b/>
          <w:bCs/>
          <w:kern w:val="2"/>
          <w:sz w:val="32"/>
          <w:szCs w:val="32"/>
        </w:rPr>
        <w:t>鑫</w:t>
      </w:r>
      <w:proofErr w:type="gramEnd"/>
      <w:r>
        <w:rPr>
          <w:rFonts w:eastAsia="宋体" w:hAnsi="宋体" w:hint="eastAsia"/>
          <w:b/>
          <w:bCs/>
          <w:kern w:val="2"/>
          <w:sz w:val="32"/>
          <w:szCs w:val="32"/>
        </w:rPr>
        <w:t>水源技术服务有限责任公司</w:t>
      </w:r>
      <w:bookmarkEnd w:id="0"/>
    </w:p>
    <w:p w14:paraId="28355AFC" w14:textId="77777777" w:rsidR="00306D30" w:rsidRDefault="00D25492">
      <w:pPr>
        <w:jc w:val="center"/>
        <w:rPr>
          <w:rFonts w:eastAsia="宋体" w:hAnsi="宋体"/>
          <w:b/>
          <w:bCs/>
          <w:kern w:val="2"/>
          <w:sz w:val="32"/>
          <w:szCs w:val="32"/>
        </w:rPr>
      </w:pPr>
      <w:r>
        <w:rPr>
          <w:rFonts w:eastAsia="宋体" w:hAnsi="宋体" w:hint="eastAsia"/>
          <w:b/>
          <w:bCs/>
          <w:kern w:val="2"/>
          <w:sz w:val="32"/>
          <w:szCs w:val="32"/>
        </w:rPr>
        <w:t>2024</w:t>
      </w:r>
      <w:r>
        <w:rPr>
          <w:rFonts w:eastAsia="宋体" w:hAnsi="宋体" w:hint="eastAsia"/>
          <w:b/>
          <w:bCs/>
          <w:kern w:val="2"/>
          <w:sz w:val="32"/>
          <w:szCs w:val="32"/>
        </w:rPr>
        <w:t>年</w:t>
      </w:r>
      <w:r>
        <w:rPr>
          <w:rFonts w:eastAsia="宋体" w:hAnsi="宋体" w:hint="eastAsia"/>
          <w:b/>
          <w:bCs/>
          <w:kern w:val="2"/>
          <w:sz w:val="32"/>
          <w:szCs w:val="32"/>
        </w:rPr>
        <w:t>7</w:t>
      </w:r>
      <w:r>
        <w:rPr>
          <w:rFonts w:eastAsia="宋体" w:hAnsi="宋体" w:hint="eastAsia"/>
          <w:b/>
          <w:bCs/>
          <w:kern w:val="2"/>
          <w:sz w:val="32"/>
          <w:szCs w:val="32"/>
        </w:rPr>
        <w:t>月</w:t>
      </w:r>
    </w:p>
    <w:p w14:paraId="21F0457F" w14:textId="77777777" w:rsidR="00306D30" w:rsidRDefault="00306D30">
      <w:pPr>
        <w:jc w:val="center"/>
        <w:rPr>
          <w:rFonts w:eastAsia="宋体" w:hAnsi="宋体"/>
          <w:b/>
          <w:bCs/>
          <w:kern w:val="2"/>
          <w:sz w:val="32"/>
          <w:szCs w:val="32"/>
        </w:rPr>
      </w:pPr>
    </w:p>
    <w:p w14:paraId="19A6EBB6" w14:textId="77777777" w:rsidR="00306D30" w:rsidRDefault="00306D30">
      <w:pPr>
        <w:jc w:val="center"/>
        <w:rPr>
          <w:rFonts w:eastAsia="宋体" w:hAnsi="宋体"/>
          <w:b/>
          <w:bCs/>
          <w:kern w:val="2"/>
          <w:sz w:val="32"/>
          <w:szCs w:val="32"/>
        </w:rPr>
      </w:pPr>
    </w:p>
    <w:p w14:paraId="33AD5F0A" w14:textId="77777777" w:rsidR="00306D30" w:rsidRDefault="00306D30">
      <w:pPr>
        <w:jc w:val="center"/>
        <w:rPr>
          <w:rFonts w:eastAsia="宋体" w:hAnsi="宋体"/>
          <w:b/>
          <w:bCs/>
          <w:kern w:val="2"/>
          <w:sz w:val="32"/>
          <w:szCs w:val="32"/>
        </w:rPr>
      </w:pPr>
    </w:p>
    <w:p w14:paraId="1D23C5C5" w14:textId="77777777" w:rsidR="00306D30" w:rsidRDefault="00306D30">
      <w:pPr>
        <w:jc w:val="center"/>
        <w:rPr>
          <w:rFonts w:eastAsia="宋体" w:hAnsi="宋体"/>
          <w:b/>
          <w:bCs/>
          <w:kern w:val="2"/>
          <w:sz w:val="32"/>
          <w:szCs w:val="32"/>
        </w:rPr>
      </w:pPr>
    </w:p>
    <w:p w14:paraId="0066E6D2" w14:textId="77777777" w:rsidR="00306D30" w:rsidRDefault="00306D30">
      <w:pPr>
        <w:adjustRightInd/>
        <w:ind w:firstLineChars="200" w:firstLine="560"/>
        <w:rPr>
          <w:rFonts w:eastAsia="宋体" w:hAnsi="宋体"/>
          <w:szCs w:val="28"/>
        </w:rPr>
        <w:sectPr w:rsidR="00306D30">
          <w:pgSz w:w="11906" w:h="16838"/>
          <w:pgMar w:top="1440" w:right="1701" w:bottom="1440" w:left="1701" w:header="851" w:footer="992" w:gutter="0"/>
          <w:pgNumType w:start="1"/>
          <w:cols w:space="720"/>
          <w:docGrid w:type="lines" w:linePitch="312"/>
        </w:sectPr>
      </w:pPr>
    </w:p>
    <w:p w14:paraId="06B1A803" w14:textId="77777777" w:rsidR="00306D30" w:rsidRDefault="00306D30">
      <w:pPr>
        <w:adjustRightInd/>
        <w:ind w:firstLineChars="200" w:firstLine="560"/>
        <w:rPr>
          <w:rFonts w:eastAsia="宋体" w:hAnsi="宋体"/>
          <w:szCs w:val="28"/>
        </w:rPr>
      </w:pPr>
    </w:p>
    <w:p w14:paraId="68872486" w14:textId="77777777" w:rsidR="00306D30" w:rsidRDefault="00D25492">
      <w:pPr>
        <w:adjustRightInd/>
        <w:ind w:firstLineChars="200" w:firstLine="560"/>
        <w:rPr>
          <w:rFonts w:eastAsia="宋体" w:hAnsi="宋体"/>
          <w:szCs w:val="28"/>
        </w:rPr>
      </w:pPr>
      <w:r>
        <w:rPr>
          <w:rFonts w:eastAsia="宋体" w:hAnsi="宋体" w:hint="eastAsia"/>
          <w:szCs w:val="28"/>
        </w:rPr>
        <w:t>项目名称：</w:t>
      </w:r>
      <w:r>
        <w:rPr>
          <w:rFonts w:eastAsia="宋体" w:hAnsi="宋体" w:hint="eastAsia"/>
          <w:szCs w:val="28"/>
        </w:rPr>
        <w:t>松山区</w:t>
      </w:r>
      <w:r>
        <w:rPr>
          <w:rFonts w:eastAsia="宋体" w:hAnsi="宋体" w:hint="eastAsia"/>
          <w:szCs w:val="28"/>
        </w:rPr>
        <w:t>农村</w:t>
      </w:r>
      <w:proofErr w:type="gramStart"/>
      <w:r>
        <w:rPr>
          <w:rFonts w:eastAsia="宋体" w:hAnsi="宋体" w:hint="eastAsia"/>
          <w:szCs w:val="28"/>
        </w:rPr>
        <w:t>小型引调水工</w:t>
      </w:r>
      <w:proofErr w:type="gramEnd"/>
      <w:r>
        <w:rPr>
          <w:rFonts w:eastAsia="宋体" w:hAnsi="宋体" w:hint="eastAsia"/>
          <w:szCs w:val="28"/>
        </w:rPr>
        <w:t>程</w:t>
      </w:r>
      <w:r>
        <w:rPr>
          <w:rFonts w:eastAsia="宋体" w:hAnsi="宋体" w:hint="eastAsia"/>
          <w:szCs w:val="28"/>
        </w:rPr>
        <w:t>建设实施方案</w:t>
      </w:r>
    </w:p>
    <w:p w14:paraId="2391220E" w14:textId="77777777" w:rsidR="00306D30" w:rsidRDefault="00306D30">
      <w:pPr>
        <w:adjustRightInd/>
        <w:ind w:firstLineChars="200" w:firstLine="560"/>
        <w:rPr>
          <w:rFonts w:eastAsia="宋体" w:hAnsi="宋体"/>
          <w:szCs w:val="28"/>
        </w:rPr>
      </w:pPr>
    </w:p>
    <w:p w14:paraId="11D44789" w14:textId="77777777" w:rsidR="00306D30" w:rsidRDefault="00D25492">
      <w:pPr>
        <w:adjustRightInd/>
        <w:ind w:firstLineChars="200" w:firstLine="560"/>
        <w:rPr>
          <w:rFonts w:eastAsia="宋体" w:hAnsi="宋体"/>
          <w:b/>
          <w:bCs/>
          <w:kern w:val="2"/>
          <w:sz w:val="32"/>
          <w:szCs w:val="32"/>
        </w:rPr>
      </w:pPr>
      <w:r>
        <w:rPr>
          <w:rFonts w:eastAsia="宋体" w:hAnsi="宋体" w:hint="eastAsia"/>
          <w:szCs w:val="28"/>
        </w:rPr>
        <w:t>编制单位：</w:t>
      </w:r>
      <w:r>
        <w:rPr>
          <w:rFonts w:eastAsia="宋体" w:hAnsi="宋体" w:hint="eastAsia"/>
          <w:szCs w:val="28"/>
        </w:rPr>
        <w:t>赤峰市松山区水利局</w:t>
      </w:r>
    </w:p>
    <w:p w14:paraId="17C8FB15" w14:textId="77777777" w:rsidR="00306D30" w:rsidRDefault="00D25492">
      <w:pPr>
        <w:adjustRightInd/>
        <w:ind w:firstLineChars="700" w:firstLine="1960"/>
        <w:rPr>
          <w:rFonts w:eastAsia="宋体" w:hAnsi="宋体"/>
          <w:szCs w:val="28"/>
        </w:rPr>
      </w:pPr>
      <w:r>
        <w:rPr>
          <w:rFonts w:eastAsia="宋体" w:hAnsi="宋体" w:hint="eastAsia"/>
          <w:szCs w:val="28"/>
        </w:rPr>
        <w:t>赤峰</w:t>
      </w:r>
      <w:proofErr w:type="gramStart"/>
      <w:r>
        <w:rPr>
          <w:rFonts w:eastAsia="宋体" w:hAnsi="宋体" w:hint="eastAsia"/>
          <w:szCs w:val="28"/>
        </w:rPr>
        <w:t>鑫</w:t>
      </w:r>
      <w:proofErr w:type="gramEnd"/>
      <w:r>
        <w:rPr>
          <w:rFonts w:eastAsia="宋体" w:hAnsi="宋体" w:hint="eastAsia"/>
          <w:szCs w:val="28"/>
        </w:rPr>
        <w:t>水源技术服务有限责任公司</w:t>
      </w:r>
    </w:p>
    <w:p w14:paraId="145523D5" w14:textId="77777777" w:rsidR="00306D30" w:rsidRDefault="00306D30">
      <w:pPr>
        <w:adjustRightInd/>
        <w:ind w:firstLineChars="200" w:firstLine="560"/>
        <w:rPr>
          <w:rFonts w:eastAsia="宋体" w:hAnsi="宋体"/>
          <w:szCs w:val="28"/>
        </w:rPr>
      </w:pPr>
    </w:p>
    <w:p w14:paraId="214C55A2" w14:textId="77777777" w:rsidR="00306D30" w:rsidRDefault="00306D30">
      <w:pPr>
        <w:adjustRightInd/>
        <w:ind w:firstLineChars="200" w:firstLine="560"/>
        <w:rPr>
          <w:rFonts w:eastAsia="宋体" w:hAnsi="宋体"/>
          <w:szCs w:val="28"/>
        </w:rPr>
      </w:pPr>
    </w:p>
    <w:p w14:paraId="087DE49F" w14:textId="77777777" w:rsidR="00306D30" w:rsidRDefault="00306D30">
      <w:pPr>
        <w:adjustRightInd/>
        <w:ind w:firstLineChars="200" w:firstLine="560"/>
        <w:rPr>
          <w:rFonts w:eastAsia="宋体" w:hAnsi="宋体"/>
          <w:szCs w:val="28"/>
        </w:rPr>
      </w:pPr>
    </w:p>
    <w:p w14:paraId="60B86726" w14:textId="77777777" w:rsidR="00306D30" w:rsidRDefault="00306D30">
      <w:pPr>
        <w:ind w:firstLineChars="200" w:firstLine="642"/>
        <w:rPr>
          <w:rFonts w:eastAsia="宋体" w:hAnsi="宋体"/>
          <w:b/>
          <w:bCs/>
          <w:spacing w:val="5"/>
          <w:sz w:val="31"/>
          <w:szCs w:val="31"/>
        </w:rPr>
      </w:pPr>
    </w:p>
    <w:p w14:paraId="1D5A1046" w14:textId="77777777" w:rsidR="00306D30" w:rsidRDefault="00306D30">
      <w:pPr>
        <w:ind w:firstLineChars="200" w:firstLine="642"/>
        <w:rPr>
          <w:rFonts w:eastAsia="宋体" w:hAnsi="宋体"/>
          <w:b/>
          <w:bCs/>
          <w:spacing w:val="5"/>
          <w:sz w:val="31"/>
          <w:szCs w:val="31"/>
        </w:rPr>
      </w:pPr>
    </w:p>
    <w:p w14:paraId="232EFD63" w14:textId="77777777" w:rsidR="00306D30" w:rsidRDefault="00306D30">
      <w:pPr>
        <w:ind w:firstLineChars="200" w:firstLine="642"/>
        <w:rPr>
          <w:rFonts w:eastAsia="宋体" w:hAnsi="宋体"/>
          <w:b/>
          <w:bCs/>
          <w:spacing w:val="5"/>
          <w:sz w:val="31"/>
          <w:szCs w:val="31"/>
        </w:rPr>
      </w:pPr>
    </w:p>
    <w:p w14:paraId="5CBB7C08" w14:textId="77777777" w:rsidR="00306D30" w:rsidRDefault="00306D30">
      <w:pPr>
        <w:ind w:firstLineChars="200" w:firstLine="642"/>
        <w:rPr>
          <w:rFonts w:eastAsia="宋体" w:hAnsi="宋体"/>
          <w:b/>
          <w:bCs/>
          <w:spacing w:val="5"/>
          <w:sz w:val="31"/>
          <w:szCs w:val="31"/>
        </w:rPr>
      </w:pPr>
    </w:p>
    <w:p w14:paraId="1F921A2C" w14:textId="77777777" w:rsidR="00306D30" w:rsidRDefault="00306D30">
      <w:pPr>
        <w:ind w:firstLineChars="200" w:firstLine="642"/>
        <w:rPr>
          <w:rFonts w:eastAsia="宋体" w:hAnsi="宋体"/>
          <w:b/>
          <w:bCs/>
          <w:spacing w:val="5"/>
          <w:sz w:val="31"/>
          <w:szCs w:val="31"/>
        </w:rPr>
      </w:pPr>
    </w:p>
    <w:p w14:paraId="4302C69A" w14:textId="77777777" w:rsidR="00306D30" w:rsidRDefault="00D25492">
      <w:pPr>
        <w:adjustRightInd/>
        <w:ind w:firstLine="640"/>
        <w:rPr>
          <w:rFonts w:eastAsia="宋体" w:hAnsi="宋体"/>
          <w:szCs w:val="28"/>
        </w:rPr>
      </w:pPr>
      <w:r>
        <w:rPr>
          <w:rFonts w:eastAsia="宋体" w:hAnsi="宋体" w:hint="eastAsia"/>
          <w:szCs w:val="28"/>
        </w:rPr>
        <w:t>实施方案</w:t>
      </w:r>
      <w:r>
        <w:rPr>
          <w:rFonts w:eastAsia="宋体" w:hAnsi="宋体" w:hint="eastAsia"/>
          <w:szCs w:val="28"/>
        </w:rPr>
        <w:t>编写人</w:t>
      </w:r>
      <w:r>
        <w:rPr>
          <w:rFonts w:eastAsia="宋体" w:hAnsi="宋体" w:hint="eastAsia"/>
          <w:szCs w:val="28"/>
        </w:rPr>
        <w:t>：</w:t>
      </w:r>
    </w:p>
    <w:p w14:paraId="5C89D9C3" w14:textId="77777777" w:rsidR="00306D30" w:rsidRDefault="00D25492">
      <w:pPr>
        <w:adjustRightInd/>
        <w:ind w:firstLineChars="500" w:firstLine="1400"/>
        <w:rPr>
          <w:rFonts w:eastAsia="宋体" w:hAnsi="宋体"/>
          <w:szCs w:val="28"/>
        </w:rPr>
      </w:pPr>
      <w:r>
        <w:rPr>
          <w:rFonts w:eastAsia="宋体" w:hAnsi="宋体" w:hint="eastAsia"/>
          <w:szCs w:val="28"/>
        </w:rPr>
        <w:t>赤峰市</w:t>
      </w:r>
      <w:r>
        <w:rPr>
          <w:rFonts w:eastAsia="宋体" w:hAnsi="宋体" w:hint="eastAsia"/>
          <w:szCs w:val="28"/>
        </w:rPr>
        <w:t>松山区水利局</w:t>
      </w:r>
      <w:r>
        <w:rPr>
          <w:rFonts w:eastAsia="宋体" w:hAnsi="宋体" w:hint="eastAsia"/>
          <w:szCs w:val="28"/>
        </w:rPr>
        <w:t>：</w:t>
      </w:r>
    </w:p>
    <w:p w14:paraId="2F73E32F" w14:textId="77777777" w:rsidR="00306D30" w:rsidRDefault="00D25492">
      <w:pPr>
        <w:adjustRightInd/>
        <w:ind w:firstLineChars="500" w:firstLine="1400"/>
        <w:rPr>
          <w:rFonts w:eastAsia="宋体" w:hAnsi="宋体"/>
          <w:szCs w:val="28"/>
        </w:rPr>
      </w:pPr>
      <w:r>
        <w:rPr>
          <w:rFonts w:eastAsia="宋体" w:hAnsi="宋体" w:hint="eastAsia"/>
          <w:szCs w:val="28"/>
        </w:rPr>
        <w:t>张立明</w:t>
      </w:r>
      <w:r>
        <w:rPr>
          <w:rFonts w:eastAsia="宋体" w:hAnsi="宋体" w:hint="eastAsia"/>
          <w:szCs w:val="28"/>
        </w:rPr>
        <w:t>、</w:t>
      </w:r>
      <w:r>
        <w:rPr>
          <w:rFonts w:eastAsia="宋体" w:hAnsi="宋体" w:hint="eastAsia"/>
          <w:szCs w:val="28"/>
        </w:rPr>
        <w:t>牟学刚、刘星龙、马晓燕、</w:t>
      </w:r>
      <w:proofErr w:type="gramStart"/>
      <w:r>
        <w:rPr>
          <w:rFonts w:eastAsia="宋体" w:hAnsi="宋体" w:hint="eastAsia"/>
          <w:szCs w:val="28"/>
        </w:rPr>
        <w:t>胡丙旭</w:t>
      </w:r>
      <w:proofErr w:type="gramEnd"/>
    </w:p>
    <w:p w14:paraId="0BDF57A5" w14:textId="77777777" w:rsidR="00306D30" w:rsidRDefault="00306D30">
      <w:pPr>
        <w:adjustRightInd/>
        <w:ind w:firstLineChars="500" w:firstLine="1400"/>
        <w:rPr>
          <w:rFonts w:eastAsia="宋体" w:hAnsi="宋体"/>
          <w:szCs w:val="28"/>
        </w:rPr>
      </w:pPr>
    </w:p>
    <w:p w14:paraId="1232190E" w14:textId="77777777" w:rsidR="00306D30" w:rsidRDefault="00D25492">
      <w:pPr>
        <w:adjustRightInd/>
        <w:ind w:firstLineChars="500" w:firstLine="1400"/>
        <w:rPr>
          <w:rFonts w:eastAsia="宋体" w:hAnsi="宋体"/>
          <w:szCs w:val="28"/>
        </w:rPr>
      </w:pPr>
      <w:r>
        <w:rPr>
          <w:rFonts w:eastAsia="宋体" w:hAnsi="宋体" w:hint="eastAsia"/>
          <w:szCs w:val="28"/>
        </w:rPr>
        <w:t>赤峰</w:t>
      </w:r>
      <w:proofErr w:type="gramStart"/>
      <w:r>
        <w:rPr>
          <w:rFonts w:eastAsia="宋体" w:hAnsi="宋体" w:hint="eastAsia"/>
          <w:szCs w:val="28"/>
        </w:rPr>
        <w:t>鑫</w:t>
      </w:r>
      <w:proofErr w:type="gramEnd"/>
      <w:r>
        <w:rPr>
          <w:rFonts w:eastAsia="宋体" w:hAnsi="宋体" w:hint="eastAsia"/>
          <w:szCs w:val="28"/>
        </w:rPr>
        <w:t>水源技术服务有限责任公司</w:t>
      </w:r>
      <w:r>
        <w:rPr>
          <w:rFonts w:eastAsia="宋体" w:hAnsi="宋体" w:hint="eastAsia"/>
          <w:szCs w:val="28"/>
        </w:rPr>
        <w:t>：</w:t>
      </w:r>
    </w:p>
    <w:p w14:paraId="26F7E5D6" w14:textId="77777777" w:rsidR="00306D30" w:rsidRDefault="00D25492">
      <w:pPr>
        <w:adjustRightInd/>
        <w:ind w:firstLineChars="500" w:firstLine="1400"/>
        <w:rPr>
          <w:rFonts w:eastAsia="宋体" w:hAnsi="宋体"/>
          <w:sz w:val="32"/>
          <w:szCs w:val="32"/>
        </w:rPr>
      </w:pPr>
      <w:r>
        <w:rPr>
          <w:rFonts w:eastAsia="宋体" w:hAnsi="宋体" w:hint="eastAsia"/>
          <w:szCs w:val="28"/>
        </w:rPr>
        <w:t>刘伟臣、</w:t>
      </w:r>
      <w:r>
        <w:rPr>
          <w:rFonts w:eastAsia="宋体" w:hAnsi="宋体" w:hint="eastAsia"/>
          <w:szCs w:val="28"/>
        </w:rPr>
        <w:t>李洋、</w:t>
      </w:r>
      <w:r>
        <w:rPr>
          <w:rFonts w:eastAsia="宋体" w:hAnsi="宋体" w:hint="eastAsia"/>
          <w:szCs w:val="28"/>
        </w:rPr>
        <w:t>徐连福、李刚、桂中飞</w:t>
      </w:r>
    </w:p>
    <w:p w14:paraId="0F38FB9E" w14:textId="77777777" w:rsidR="00306D30" w:rsidRDefault="00306D30">
      <w:pPr>
        <w:jc w:val="center"/>
        <w:rPr>
          <w:rFonts w:eastAsia="宋体" w:hAnsi="宋体"/>
          <w:b/>
          <w:bCs/>
          <w:kern w:val="2"/>
          <w:sz w:val="32"/>
          <w:szCs w:val="32"/>
        </w:rPr>
      </w:pPr>
    </w:p>
    <w:p w14:paraId="18198AB5" w14:textId="77777777" w:rsidR="00306D30" w:rsidRDefault="00306D30">
      <w:pPr>
        <w:jc w:val="center"/>
        <w:rPr>
          <w:rFonts w:eastAsia="宋体" w:hAnsi="宋体"/>
          <w:b/>
          <w:bCs/>
          <w:kern w:val="2"/>
          <w:sz w:val="32"/>
          <w:szCs w:val="32"/>
        </w:rPr>
      </w:pPr>
    </w:p>
    <w:p w14:paraId="26EAFEF9" w14:textId="77777777" w:rsidR="00306D30" w:rsidRDefault="00306D30">
      <w:pPr>
        <w:rPr>
          <w:rFonts w:eastAsia="宋体" w:hAnsi="宋体"/>
          <w:b/>
          <w:bCs/>
          <w:kern w:val="2"/>
          <w:szCs w:val="28"/>
        </w:rPr>
      </w:pPr>
    </w:p>
    <w:p w14:paraId="2044594C" w14:textId="77777777" w:rsidR="00306D30" w:rsidRDefault="00306D30">
      <w:pPr>
        <w:rPr>
          <w:rFonts w:eastAsia="宋体" w:hAnsi="宋体"/>
          <w:b/>
          <w:bCs/>
          <w:kern w:val="2"/>
          <w:szCs w:val="28"/>
        </w:rPr>
      </w:pPr>
    </w:p>
    <w:p w14:paraId="79226CFB" w14:textId="77777777" w:rsidR="00306D30" w:rsidRDefault="00306D30">
      <w:pPr>
        <w:jc w:val="center"/>
        <w:rPr>
          <w:rFonts w:eastAsia="宋体" w:hAnsi="宋体"/>
          <w:b/>
          <w:bCs/>
          <w:sz w:val="32"/>
          <w:szCs w:val="32"/>
        </w:rPr>
        <w:sectPr w:rsidR="00306D30">
          <w:footerReference w:type="default" r:id="rId8"/>
          <w:pgSz w:w="11906" w:h="16838"/>
          <w:pgMar w:top="1440" w:right="1701" w:bottom="1440" w:left="1701" w:header="851" w:footer="992" w:gutter="0"/>
          <w:pgNumType w:start="1"/>
          <w:cols w:space="720"/>
          <w:docGrid w:type="lines" w:linePitch="312"/>
        </w:sectPr>
      </w:pPr>
    </w:p>
    <w:p w14:paraId="38BBD81D" w14:textId="77777777" w:rsidR="00306D30" w:rsidRDefault="00D25492">
      <w:pPr>
        <w:jc w:val="center"/>
        <w:rPr>
          <w:rFonts w:eastAsia="宋体" w:hAnsi="宋体"/>
          <w:b/>
          <w:bCs/>
          <w:sz w:val="32"/>
          <w:szCs w:val="32"/>
        </w:rPr>
      </w:pPr>
      <w:r>
        <w:rPr>
          <w:rFonts w:eastAsia="宋体" w:hAnsi="宋体" w:hint="eastAsia"/>
          <w:b/>
          <w:bCs/>
          <w:sz w:val="32"/>
          <w:szCs w:val="32"/>
        </w:rPr>
        <w:lastRenderedPageBreak/>
        <w:t>目录</w:t>
      </w:r>
    </w:p>
    <w:p w14:paraId="195E9EFD" w14:textId="77777777" w:rsidR="00306D30" w:rsidRDefault="00D25492">
      <w:pPr>
        <w:pStyle w:val="TOC1"/>
        <w:tabs>
          <w:tab w:val="right" w:leader="dot" w:pos="8504"/>
        </w:tabs>
      </w:pPr>
      <w:r>
        <w:rPr>
          <w:rFonts w:hint="eastAsia"/>
          <w:sz w:val="28"/>
        </w:rPr>
        <w:fldChar w:fldCharType="begin"/>
      </w:r>
      <w:r>
        <w:rPr>
          <w:rFonts w:hint="eastAsia"/>
          <w:sz w:val="28"/>
        </w:rPr>
        <w:instrText xml:space="preserve">TOC \o "1-2" \h \u </w:instrText>
      </w:r>
      <w:r>
        <w:rPr>
          <w:rFonts w:hint="eastAsia"/>
          <w:sz w:val="28"/>
        </w:rPr>
        <w:fldChar w:fldCharType="separate"/>
      </w:r>
      <w:hyperlink w:anchor="_Toc1805" w:history="1">
        <w:r>
          <w:rPr>
            <w:rFonts w:hint="eastAsia"/>
            <w:szCs w:val="40"/>
          </w:rPr>
          <w:t>序言</w:t>
        </w:r>
        <w:r>
          <w:tab/>
        </w:r>
        <w:r>
          <w:fldChar w:fldCharType="begin"/>
        </w:r>
        <w:r>
          <w:instrText xml:space="preserve"> PAGEREF _Toc1805 \h </w:instrText>
        </w:r>
        <w:r>
          <w:fldChar w:fldCharType="separate"/>
        </w:r>
        <w:r>
          <w:t>1</w:t>
        </w:r>
        <w:r>
          <w:fldChar w:fldCharType="end"/>
        </w:r>
      </w:hyperlink>
    </w:p>
    <w:p w14:paraId="5E060A34" w14:textId="77777777" w:rsidR="00306D30" w:rsidRDefault="00D25492">
      <w:pPr>
        <w:pStyle w:val="TOC1"/>
        <w:tabs>
          <w:tab w:val="right" w:leader="dot" w:pos="8504"/>
        </w:tabs>
      </w:pPr>
      <w:hyperlink w:anchor="_Toc1423" w:history="1">
        <w:r>
          <w:rPr>
            <w:rFonts w:hint="eastAsia"/>
            <w:szCs w:val="40"/>
          </w:rPr>
          <w:t>一</w:t>
        </w:r>
        <w:r>
          <w:rPr>
            <w:rFonts w:hint="eastAsia"/>
            <w:szCs w:val="40"/>
          </w:rPr>
          <w:t xml:space="preserve"> </w:t>
        </w:r>
        <w:r>
          <w:rPr>
            <w:rFonts w:hint="eastAsia"/>
            <w:szCs w:val="40"/>
          </w:rPr>
          <w:t>现状和形势</w:t>
        </w:r>
        <w:r>
          <w:tab/>
        </w:r>
        <w:r>
          <w:fldChar w:fldCharType="begin"/>
        </w:r>
        <w:r>
          <w:instrText xml:space="preserve"> PAGEREF _Toc1423 \h </w:instrText>
        </w:r>
        <w:r>
          <w:fldChar w:fldCharType="separate"/>
        </w:r>
        <w:r>
          <w:t>1</w:t>
        </w:r>
        <w:r>
          <w:fldChar w:fldCharType="end"/>
        </w:r>
      </w:hyperlink>
    </w:p>
    <w:p w14:paraId="28C252DF" w14:textId="77777777" w:rsidR="00306D30" w:rsidRDefault="00D25492">
      <w:pPr>
        <w:pStyle w:val="TOC2"/>
        <w:tabs>
          <w:tab w:val="right" w:leader="dot" w:pos="8504"/>
        </w:tabs>
        <w:ind w:firstLine="560"/>
      </w:pPr>
      <w:hyperlink w:anchor="_Toc4250" w:history="1">
        <w:r>
          <w:rPr>
            <w:rFonts w:hint="eastAsia"/>
          </w:rPr>
          <w:t>（一）</w:t>
        </w:r>
        <w:r>
          <w:rPr>
            <w:rFonts w:hint="eastAsia"/>
          </w:rPr>
          <w:t xml:space="preserve"> </w:t>
        </w:r>
        <w:r>
          <w:rPr>
            <w:rFonts w:hint="eastAsia"/>
          </w:rPr>
          <w:t>农村供水发展现状</w:t>
        </w:r>
        <w:r>
          <w:tab/>
        </w:r>
        <w:r>
          <w:fldChar w:fldCharType="begin"/>
        </w:r>
        <w:r>
          <w:instrText xml:space="preserve"> PAGEREF _Toc4250 \h </w:instrText>
        </w:r>
        <w:r>
          <w:fldChar w:fldCharType="separate"/>
        </w:r>
        <w:r>
          <w:t>1</w:t>
        </w:r>
        <w:r>
          <w:fldChar w:fldCharType="end"/>
        </w:r>
      </w:hyperlink>
    </w:p>
    <w:p w14:paraId="41F1F0A8" w14:textId="77777777" w:rsidR="00306D30" w:rsidRDefault="00D25492">
      <w:pPr>
        <w:pStyle w:val="TOC2"/>
        <w:tabs>
          <w:tab w:val="right" w:leader="dot" w:pos="8504"/>
        </w:tabs>
        <w:ind w:firstLine="560"/>
      </w:pPr>
      <w:hyperlink w:anchor="_Toc31863" w:history="1">
        <w:r>
          <w:rPr>
            <w:rFonts w:hint="eastAsia"/>
          </w:rPr>
          <w:t>（二）</w:t>
        </w:r>
        <w:r>
          <w:rPr>
            <w:rFonts w:hint="eastAsia"/>
          </w:rPr>
          <w:t xml:space="preserve"> </w:t>
        </w:r>
        <w:r>
          <w:rPr>
            <w:rFonts w:hint="eastAsia"/>
          </w:rPr>
          <w:t>存在问题及面临形势</w:t>
        </w:r>
        <w:r>
          <w:tab/>
        </w:r>
        <w:r>
          <w:fldChar w:fldCharType="begin"/>
        </w:r>
        <w:r>
          <w:instrText xml:space="preserve"> PAGEREF _Toc31863 \h </w:instrText>
        </w:r>
        <w:r>
          <w:fldChar w:fldCharType="separate"/>
        </w:r>
        <w:r>
          <w:t>3</w:t>
        </w:r>
        <w:r>
          <w:fldChar w:fldCharType="end"/>
        </w:r>
      </w:hyperlink>
    </w:p>
    <w:p w14:paraId="79AA26FB" w14:textId="77777777" w:rsidR="00306D30" w:rsidRDefault="00D25492">
      <w:pPr>
        <w:pStyle w:val="TOC1"/>
        <w:tabs>
          <w:tab w:val="right" w:leader="dot" w:pos="8504"/>
        </w:tabs>
      </w:pPr>
      <w:hyperlink w:anchor="_Toc5904" w:history="1">
        <w:r>
          <w:rPr>
            <w:rFonts w:hint="eastAsia"/>
            <w:szCs w:val="40"/>
          </w:rPr>
          <w:t>二</w:t>
        </w:r>
        <w:r>
          <w:rPr>
            <w:rFonts w:hint="eastAsia"/>
            <w:szCs w:val="40"/>
          </w:rPr>
          <w:t xml:space="preserve"> </w:t>
        </w:r>
        <w:r>
          <w:rPr>
            <w:rFonts w:hint="eastAsia"/>
            <w:szCs w:val="40"/>
          </w:rPr>
          <w:t>总体思路</w:t>
        </w:r>
        <w:r>
          <w:tab/>
        </w:r>
        <w:r>
          <w:fldChar w:fldCharType="begin"/>
        </w:r>
        <w:r>
          <w:instrText xml:space="preserve"> PAGEREF _Toc5904 \h </w:instrText>
        </w:r>
        <w:r>
          <w:fldChar w:fldCharType="separate"/>
        </w:r>
        <w:r>
          <w:t>7</w:t>
        </w:r>
        <w:r>
          <w:fldChar w:fldCharType="end"/>
        </w:r>
      </w:hyperlink>
    </w:p>
    <w:p w14:paraId="0FA6761B" w14:textId="77777777" w:rsidR="00306D30" w:rsidRDefault="00D25492">
      <w:pPr>
        <w:pStyle w:val="TOC2"/>
        <w:tabs>
          <w:tab w:val="right" w:leader="dot" w:pos="8504"/>
        </w:tabs>
        <w:ind w:firstLine="560"/>
      </w:pPr>
      <w:hyperlink w:anchor="_Toc27344" w:history="1">
        <w:r>
          <w:rPr>
            <w:rFonts w:hint="eastAsia"/>
          </w:rPr>
          <w:t>（一）指导思想</w:t>
        </w:r>
        <w:r>
          <w:tab/>
        </w:r>
        <w:r>
          <w:fldChar w:fldCharType="begin"/>
        </w:r>
        <w:r>
          <w:instrText xml:space="preserve"> PAGEREF _Toc27344 \h </w:instrText>
        </w:r>
        <w:r>
          <w:fldChar w:fldCharType="separate"/>
        </w:r>
        <w:r>
          <w:t>7</w:t>
        </w:r>
        <w:r>
          <w:fldChar w:fldCharType="end"/>
        </w:r>
      </w:hyperlink>
    </w:p>
    <w:p w14:paraId="000D944C" w14:textId="77777777" w:rsidR="00306D30" w:rsidRDefault="00D25492">
      <w:pPr>
        <w:pStyle w:val="TOC2"/>
        <w:tabs>
          <w:tab w:val="right" w:leader="dot" w:pos="8504"/>
        </w:tabs>
        <w:ind w:firstLine="560"/>
      </w:pPr>
      <w:hyperlink w:anchor="_Toc27370" w:history="1">
        <w:r>
          <w:rPr>
            <w:rFonts w:hint="eastAsia"/>
          </w:rPr>
          <w:t>（二）</w:t>
        </w:r>
        <w:r>
          <w:rPr>
            <w:rFonts w:hint="eastAsia"/>
          </w:rPr>
          <w:t>基本原则</w:t>
        </w:r>
        <w:r>
          <w:tab/>
        </w:r>
        <w:r>
          <w:fldChar w:fldCharType="begin"/>
        </w:r>
        <w:r>
          <w:instrText xml:space="preserve"> PAGEREF _Toc27370 \h </w:instrText>
        </w:r>
        <w:r>
          <w:fldChar w:fldCharType="separate"/>
        </w:r>
        <w:r>
          <w:t>7</w:t>
        </w:r>
        <w:r>
          <w:fldChar w:fldCharType="end"/>
        </w:r>
      </w:hyperlink>
    </w:p>
    <w:p w14:paraId="23FEDAB6" w14:textId="77777777" w:rsidR="00306D30" w:rsidRDefault="00D25492">
      <w:pPr>
        <w:pStyle w:val="TOC2"/>
        <w:tabs>
          <w:tab w:val="right" w:leader="dot" w:pos="8504"/>
        </w:tabs>
        <w:ind w:firstLine="560"/>
      </w:pPr>
      <w:hyperlink w:anchor="_Toc12670" w:history="1">
        <w:r>
          <w:rPr>
            <w:rFonts w:hint="eastAsia"/>
          </w:rPr>
          <w:t>（</w:t>
        </w:r>
        <w:r>
          <w:rPr>
            <w:rFonts w:hint="eastAsia"/>
          </w:rPr>
          <w:t>三</w:t>
        </w:r>
        <w:r>
          <w:rPr>
            <w:rFonts w:hint="eastAsia"/>
          </w:rPr>
          <w:t>）</w:t>
        </w:r>
        <w:r>
          <w:rPr>
            <w:rFonts w:hint="eastAsia"/>
          </w:rPr>
          <w:t>实施条件与范围</w:t>
        </w:r>
        <w:r>
          <w:tab/>
        </w:r>
        <w:r>
          <w:fldChar w:fldCharType="begin"/>
        </w:r>
        <w:r>
          <w:instrText xml:space="preserve"> PAGEREF _Toc12670 \h </w:instrText>
        </w:r>
        <w:r>
          <w:fldChar w:fldCharType="separate"/>
        </w:r>
        <w:r>
          <w:t>7</w:t>
        </w:r>
        <w:r>
          <w:fldChar w:fldCharType="end"/>
        </w:r>
      </w:hyperlink>
    </w:p>
    <w:p w14:paraId="03194D51" w14:textId="77777777" w:rsidR="00306D30" w:rsidRDefault="00D25492">
      <w:pPr>
        <w:pStyle w:val="TOC2"/>
        <w:tabs>
          <w:tab w:val="right" w:leader="dot" w:pos="8504"/>
        </w:tabs>
        <w:ind w:firstLine="560"/>
      </w:pPr>
      <w:hyperlink w:anchor="_Toc7751" w:history="1">
        <w:r>
          <w:rPr>
            <w:rFonts w:hint="eastAsia"/>
          </w:rPr>
          <w:t>（四）预期目标</w:t>
        </w:r>
        <w:r>
          <w:tab/>
        </w:r>
        <w:r>
          <w:fldChar w:fldCharType="begin"/>
        </w:r>
        <w:r>
          <w:instrText xml:space="preserve"> PAGEREF _Toc7751 \h </w:instrText>
        </w:r>
        <w:r>
          <w:fldChar w:fldCharType="separate"/>
        </w:r>
        <w:r>
          <w:t>15</w:t>
        </w:r>
        <w:r>
          <w:fldChar w:fldCharType="end"/>
        </w:r>
      </w:hyperlink>
    </w:p>
    <w:p w14:paraId="7CB7CB54" w14:textId="77777777" w:rsidR="00306D30" w:rsidRDefault="00D25492">
      <w:pPr>
        <w:pStyle w:val="TOC2"/>
        <w:tabs>
          <w:tab w:val="right" w:leader="dot" w:pos="8504"/>
        </w:tabs>
        <w:ind w:firstLine="560"/>
      </w:pPr>
      <w:hyperlink w:anchor="_Toc5837" w:history="1">
        <w:r>
          <w:rPr>
            <w:rFonts w:hint="eastAsia"/>
          </w:rPr>
          <w:t>（五）建设标准</w:t>
        </w:r>
        <w:r>
          <w:tab/>
        </w:r>
        <w:r>
          <w:fldChar w:fldCharType="begin"/>
        </w:r>
        <w:r>
          <w:instrText xml:space="preserve"> PAGEREF _Toc5837 \h </w:instrText>
        </w:r>
        <w:r>
          <w:fldChar w:fldCharType="separate"/>
        </w:r>
        <w:r>
          <w:t>15</w:t>
        </w:r>
        <w:r>
          <w:fldChar w:fldCharType="end"/>
        </w:r>
      </w:hyperlink>
    </w:p>
    <w:p w14:paraId="32004A7B" w14:textId="77777777" w:rsidR="00306D30" w:rsidRDefault="00D25492">
      <w:pPr>
        <w:pStyle w:val="TOC1"/>
        <w:tabs>
          <w:tab w:val="right" w:leader="dot" w:pos="8504"/>
        </w:tabs>
      </w:pPr>
      <w:hyperlink w:anchor="_Toc12106" w:history="1">
        <w:r>
          <w:rPr>
            <w:rFonts w:hint="eastAsia"/>
            <w:szCs w:val="40"/>
          </w:rPr>
          <w:t>三</w:t>
        </w:r>
        <w:r>
          <w:rPr>
            <w:rFonts w:hint="eastAsia"/>
            <w:szCs w:val="40"/>
          </w:rPr>
          <w:t xml:space="preserve"> </w:t>
        </w:r>
        <w:r>
          <w:rPr>
            <w:rFonts w:hint="eastAsia"/>
            <w:szCs w:val="40"/>
          </w:rPr>
          <w:t>主要建设内容</w:t>
        </w:r>
        <w:r>
          <w:tab/>
        </w:r>
        <w:r>
          <w:fldChar w:fldCharType="begin"/>
        </w:r>
        <w:r>
          <w:instrText xml:space="preserve"> PAGEREF _Toc12106 \h </w:instrText>
        </w:r>
        <w:r>
          <w:fldChar w:fldCharType="separate"/>
        </w:r>
        <w:r>
          <w:t>16</w:t>
        </w:r>
        <w:r>
          <w:fldChar w:fldCharType="end"/>
        </w:r>
      </w:hyperlink>
    </w:p>
    <w:p w14:paraId="50362FEB" w14:textId="77777777" w:rsidR="00306D30" w:rsidRDefault="00D25492">
      <w:pPr>
        <w:pStyle w:val="TOC2"/>
        <w:tabs>
          <w:tab w:val="right" w:leader="dot" w:pos="8504"/>
        </w:tabs>
        <w:ind w:firstLine="560"/>
      </w:pPr>
      <w:hyperlink w:anchor="_Toc25491" w:history="1">
        <w:r>
          <w:rPr>
            <w:rFonts w:hint="eastAsia"/>
          </w:rPr>
          <w:t>（一）工程建设</w:t>
        </w:r>
        <w:r>
          <w:tab/>
        </w:r>
        <w:r>
          <w:fldChar w:fldCharType="begin"/>
        </w:r>
        <w:r>
          <w:instrText xml:space="preserve"> PAGEREF _Toc25491 \h </w:instrText>
        </w:r>
        <w:r>
          <w:fldChar w:fldCharType="separate"/>
        </w:r>
        <w:r>
          <w:t>16</w:t>
        </w:r>
        <w:r>
          <w:fldChar w:fldCharType="end"/>
        </w:r>
      </w:hyperlink>
    </w:p>
    <w:p w14:paraId="49D91F0A" w14:textId="77777777" w:rsidR="00306D30" w:rsidRDefault="00D25492">
      <w:pPr>
        <w:pStyle w:val="TOC2"/>
        <w:tabs>
          <w:tab w:val="right" w:leader="dot" w:pos="8504"/>
        </w:tabs>
        <w:ind w:firstLine="560"/>
      </w:pPr>
      <w:hyperlink w:anchor="_Toc427" w:history="1">
        <w:r>
          <w:rPr>
            <w:rFonts w:hint="eastAsia"/>
          </w:rPr>
          <w:t>（二）县域农村饮水安全标准化建设</w:t>
        </w:r>
        <w:r>
          <w:tab/>
        </w:r>
        <w:r>
          <w:fldChar w:fldCharType="begin"/>
        </w:r>
        <w:r>
          <w:instrText xml:space="preserve"> PAGEREF _Toc427 \h </w:instrText>
        </w:r>
        <w:r>
          <w:fldChar w:fldCharType="separate"/>
        </w:r>
        <w:r>
          <w:t>32</w:t>
        </w:r>
        <w:r>
          <w:fldChar w:fldCharType="end"/>
        </w:r>
      </w:hyperlink>
    </w:p>
    <w:p w14:paraId="2988A637" w14:textId="77777777" w:rsidR="00306D30" w:rsidRDefault="00D25492">
      <w:pPr>
        <w:pStyle w:val="TOC1"/>
        <w:tabs>
          <w:tab w:val="right" w:leader="dot" w:pos="8504"/>
        </w:tabs>
      </w:pPr>
      <w:hyperlink w:anchor="_Toc6651" w:history="1">
        <w:r>
          <w:rPr>
            <w:rFonts w:hint="eastAsia"/>
            <w:szCs w:val="40"/>
          </w:rPr>
          <w:t>四、资金估算与筹措</w:t>
        </w:r>
        <w:r>
          <w:tab/>
        </w:r>
        <w:r>
          <w:fldChar w:fldCharType="begin"/>
        </w:r>
        <w:r>
          <w:instrText xml:space="preserve"> PAGEREF _Toc6651 \h </w:instrText>
        </w:r>
        <w:r>
          <w:fldChar w:fldCharType="separate"/>
        </w:r>
        <w:r>
          <w:t>38</w:t>
        </w:r>
        <w:r>
          <w:fldChar w:fldCharType="end"/>
        </w:r>
      </w:hyperlink>
    </w:p>
    <w:p w14:paraId="7A5D4ED0" w14:textId="77777777" w:rsidR="00306D30" w:rsidRDefault="00D25492">
      <w:pPr>
        <w:pStyle w:val="TOC1"/>
        <w:tabs>
          <w:tab w:val="right" w:leader="dot" w:pos="8504"/>
        </w:tabs>
      </w:pPr>
      <w:hyperlink w:anchor="_Toc20207" w:history="1">
        <w:r>
          <w:rPr>
            <w:rFonts w:hint="eastAsia"/>
            <w:szCs w:val="40"/>
          </w:rPr>
          <w:t>五、效益分析</w:t>
        </w:r>
        <w:r>
          <w:tab/>
        </w:r>
        <w:r>
          <w:fldChar w:fldCharType="begin"/>
        </w:r>
        <w:r>
          <w:instrText xml:space="preserve"> PAGEREF _Toc20207 \h </w:instrText>
        </w:r>
        <w:r>
          <w:fldChar w:fldCharType="separate"/>
        </w:r>
        <w:r>
          <w:t>40</w:t>
        </w:r>
        <w:r>
          <w:fldChar w:fldCharType="end"/>
        </w:r>
      </w:hyperlink>
    </w:p>
    <w:p w14:paraId="68A582A9" w14:textId="77777777" w:rsidR="00306D30" w:rsidRDefault="00D25492">
      <w:pPr>
        <w:pStyle w:val="TOC1"/>
        <w:tabs>
          <w:tab w:val="right" w:leader="dot" w:pos="8504"/>
        </w:tabs>
      </w:pPr>
      <w:hyperlink w:anchor="_Toc30043" w:history="1">
        <w:r>
          <w:rPr>
            <w:rFonts w:hint="eastAsia"/>
            <w:szCs w:val="40"/>
          </w:rPr>
          <w:t>六、保障措施</w:t>
        </w:r>
        <w:r>
          <w:tab/>
        </w:r>
        <w:r>
          <w:fldChar w:fldCharType="begin"/>
        </w:r>
        <w:r>
          <w:instrText xml:space="preserve"> PAGEREF _Toc30043 \h </w:instrText>
        </w:r>
        <w:r>
          <w:fldChar w:fldCharType="separate"/>
        </w:r>
        <w:r>
          <w:t>41</w:t>
        </w:r>
        <w:r>
          <w:fldChar w:fldCharType="end"/>
        </w:r>
      </w:hyperlink>
    </w:p>
    <w:p w14:paraId="30928C66" w14:textId="77777777" w:rsidR="00306D30" w:rsidRDefault="00D25492">
      <w:pPr>
        <w:pStyle w:val="TOC2"/>
        <w:tabs>
          <w:tab w:val="right" w:leader="dot" w:pos="8504"/>
        </w:tabs>
        <w:ind w:firstLine="560"/>
      </w:pPr>
      <w:hyperlink w:anchor="_Toc13682" w:history="1">
        <w:r>
          <w:rPr>
            <w:rFonts w:hint="eastAsia"/>
          </w:rPr>
          <w:t>（一）组织领导</w:t>
        </w:r>
        <w:r>
          <w:tab/>
        </w:r>
        <w:r>
          <w:fldChar w:fldCharType="begin"/>
        </w:r>
        <w:r>
          <w:instrText xml:space="preserve"> PAGEREF _Toc13682 \h </w:instrText>
        </w:r>
        <w:r>
          <w:fldChar w:fldCharType="separate"/>
        </w:r>
        <w:r>
          <w:t>41</w:t>
        </w:r>
        <w:r>
          <w:fldChar w:fldCharType="end"/>
        </w:r>
      </w:hyperlink>
    </w:p>
    <w:p w14:paraId="0120FA54" w14:textId="77777777" w:rsidR="00306D30" w:rsidRDefault="00D25492">
      <w:pPr>
        <w:pStyle w:val="TOC2"/>
        <w:tabs>
          <w:tab w:val="right" w:leader="dot" w:pos="8504"/>
        </w:tabs>
        <w:ind w:firstLine="560"/>
      </w:pPr>
      <w:hyperlink w:anchor="_Toc4493" w:history="1">
        <w:r>
          <w:rPr>
            <w:rFonts w:hint="eastAsia"/>
          </w:rPr>
          <w:t>（二）前期工作</w:t>
        </w:r>
        <w:r>
          <w:tab/>
        </w:r>
        <w:r>
          <w:fldChar w:fldCharType="begin"/>
        </w:r>
        <w:r>
          <w:instrText xml:space="preserve"> PAGEREF _Toc4493 \h </w:instrText>
        </w:r>
        <w:r>
          <w:fldChar w:fldCharType="separate"/>
        </w:r>
        <w:r>
          <w:t>43</w:t>
        </w:r>
        <w:r>
          <w:fldChar w:fldCharType="end"/>
        </w:r>
      </w:hyperlink>
    </w:p>
    <w:p w14:paraId="693010C0" w14:textId="77777777" w:rsidR="00306D30" w:rsidRDefault="00D25492">
      <w:pPr>
        <w:pStyle w:val="TOC2"/>
        <w:tabs>
          <w:tab w:val="right" w:leader="dot" w:pos="8504"/>
        </w:tabs>
        <w:ind w:firstLine="560"/>
      </w:pPr>
      <w:hyperlink w:anchor="_Toc17614" w:history="1">
        <w:r>
          <w:rPr>
            <w:rFonts w:hint="eastAsia"/>
          </w:rPr>
          <w:t>（三）资金保障</w:t>
        </w:r>
        <w:r>
          <w:tab/>
        </w:r>
        <w:r>
          <w:fldChar w:fldCharType="begin"/>
        </w:r>
        <w:r>
          <w:instrText xml:space="preserve"> PAGEREF _Toc17614 \h </w:instrText>
        </w:r>
        <w:r>
          <w:fldChar w:fldCharType="separate"/>
        </w:r>
        <w:r>
          <w:t>43</w:t>
        </w:r>
        <w:r>
          <w:fldChar w:fldCharType="end"/>
        </w:r>
      </w:hyperlink>
    </w:p>
    <w:p w14:paraId="73FF8458" w14:textId="77777777" w:rsidR="00306D30" w:rsidRDefault="00D25492">
      <w:pPr>
        <w:pStyle w:val="TOC2"/>
        <w:tabs>
          <w:tab w:val="right" w:leader="dot" w:pos="8504"/>
        </w:tabs>
        <w:ind w:firstLine="560"/>
      </w:pPr>
      <w:hyperlink w:anchor="_Toc15941" w:history="1">
        <w:r>
          <w:rPr>
            <w:rFonts w:hint="eastAsia"/>
          </w:rPr>
          <w:t>（四）考核监督</w:t>
        </w:r>
        <w:r>
          <w:tab/>
        </w:r>
        <w:r>
          <w:fldChar w:fldCharType="begin"/>
        </w:r>
        <w:r>
          <w:instrText xml:space="preserve"> PAGEREF _Toc15941 \h </w:instrText>
        </w:r>
        <w:r>
          <w:fldChar w:fldCharType="separate"/>
        </w:r>
        <w:r>
          <w:t>43</w:t>
        </w:r>
        <w:r>
          <w:fldChar w:fldCharType="end"/>
        </w:r>
      </w:hyperlink>
    </w:p>
    <w:p w14:paraId="2C850D2B" w14:textId="77777777" w:rsidR="00306D30" w:rsidRDefault="00D25492">
      <w:pPr>
        <w:pStyle w:val="TOC2"/>
        <w:tabs>
          <w:tab w:val="right" w:leader="dot" w:pos="8504"/>
        </w:tabs>
        <w:ind w:firstLine="560"/>
      </w:pPr>
      <w:hyperlink w:anchor="_Toc6750" w:history="1">
        <w:r>
          <w:rPr>
            <w:rFonts w:hint="eastAsia"/>
          </w:rPr>
          <w:t>（五）技术指导</w:t>
        </w:r>
        <w:r>
          <w:tab/>
        </w:r>
        <w:r>
          <w:fldChar w:fldCharType="begin"/>
        </w:r>
        <w:r>
          <w:instrText xml:space="preserve"> PAGEREF _Toc6750 \h </w:instrText>
        </w:r>
        <w:r>
          <w:fldChar w:fldCharType="separate"/>
        </w:r>
        <w:r>
          <w:t>44</w:t>
        </w:r>
        <w:r>
          <w:fldChar w:fldCharType="end"/>
        </w:r>
      </w:hyperlink>
    </w:p>
    <w:p w14:paraId="0757055D" w14:textId="77777777" w:rsidR="00306D30" w:rsidRDefault="00D25492">
      <w:pPr>
        <w:pStyle w:val="TOC2"/>
        <w:tabs>
          <w:tab w:val="right" w:leader="dot" w:pos="8504"/>
        </w:tabs>
        <w:ind w:firstLine="560"/>
      </w:pPr>
      <w:hyperlink w:anchor="_Toc26116" w:history="1">
        <w:r>
          <w:rPr>
            <w:rFonts w:hint="eastAsia"/>
          </w:rPr>
          <w:t>（六）项目管理</w:t>
        </w:r>
        <w:r>
          <w:tab/>
        </w:r>
        <w:r>
          <w:fldChar w:fldCharType="begin"/>
        </w:r>
        <w:r>
          <w:instrText xml:space="preserve"> PAGEREF _Toc26116 \h </w:instrText>
        </w:r>
        <w:r>
          <w:fldChar w:fldCharType="separate"/>
        </w:r>
        <w:r>
          <w:t>44</w:t>
        </w:r>
        <w:r>
          <w:fldChar w:fldCharType="end"/>
        </w:r>
      </w:hyperlink>
    </w:p>
    <w:p w14:paraId="307572FD" w14:textId="77777777" w:rsidR="00306D30" w:rsidRDefault="00D25492">
      <w:pPr>
        <w:pStyle w:val="TOC2"/>
        <w:tabs>
          <w:tab w:val="right" w:leader="dot" w:pos="8504"/>
        </w:tabs>
        <w:ind w:firstLine="560"/>
      </w:pPr>
      <w:hyperlink w:anchor="_Toc30447" w:history="1">
        <w:r>
          <w:rPr>
            <w:rFonts w:hint="eastAsia"/>
          </w:rPr>
          <w:t>（七）宣传推广</w:t>
        </w:r>
        <w:r>
          <w:tab/>
        </w:r>
        <w:r>
          <w:fldChar w:fldCharType="begin"/>
        </w:r>
        <w:r>
          <w:instrText xml:space="preserve"> PAGEREF _Toc30447 \h </w:instrText>
        </w:r>
        <w:r>
          <w:fldChar w:fldCharType="separate"/>
        </w:r>
        <w:r>
          <w:t>44</w:t>
        </w:r>
        <w:r>
          <w:fldChar w:fldCharType="end"/>
        </w:r>
      </w:hyperlink>
    </w:p>
    <w:p w14:paraId="24C92236" w14:textId="77777777" w:rsidR="00306D30" w:rsidRDefault="00D25492">
      <w:pPr>
        <w:jc w:val="both"/>
        <w:rPr>
          <w:rFonts w:eastAsia="宋体" w:hAnsi="宋体"/>
          <w:bCs/>
          <w:szCs w:val="32"/>
        </w:rPr>
      </w:pPr>
      <w:r>
        <w:rPr>
          <w:rFonts w:eastAsia="宋体" w:hAnsi="宋体" w:hint="eastAsia"/>
        </w:rPr>
        <w:fldChar w:fldCharType="end"/>
      </w:r>
      <w:r>
        <w:rPr>
          <w:rFonts w:eastAsia="宋体" w:hAnsi="宋体" w:hint="eastAsia"/>
          <w:bCs/>
          <w:szCs w:val="32"/>
        </w:rPr>
        <w:t>附件：</w:t>
      </w:r>
    </w:p>
    <w:p w14:paraId="53324456" w14:textId="77777777" w:rsidR="00306D30" w:rsidRDefault="00D25492">
      <w:pPr>
        <w:ind w:firstLineChars="200" w:firstLine="560"/>
      </w:pPr>
      <w:r>
        <w:rPr>
          <w:rFonts w:eastAsia="宋体" w:hAnsi="宋体" w:hint="eastAsia"/>
          <w:bCs/>
          <w:szCs w:val="32"/>
        </w:rPr>
        <w:t>1.</w:t>
      </w:r>
      <w:r>
        <w:rPr>
          <w:rFonts w:eastAsia="宋体" w:hAnsi="宋体" w:hint="eastAsia"/>
          <w:szCs w:val="28"/>
        </w:rPr>
        <w:t>《赤峰市松山区人民政府关于实施松山区小型引调水工程的承诺函》</w:t>
      </w:r>
      <w:r>
        <w:rPr>
          <w:rFonts w:eastAsia="宋体" w:hAnsi="宋体" w:hint="eastAsia"/>
          <w:szCs w:val="28"/>
        </w:rPr>
        <w:t>（</w:t>
      </w:r>
      <w:r>
        <w:rPr>
          <w:rFonts w:eastAsia="宋体" w:hAnsi="宋体" w:hint="eastAsia"/>
          <w:bCs/>
          <w:szCs w:val="32"/>
        </w:rPr>
        <w:t>〔</w:t>
      </w:r>
      <w:r>
        <w:rPr>
          <w:rFonts w:eastAsia="宋体" w:hAnsi="宋体" w:hint="eastAsia"/>
          <w:bCs/>
          <w:szCs w:val="32"/>
        </w:rPr>
        <w:t>2024</w:t>
      </w:r>
      <w:r>
        <w:rPr>
          <w:rFonts w:eastAsia="宋体" w:hAnsi="宋体" w:hint="eastAsia"/>
          <w:bCs/>
          <w:szCs w:val="32"/>
        </w:rPr>
        <w:t>〕</w:t>
      </w:r>
      <w:r>
        <w:rPr>
          <w:rFonts w:eastAsia="宋体" w:hAnsi="宋体" w:hint="eastAsia"/>
          <w:szCs w:val="28"/>
        </w:rPr>
        <w:t>288</w:t>
      </w:r>
      <w:r>
        <w:rPr>
          <w:rFonts w:eastAsia="宋体" w:hAnsi="宋体" w:hint="eastAsia"/>
          <w:szCs w:val="28"/>
        </w:rPr>
        <w:t>号</w:t>
      </w:r>
      <w:r>
        <w:rPr>
          <w:rFonts w:eastAsia="宋体" w:hAnsi="宋体" w:hint="eastAsia"/>
          <w:szCs w:val="28"/>
        </w:rPr>
        <w:t>）</w:t>
      </w:r>
    </w:p>
    <w:p w14:paraId="4A748576" w14:textId="77777777" w:rsidR="00306D30" w:rsidRDefault="00D25492">
      <w:pPr>
        <w:ind w:firstLineChars="200" w:firstLine="560"/>
        <w:rPr>
          <w:rFonts w:eastAsia="宋体" w:hAnsi="宋体"/>
          <w:bCs/>
          <w:szCs w:val="32"/>
        </w:rPr>
      </w:pPr>
      <w:r>
        <w:rPr>
          <w:rFonts w:eastAsia="宋体" w:hAnsi="宋体" w:hint="eastAsia"/>
          <w:bCs/>
          <w:szCs w:val="32"/>
        </w:rPr>
        <w:t>2.</w:t>
      </w:r>
      <w:r>
        <w:rPr>
          <w:rFonts w:eastAsia="宋体" w:hAnsi="宋体" w:hint="eastAsia"/>
          <w:bCs/>
          <w:szCs w:val="32"/>
        </w:rPr>
        <w:t>赤峰市松山区人民政府关于《松山区农村饮用水区级统管考核办法》的批复（赤松政字〔</w:t>
      </w:r>
      <w:r>
        <w:rPr>
          <w:rFonts w:eastAsia="宋体" w:hAnsi="宋体" w:hint="eastAsia"/>
          <w:bCs/>
          <w:szCs w:val="32"/>
        </w:rPr>
        <w:t>2024</w:t>
      </w:r>
      <w:r>
        <w:rPr>
          <w:rFonts w:eastAsia="宋体" w:hAnsi="宋体" w:hint="eastAsia"/>
          <w:bCs/>
          <w:szCs w:val="32"/>
        </w:rPr>
        <w:t>〕</w:t>
      </w:r>
      <w:r>
        <w:rPr>
          <w:rFonts w:eastAsia="宋体" w:hAnsi="宋体" w:hint="eastAsia"/>
          <w:bCs/>
          <w:szCs w:val="32"/>
        </w:rPr>
        <w:t>59</w:t>
      </w:r>
      <w:r>
        <w:rPr>
          <w:rFonts w:eastAsia="宋体" w:hAnsi="宋体" w:hint="eastAsia"/>
          <w:bCs/>
          <w:szCs w:val="32"/>
        </w:rPr>
        <w:t>号）</w:t>
      </w:r>
    </w:p>
    <w:p w14:paraId="7330E11F" w14:textId="77777777" w:rsidR="00306D30" w:rsidRDefault="00D25492">
      <w:pPr>
        <w:ind w:firstLineChars="200" w:firstLine="560"/>
        <w:rPr>
          <w:rFonts w:eastAsia="宋体" w:hAnsi="宋体"/>
          <w:bCs/>
          <w:szCs w:val="32"/>
        </w:rPr>
      </w:pPr>
      <w:r>
        <w:rPr>
          <w:rFonts w:eastAsia="宋体" w:hAnsi="宋体" w:hint="eastAsia"/>
          <w:bCs/>
          <w:szCs w:val="32"/>
        </w:rPr>
        <w:t>3.</w:t>
      </w:r>
      <w:r>
        <w:rPr>
          <w:rFonts w:eastAsia="宋体" w:hAnsi="宋体" w:hint="eastAsia"/>
          <w:bCs/>
          <w:szCs w:val="32"/>
        </w:rPr>
        <w:t>赤峰市松山区人民政府关于《松山区农村饮用水工程区级统管运行管理办法》的批复（赤松政字〔</w:t>
      </w:r>
      <w:r>
        <w:rPr>
          <w:rFonts w:eastAsia="宋体" w:hAnsi="宋体" w:hint="eastAsia"/>
          <w:bCs/>
          <w:szCs w:val="32"/>
        </w:rPr>
        <w:t>2024</w:t>
      </w:r>
      <w:r>
        <w:rPr>
          <w:rFonts w:eastAsia="宋体" w:hAnsi="宋体" w:hint="eastAsia"/>
          <w:bCs/>
          <w:szCs w:val="32"/>
        </w:rPr>
        <w:t>〕</w:t>
      </w:r>
      <w:r>
        <w:rPr>
          <w:rFonts w:eastAsia="宋体" w:hAnsi="宋体" w:hint="eastAsia"/>
          <w:bCs/>
          <w:szCs w:val="32"/>
        </w:rPr>
        <w:t>60</w:t>
      </w:r>
      <w:r>
        <w:rPr>
          <w:rFonts w:eastAsia="宋体" w:hAnsi="宋体" w:hint="eastAsia"/>
          <w:bCs/>
          <w:szCs w:val="32"/>
        </w:rPr>
        <w:t>号）</w:t>
      </w:r>
    </w:p>
    <w:p w14:paraId="353959A0" w14:textId="77777777" w:rsidR="00306D30" w:rsidRDefault="00D25492">
      <w:pPr>
        <w:ind w:firstLineChars="200" w:firstLine="560"/>
        <w:rPr>
          <w:rFonts w:eastAsia="宋体" w:hAnsi="宋体"/>
          <w:bCs/>
          <w:szCs w:val="32"/>
        </w:rPr>
      </w:pPr>
      <w:r>
        <w:rPr>
          <w:rFonts w:eastAsia="宋体" w:hAnsi="宋体" w:hint="eastAsia"/>
          <w:bCs/>
          <w:szCs w:val="32"/>
        </w:rPr>
        <w:t>4.</w:t>
      </w:r>
      <w:r>
        <w:rPr>
          <w:rFonts w:eastAsia="宋体" w:hAnsi="宋体" w:hint="eastAsia"/>
          <w:bCs/>
          <w:szCs w:val="32"/>
        </w:rPr>
        <w:t>赤峰市松山区人民政府关于《松山区农村饮用水工程区级统管实施方案》的批复（赤松政字〔</w:t>
      </w:r>
      <w:r>
        <w:rPr>
          <w:rFonts w:eastAsia="宋体" w:hAnsi="宋体" w:hint="eastAsia"/>
          <w:bCs/>
          <w:szCs w:val="32"/>
        </w:rPr>
        <w:t>2024</w:t>
      </w:r>
      <w:r>
        <w:rPr>
          <w:rFonts w:eastAsia="宋体" w:hAnsi="宋体" w:hint="eastAsia"/>
          <w:bCs/>
          <w:szCs w:val="32"/>
        </w:rPr>
        <w:t>〕</w:t>
      </w:r>
      <w:r>
        <w:rPr>
          <w:rFonts w:eastAsia="宋体" w:hAnsi="宋体" w:hint="eastAsia"/>
          <w:bCs/>
          <w:szCs w:val="32"/>
        </w:rPr>
        <w:t>61</w:t>
      </w:r>
      <w:r>
        <w:rPr>
          <w:rFonts w:eastAsia="宋体" w:hAnsi="宋体" w:hint="eastAsia"/>
          <w:bCs/>
          <w:szCs w:val="32"/>
        </w:rPr>
        <w:t>号）</w:t>
      </w:r>
    </w:p>
    <w:p w14:paraId="7430103C" w14:textId="77777777" w:rsidR="00306D30" w:rsidRDefault="00D25492">
      <w:pPr>
        <w:ind w:firstLineChars="200" w:firstLine="560"/>
        <w:rPr>
          <w:rFonts w:eastAsia="宋体" w:hAnsi="宋体"/>
          <w:bCs/>
          <w:szCs w:val="32"/>
        </w:rPr>
      </w:pPr>
      <w:r>
        <w:rPr>
          <w:rFonts w:eastAsia="宋体" w:hAnsi="宋体" w:hint="eastAsia"/>
          <w:bCs/>
          <w:szCs w:val="32"/>
        </w:rPr>
        <w:t>5</w:t>
      </w:r>
      <w:r>
        <w:rPr>
          <w:rFonts w:eastAsia="宋体" w:hAnsi="宋体" w:hint="eastAsia"/>
          <w:bCs/>
          <w:szCs w:val="32"/>
        </w:rPr>
        <w:t>、赤峰市水利局关于松山区农村饮水</w:t>
      </w:r>
      <w:proofErr w:type="gramStart"/>
      <w:r>
        <w:rPr>
          <w:rFonts w:eastAsia="宋体" w:hAnsi="宋体" w:hint="eastAsia"/>
          <w:bCs/>
          <w:szCs w:val="32"/>
        </w:rPr>
        <w:t>小型引调水工</w:t>
      </w:r>
      <w:proofErr w:type="gramEnd"/>
      <w:r>
        <w:rPr>
          <w:rFonts w:eastAsia="宋体" w:hAnsi="宋体" w:hint="eastAsia"/>
          <w:bCs/>
          <w:szCs w:val="32"/>
        </w:rPr>
        <w:t>程用水指标的批复（赤水资〔</w:t>
      </w:r>
      <w:r>
        <w:rPr>
          <w:rFonts w:eastAsia="宋体" w:hAnsi="宋体" w:hint="eastAsia"/>
          <w:bCs/>
          <w:szCs w:val="32"/>
        </w:rPr>
        <w:t>2024</w:t>
      </w:r>
      <w:r>
        <w:rPr>
          <w:rFonts w:eastAsia="宋体" w:hAnsi="宋体" w:hint="eastAsia"/>
          <w:bCs/>
          <w:szCs w:val="32"/>
        </w:rPr>
        <w:t>〕</w:t>
      </w:r>
      <w:r>
        <w:rPr>
          <w:rFonts w:eastAsia="宋体" w:hAnsi="宋体" w:hint="eastAsia"/>
          <w:bCs/>
          <w:szCs w:val="32"/>
        </w:rPr>
        <w:t>37</w:t>
      </w:r>
      <w:r>
        <w:rPr>
          <w:rFonts w:eastAsia="宋体" w:hAnsi="宋体" w:hint="eastAsia"/>
          <w:bCs/>
          <w:szCs w:val="32"/>
        </w:rPr>
        <w:t>号）</w:t>
      </w:r>
    </w:p>
    <w:p w14:paraId="72EBC814" w14:textId="77777777" w:rsidR="00306D30" w:rsidRDefault="00D25492">
      <w:pPr>
        <w:spacing w:line="600" w:lineRule="exact"/>
        <w:ind w:leftChars="124" w:left="1467" w:hangingChars="400" w:hanging="1120"/>
        <w:rPr>
          <w:rFonts w:eastAsia="宋体" w:hAnsi="宋体"/>
          <w:bCs/>
          <w:szCs w:val="32"/>
        </w:rPr>
      </w:pPr>
      <w:r>
        <w:rPr>
          <w:rFonts w:eastAsia="宋体" w:hAnsi="宋体" w:hint="eastAsia"/>
          <w:bCs/>
          <w:szCs w:val="32"/>
        </w:rPr>
        <w:t>附表：</w:t>
      </w:r>
    </w:p>
    <w:p w14:paraId="5A6791E3" w14:textId="77777777" w:rsidR="00306D30" w:rsidRDefault="00D25492">
      <w:pPr>
        <w:spacing w:line="600" w:lineRule="exact"/>
        <w:ind w:firstLineChars="200" w:firstLine="560"/>
        <w:rPr>
          <w:rFonts w:eastAsia="宋体" w:hAnsi="宋体"/>
          <w:bCs/>
          <w:szCs w:val="32"/>
        </w:rPr>
      </w:pPr>
      <w:r>
        <w:rPr>
          <w:rFonts w:eastAsia="宋体" w:hAnsi="宋体" w:hint="eastAsia"/>
          <w:bCs/>
          <w:szCs w:val="32"/>
        </w:rPr>
        <w:t>1</w:t>
      </w:r>
      <w:r>
        <w:rPr>
          <w:rFonts w:eastAsia="宋体" w:hAnsi="宋体" w:hint="eastAsia"/>
          <w:bCs/>
          <w:szCs w:val="32"/>
        </w:rPr>
        <w:t>、</w:t>
      </w:r>
      <w:r>
        <w:rPr>
          <w:rFonts w:eastAsia="宋体" w:hAnsi="宋体" w:hint="eastAsia"/>
          <w:bCs/>
          <w:szCs w:val="32"/>
        </w:rPr>
        <w:t>内蒙古</w:t>
      </w:r>
      <w:r>
        <w:rPr>
          <w:rFonts w:eastAsia="宋体" w:hAnsi="宋体" w:hint="eastAsia"/>
          <w:bCs/>
          <w:szCs w:val="32"/>
        </w:rPr>
        <w:t>自治区</w:t>
      </w:r>
      <w:r>
        <w:rPr>
          <w:rFonts w:eastAsia="宋体" w:hAnsi="宋体" w:hint="eastAsia"/>
          <w:bCs/>
          <w:szCs w:val="32"/>
        </w:rPr>
        <w:t>2025</w:t>
      </w:r>
      <w:r>
        <w:rPr>
          <w:rFonts w:eastAsia="宋体" w:hAnsi="宋体" w:hint="eastAsia"/>
          <w:bCs/>
          <w:szCs w:val="32"/>
        </w:rPr>
        <w:t>—</w:t>
      </w:r>
      <w:r>
        <w:rPr>
          <w:rFonts w:eastAsia="宋体" w:hAnsi="宋体" w:hint="eastAsia"/>
          <w:bCs/>
          <w:szCs w:val="32"/>
        </w:rPr>
        <w:t>2026</w:t>
      </w:r>
      <w:r>
        <w:rPr>
          <w:rFonts w:eastAsia="宋体" w:hAnsi="宋体" w:hint="eastAsia"/>
          <w:bCs/>
          <w:szCs w:val="32"/>
        </w:rPr>
        <w:t>年</w:t>
      </w:r>
      <w:proofErr w:type="gramStart"/>
      <w:r>
        <w:rPr>
          <w:rFonts w:eastAsia="宋体" w:hAnsi="宋体" w:hint="eastAsia"/>
          <w:bCs/>
          <w:szCs w:val="32"/>
        </w:rPr>
        <w:t>小型引调水工</w:t>
      </w:r>
      <w:proofErr w:type="gramEnd"/>
      <w:r>
        <w:rPr>
          <w:rFonts w:eastAsia="宋体" w:hAnsi="宋体" w:hint="eastAsia"/>
          <w:bCs/>
          <w:szCs w:val="32"/>
        </w:rPr>
        <w:t>程建设项目台账</w:t>
      </w:r>
    </w:p>
    <w:p w14:paraId="52549D96" w14:textId="77777777" w:rsidR="00306D30" w:rsidRDefault="00D25492">
      <w:pPr>
        <w:ind w:firstLineChars="200" w:firstLine="560"/>
        <w:rPr>
          <w:rFonts w:eastAsia="宋体" w:hAnsi="宋体"/>
          <w:bCs/>
          <w:szCs w:val="32"/>
        </w:rPr>
      </w:pPr>
      <w:r>
        <w:rPr>
          <w:rFonts w:eastAsia="宋体" w:hAnsi="宋体" w:hint="eastAsia"/>
          <w:bCs/>
          <w:szCs w:val="32"/>
        </w:rPr>
        <w:t>2</w:t>
      </w:r>
      <w:r>
        <w:rPr>
          <w:rFonts w:eastAsia="宋体" w:hAnsi="宋体" w:hint="eastAsia"/>
          <w:bCs/>
          <w:szCs w:val="32"/>
        </w:rPr>
        <w:t>、</w:t>
      </w:r>
      <w:r>
        <w:rPr>
          <w:rFonts w:eastAsia="宋体" w:hAnsi="宋体" w:hint="eastAsia"/>
          <w:bCs/>
          <w:szCs w:val="32"/>
        </w:rPr>
        <w:t>内蒙古</w:t>
      </w:r>
      <w:r>
        <w:rPr>
          <w:rFonts w:eastAsia="宋体" w:hAnsi="宋体" w:hint="eastAsia"/>
          <w:bCs/>
          <w:szCs w:val="32"/>
        </w:rPr>
        <w:t>自治区</w:t>
      </w:r>
      <w:r>
        <w:rPr>
          <w:rFonts w:eastAsia="宋体" w:hAnsi="宋体" w:hint="eastAsia"/>
          <w:bCs/>
          <w:szCs w:val="32"/>
        </w:rPr>
        <w:t>2025</w:t>
      </w:r>
      <w:r>
        <w:rPr>
          <w:rFonts w:eastAsia="宋体" w:hAnsi="宋体" w:hint="eastAsia"/>
          <w:bCs/>
          <w:szCs w:val="32"/>
        </w:rPr>
        <w:t>—</w:t>
      </w:r>
      <w:r>
        <w:rPr>
          <w:rFonts w:eastAsia="宋体" w:hAnsi="宋体" w:hint="eastAsia"/>
          <w:bCs/>
          <w:szCs w:val="32"/>
        </w:rPr>
        <w:t>20</w:t>
      </w:r>
      <w:r>
        <w:rPr>
          <w:rFonts w:eastAsia="宋体" w:hAnsi="宋体" w:hint="eastAsia"/>
          <w:bCs/>
          <w:szCs w:val="32"/>
        </w:rPr>
        <w:t>26</w:t>
      </w:r>
      <w:r>
        <w:rPr>
          <w:rFonts w:eastAsia="宋体" w:hAnsi="宋体" w:hint="eastAsia"/>
          <w:bCs/>
          <w:szCs w:val="32"/>
        </w:rPr>
        <w:t>年</w:t>
      </w:r>
      <w:proofErr w:type="gramStart"/>
      <w:r>
        <w:rPr>
          <w:rFonts w:eastAsia="宋体" w:hAnsi="宋体" w:hint="eastAsia"/>
          <w:bCs/>
          <w:szCs w:val="32"/>
        </w:rPr>
        <w:t>小型引调水工</w:t>
      </w:r>
      <w:proofErr w:type="gramEnd"/>
      <w:r>
        <w:rPr>
          <w:rFonts w:eastAsia="宋体" w:hAnsi="宋体" w:hint="eastAsia"/>
          <w:bCs/>
          <w:szCs w:val="32"/>
        </w:rPr>
        <w:t>程</w:t>
      </w:r>
      <w:r>
        <w:rPr>
          <w:rFonts w:eastAsia="宋体" w:hAnsi="宋体" w:hint="eastAsia"/>
          <w:bCs/>
          <w:szCs w:val="32"/>
        </w:rPr>
        <w:t>量汇总表</w:t>
      </w:r>
    </w:p>
    <w:p w14:paraId="132E6175" w14:textId="77777777" w:rsidR="00306D30" w:rsidRDefault="00D25492">
      <w:pPr>
        <w:ind w:firstLineChars="200" w:firstLine="560"/>
        <w:rPr>
          <w:rFonts w:eastAsia="宋体" w:hAnsi="宋体"/>
          <w:bCs/>
          <w:szCs w:val="32"/>
        </w:rPr>
      </w:pPr>
      <w:r>
        <w:rPr>
          <w:rFonts w:eastAsia="宋体" w:hAnsi="宋体" w:hint="eastAsia"/>
          <w:bCs/>
          <w:szCs w:val="32"/>
        </w:rPr>
        <w:t>3</w:t>
      </w:r>
      <w:r>
        <w:rPr>
          <w:rFonts w:eastAsia="宋体" w:hAnsi="宋体" w:hint="eastAsia"/>
          <w:bCs/>
          <w:szCs w:val="32"/>
        </w:rPr>
        <w:t>、赤峰市松山区县域农村饮水安全标准化建设赋分表</w:t>
      </w:r>
    </w:p>
    <w:p w14:paraId="755D706F" w14:textId="77777777" w:rsidR="00306D30" w:rsidRDefault="00D25492">
      <w:pPr>
        <w:spacing w:line="600" w:lineRule="exact"/>
        <w:ind w:leftChars="124" w:left="1467" w:hangingChars="400" w:hanging="1120"/>
        <w:rPr>
          <w:rFonts w:eastAsia="宋体" w:hAnsi="宋体"/>
          <w:bCs/>
          <w:szCs w:val="32"/>
        </w:rPr>
      </w:pPr>
      <w:r>
        <w:rPr>
          <w:rFonts w:eastAsia="宋体" w:hAnsi="宋体" w:hint="eastAsia"/>
          <w:bCs/>
          <w:szCs w:val="32"/>
        </w:rPr>
        <w:t>附</w:t>
      </w:r>
      <w:r>
        <w:rPr>
          <w:rFonts w:eastAsia="宋体" w:hAnsi="宋体" w:hint="eastAsia"/>
          <w:bCs/>
          <w:szCs w:val="32"/>
        </w:rPr>
        <w:t>图</w:t>
      </w:r>
      <w:r>
        <w:rPr>
          <w:rFonts w:eastAsia="宋体" w:hAnsi="宋体" w:hint="eastAsia"/>
          <w:bCs/>
          <w:szCs w:val="32"/>
        </w:rPr>
        <w:t>：</w:t>
      </w:r>
      <w:r>
        <w:rPr>
          <w:rFonts w:eastAsia="宋体" w:hAnsi="宋体" w:hint="eastAsia"/>
          <w:bCs/>
          <w:szCs w:val="32"/>
        </w:rPr>
        <w:t>松山区农村小型</w:t>
      </w:r>
      <w:proofErr w:type="gramStart"/>
      <w:r>
        <w:rPr>
          <w:rFonts w:eastAsia="宋体" w:hAnsi="宋体" w:hint="eastAsia"/>
          <w:bCs/>
          <w:szCs w:val="32"/>
        </w:rPr>
        <w:t>引调水工程总体</w:t>
      </w:r>
      <w:proofErr w:type="gramEnd"/>
      <w:r>
        <w:rPr>
          <w:rFonts w:eastAsia="宋体" w:hAnsi="宋体" w:hint="eastAsia"/>
          <w:bCs/>
          <w:szCs w:val="32"/>
        </w:rPr>
        <w:t>布置图</w:t>
      </w:r>
    </w:p>
    <w:p w14:paraId="1CAF559A" w14:textId="77777777" w:rsidR="00306D30" w:rsidRDefault="00306D30">
      <w:pPr>
        <w:jc w:val="center"/>
        <w:rPr>
          <w:rFonts w:eastAsia="宋体" w:hAnsi="宋体"/>
          <w:b/>
        </w:rPr>
      </w:pPr>
    </w:p>
    <w:p w14:paraId="0D73B16A" w14:textId="77777777" w:rsidR="00306D30" w:rsidRDefault="00306D30">
      <w:pPr>
        <w:jc w:val="center"/>
        <w:rPr>
          <w:rFonts w:eastAsia="宋体" w:hAnsi="宋体"/>
        </w:rPr>
      </w:pPr>
    </w:p>
    <w:p w14:paraId="2A69F964" w14:textId="77777777" w:rsidR="00306D30" w:rsidRDefault="00306D30">
      <w:pPr>
        <w:jc w:val="center"/>
        <w:rPr>
          <w:rFonts w:eastAsia="宋体" w:hAnsi="宋体"/>
        </w:rPr>
        <w:sectPr w:rsidR="00306D30">
          <w:footerReference w:type="default" r:id="rId9"/>
          <w:pgSz w:w="11906" w:h="16838"/>
          <w:pgMar w:top="1440" w:right="1701" w:bottom="1440" w:left="1701" w:header="851" w:footer="992" w:gutter="0"/>
          <w:pgNumType w:start="1"/>
          <w:cols w:space="720"/>
          <w:docGrid w:type="lines" w:linePitch="312"/>
        </w:sectPr>
      </w:pPr>
    </w:p>
    <w:p w14:paraId="3E91288D" w14:textId="77777777" w:rsidR="00306D30" w:rsidRDefault="00D25492">
      <w:pPr>
        <w:pStyle w:val="1"/>
        <w:jc w:val="center"/>
        <w:rPr>
          <w:rFonts w:hint="default"/>
          <w:sz w:val="40"/>
          <w:szCs w:val="40"/>
        </w:rPr>
      </w:pPr>
      <w:bookmarkStart w:id="1" w:name="_Toc1805"/>
      <w:r>
        <w:rPr>
          <w:sz w:val="40"/>
          <w:szCs w:val="40"/>
        </w:rPr>
        <w:lastRenderedPageBreak/>
        <w:t>序言</w:t>
      </w:r>
      <w:bookmarkEnd w:id="1"/>
    </w:p>
    <w:p w14:paraId="61CD7E0A" w14:textId="77777777" w:rsidR="00306D30" w:rsidRDefault="00D25492">
      <w:pPr>
        <w:pStyle w:val="a3"/>
        <w:ind w:firstLine="560"/>
        <w:rPr>
          <w:rFonts w:ascii="宋体" w:eastAsia="宋体" w:hAnsi="宋体"/>
          <w:szCs w:val="28"/>
        </w:rPr>
      </w:pPr>
      <w:r>
        <w:rPr>
          <w:rFonts w:ascii="宋体" w:eastAsia="宋体" w:hAnsi="宋体" w:hint="eastAsia"/>
          <w:szCs w:val="28"/>
        </w:rPr>
        <w:t>为深入贯彻落实党中央、国务院对农村供水保障工作的决策部署，推动解决农村供水工程运行管理工作中存在的薄弱环节和突出问题。按照《中华人民共和国水法</w:t>
      </w:r>
      <w:r>
        <w:rPr>
          <w:rFonts w:ascii="宋体" w:eastAsia="宋体" w:hAnsi="宋体" w:hint="eastAsia"/>
          <w:szCs w:val="28"/>
        </w:rPr>
        <w:t>》《</w:t>
      </w:r>
      <w:r>
        <w:rPr>
          <w:rFonts w:ascii="宋体" w:eastAsia="宋体" w:hAnsi="宋体" w:hint="eastAsia"/>
          <w:szCs w:val="28"/>
        </w:rPr>
        <w:t>城市供水条例</w:t>
      </w:r>
      <w:r>
        <w:rPr>
          <w:rFonts w:ascii="宋体" w:eastAsia="宋体" w:hAnsi="宋体" w:hint="eastAsia"/>
          <w:szCs w:val="28"/>
        </w:rPr>
        <w:t>》《</w:t>
      </w:r>
      <w:r>
        <w:rPr>
          <w:rFonts w:ascii="宋体" w:eastAsia="宋体" w:hAnsi="宋体" w:hint="eastAsia"/>
          <w:szCs w:val="28"/>
        </w:rPr>
        <w:t>内蒙古自治区农村牧区饮用水供水条例</w:t>
      </w:r>
      <w:r>
        <w:rPr>
          <w:rFonts w:ascii="宋体" w:eastAsia="宋体" w:hAnsi="宋体" w:hint="eastAsia"/>
          <w:szCs w:val="28"/>
        </w:rPr>
        <w:t>》《</w:t>
      </w:r>
      <w:r>
        <w:rPr>
          <w:rFonts w:ascii="宋体" w:eastAsia="宋体" w:hAnsi="宋体" w:hint="eastAsia"/>
          <w:szCs w:val="28"/>
        </w:rPr>
        <w:t>水利部办公厅关于开展</w:t>
      </w:r>
      <w:r>
        <w:rPr>
          <w:rFonts w:ascii="宋体" w:eastAsia="宋体" w:hAnsi="宋体" w:hint="eastAsia"/>
          <w:szCs w:val="28"/>
        </w:rPr>
        <w:t>2024</w:t>
      </w:r>
      <w:r>
        <w:rPr>
          <w:rFonts w:ascii="宋体" w:eastAsia="宋体" w:hAnsi="宋体" w:hint="eastAsia"/>
          <w:szCs w:val="28"/>
        </w:rPr>
        <w:t>年小型引调水工程建设的通知（办农水函〔</w:t>
      </w:r>
      <w:r>
        <w:rPr>
          <w:rFonts w:ascii="宋体" w:eastAsia="宋体" w:hAnsi="宋体" w:hint="eastAsia"/>
          <w:szCs w:val="28"/>
        </w:rPr>
        <w:t>2023</w:t>
      </w:r>
      <w:r>
        <w:rPr>
          <w:rFonts w:ascii="宋体" w:eastAsia="宋体" w:hAnsi="宋体" w:hint="eastAsia"/>
          <w:szCs w:val="28"/>
        </w:rPr>
        <w:t>〕</w:t>
      </w:r>
      <w:r>
        <w:rPr>
          <w:rFonts w:ascii="宋体" w:eastAsia="宋体" w:hAnsi="宋体" w:hint="eastAsia"/>
          <w:szCs w:val="28"/>
        </w:rPr>
        <w:t>337</w:t>
      </w:r>
      <w:r>
        <w:rPr>
          <w:rFonts w:ascii="宋体" w:eastAsia="宋体" w:hAnsi="宋体" w:hint="eastAsia"/>
          <w:szCs w:val="28"/>
        </w:rPr>
        <w:t>号）</w:t>
      </w:r>
      <w:r>
        <w:rPr>
          <w:rFonts w:ascii="宋体" w:eastAsia="宋体" w:hAnsi="宋体" w:hint="eastAsia"/>
          <w:szCs w:val="28"/>
        </w:rPr>
        <w:t>》《</w:t>
      </w:r>
      <w:r>
        <w:rPr>
          <w:rFonts w:ascii="宋体" w:eastAsia="宋体" w:hAnsi="宋体" w:hint="eastAsia"/>
          <w:szCs w:val="28"/>
        </w:rPr>
        <w:t>水利部办公厅关于开展县域农村安全标准化建设工作的通知（办农水〔</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55</w:t>
      </w:r>
      <w:r>
        <w:rPr>
          <w:rFonts w:ascii="宋体" w:eastAsia="宋体" w:hAnsi="宋体" w:hint="eastAsia"/>
          <w:szCs w:val="28"/>
        </w:rPr>
        <w:t>号）</w:t>
      </w:r>
      <w:r>
        <w:rPr>
          <w:rFonts w:ascii="宋体" w:eastAsia="宋体" w:hAnsi="宋体" w:hint="eastAsia"/>
          <w:szCs w:val="28"/>
        </w:rPr>
        <w:t>》《</w:t>
      </w:r>
      <w:r>
        <w:rPr>
          <w:rFonts w:ascii="宋体" w:eastAsia="宋体" w:hAnsi="宋体" w:hint="eastAsia"/>
          <w:szCs w:val="28"/>
        </w:rPr>
        <w:t>内蒙古自治区农村牧区供水工程标准化管理工作方案（内水农〔</w:t>
      </w:r>
      <w:r>
        <w:rPr>
          <w:rFonts w:ascii="宋体" w:eastAsia="宋体" w:hAnsi="宋体" w:hint="eastAsia"/>
          <w:szCs w:val="28"/>
        </w:rPr>
        <w:t>2023</w:t>
      </w:r>
      <w:r>
        <w:rPr>
          <w:rFonts w:ascii="宋体" w:eastAsia="宋体" w:hAnsi="宋体" w:hint="eastAsia"/>
          <w:szCs w:val="28"/>
        </w:rPr>
        <w:t>〕</w:t>
      </w:r>
      <w:r>
        <w:rPr>
          <w:rFonts w:ascii="宋体" w:eastAsia="宋体" w:hAnsi="宋体" w:hint="eastAsia"/>
          <w:szCs w:val="28"/>
        </w:rPr>
        <w:t>73</w:t>
      </w:r>
      <w:r>
        <w:rPr>
          <w:rFonts w:ascii="宋体" w:eastAsia="宋体" w:hAnsi="宋体" w:hint="eastAsia"/>
          <w:szCs w:val="28"/>
        </w:rPr>
        <w:t>号）</w:t>
      </w:r>
      <w:r>
        <w:rPr>
          <w:rFonts w:ascii="宋体" w:eastAsia="宋体" w:hAnsi="宋体" w:hint="eastAsia"/>
          <w:szCs w:val="28"/>
        </w:rPr>
        <w:t>》《</w:t>
      </w:r>
      <w:r>
        <w:rPr>
          <w:rFonts w:ascii="宋体" w:eastAsia="宋体" w:hAnsi="宋体" w:hint="eastAsia"/>
          <w:szCs w:val="28"/>
        </w:rPr>
        <w:t>内蒙古自治区水利厅关于开展农村牧区供水“</w:t>
      </w:r>
      <w:r>
        <w:rPr>
          <w:rFonts w:ascii="宋体" w:eastAsia="宋体" w:hAnsi="宋体" w:hint="eastAsia"/>
          <w:szCs w:val="28"/>
        </w:rPr>
        <w:t>3</w:t>
      </w:r>
      <w:r>
        <w:rPr>
          <w:rFonts w:ascii="宋体" w:eastAsia="宋体" w:hAnsi="宋体" w:hint="eastAsia"/>
          <w:szCs w:val="28"/>
        </w:rPr>
        <w:t>个</w:t>
      </w:r>
      <w:r>
        <w:rPr>
          <w:rFonts w:ascii="宋体" w:eastAsia="宋体" w:hAnsi="宋体" w:hint="eastAsia"/>
          <w:szCs w:val="28"/>
        </w:rPr>
        <w:t>10</w:t>
      </w:r>
      <w:r>
        <w:rPr>
          <w:rFonts w:ascii="宋体" w:eastAsia="宋体" w:hAnsi="宋体" w:hint="eastAsia"/>
          <w:szCs w:val="28"/>
        </w:rPr>
        <w:t>”创建的通知（内水农〔</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3</w:t>
      </w:r>
      <w:r>
        <w:rPr>
          <w:rFonts w:ascii="宋体" w:eastAsia="宋体" w:hAnsi="宋体" w:hint="eastAsia"/>
          <w:szCs w:val="28"/>
        </w:rPr>
        <w:t>号）</w:t>
      </w:r>
      <w:r>
        <w:rPr>
          <w:rFonts w:ascii="宋体" w:eastAsia="宋体" w:hAnsi="宋体" w:hint="eastAsia"/>
          <w:szCs w:val="28"/>
        </w:rPr>
        <w:t>》《</w:t>
      </w:r>
      <w:bookmarkStart w:id="2" w:name="_Hlk166960257"/>
      <w:r>
        <w:rPr>
          <w:rFonts w:ascii="宋体" w:eastAsia="宋体" w:hAnsi="宋体" w:hint="eastAsia"/>
          <w:szCs w:val="28"/>
        </w:rPr>
        <w:t>内蒙古自治区农村牧区供水“</w:t>
      </w:r>
      <w:r>
        <w:rPr>
          <w:rFonts w:ascii="宋体" w:eastAsia="宋体" w:hAnsi="宋体" w:hint="eastAsia"/>
          <w:szCs w:val="28"/>
        </w:rPr>
        <w:t>3</w:t>
      </w:r>
      <w:r>
        <w:rPr>
          <w:rFonts w:ascii="宋体" w:eastAsia="宋体" w:hAnsi="宋体" w:hint="eastAsia"/>
          <w:szCs w:val="28"/>
        </w:rPr>
        <w:t>个</w:t>
      </w:r>
      <w:r>
        <w:rPr>
          <w:rFonts w:ascii="宋体" w:eastAsia="宋体" w:hAnsi="宋体" w:hint="eastAsia"/>
          <w:szCs w:val="28"/>
        </w:rPr>
        <w:t>10</w:t>
      </w:r>
      <w:r>
        <w:rPr>
          <w:rFonts w:ascii="宋体" w:eastAsia="宋体" w:hAnsi="宋体" w:hint="eastAsia"/>
          <w:szCs w:val="28"/>
        </w:rPr>
        <w:t>”创建认定标准的通知（内水农〔</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24</w:t>
      </w:r>
      <w:r>
        <w:rPr>
          <w:rFonts w:ascii="宋体" w:eastAsia="宋体" w:hAnsi="宋体" w:hint="eastAsia"/>
          <w:szCs w:val="28"/>
        </w:rPr>
        <w:t>号）</w:t>
      </w:r>
      <w:r>
        <w:rPr>
          <w:rFonts w:ascii="宋体" w:eastAsia="宋体" w:hAnsi="宋体" w:hint="eastAsia"/>
          <w:szCs w:val="28"/>
        </w:rPr>
        <w:t>》《</w:t>
      </w:r>
      <w:bookmarkEnd w:id="2"/>
      <w:r>
        <w:rPr>
          <w:rFonts w:ascii="宋体" w:eastAsia="宋体" w:hAnsi="宋体" w:hint="eastAsia"/>
          <w:szCs w:val="28"/>
        </w:rPr>
        <w:t>内蒙古自治区水利厅关于做好</w:t>
      </w:r>
      <w:r>
        <w:rPr>
          <w:rFonts w:ascii="宋体" w:eastAsia="宋体" w:hAnsi="宋体" w:hint="eastAsia"/>
          <w:szCs w:val="28"/>
        </w:rPr>
        <w:t>2024</w:t>
      </w:r>
      <w:r>
        <w:rPr>
          <w:rFonts w:ascii="宋体" w:eastAsia="宋体" w:hAnsi="宋体" w:hint="eastAsia"/>
          <w:szCs w:val="28"/>
        </w:rPr>
        <w:t>年小型引调水工程项目建设及</w:t>
      </w:r>
      <w:r>
        <w:rPr>
          <w:rFonts w:ascii="宋体" w:eastAsia="宋体" w:hAnsi="宋体" w:hint="eastAsia"/>
          <w:szCs w:val="28"/>
        </w:rPr>
        <w:t>2025-2026</w:t>
      </w:r>
      <w:r>
        <w:rPr>
          <w:rFonts w:ascii="宋体" w:eastAsia="宋体" w:hAnsi="宋体" w:hint="eastAsia"/>
          <w:szCs w:val="28"/>
        </w:rPr>
        <w:t>年项目储备工作的通知（内水农〔</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25</w:t>
      </w:r>
      <w:r>
        <w:rPr>
          <w:rFonts w:ascii="宋体" w:eastAsia="宋体" w:hAnsi="宋体" w:hint="eastAsia"/>
          <w:szCs w:val="28"/>
        </w:rPr>
        <w:t>号）》、内蒙古自治区水利厅转发《水利部办公厅关于开展县域农村饮水安全标准化建设工作的通知（内水农〔</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11</w:t>
      </w:r>
      <w:r>
        <w:rPr>
          <w:rFonts w:ascii="宋体" w:eastAsia="宋体" w:hAnsi="宋体" w:hint="eastAsia"/>
          <w:szCs w:val="28"/>
        </w:rPr>
        <w:t>号）》和《</w:t>
      </w:r>
      <w:r>
        <w:rPr>
          <w:rFonts w:ascii="宋体" w:eastAsia="宋体" w:hAnsi="宋体" w:hint="eastAsia"/>
          <w:szCs w:val="28"/>
        </w:rPr>
        <w:t>赤峰市</w:t>
      </w:r>
      <w:r>
        <w:rPr>
          <w:rFonts w:ascii="宋体" w:eastAsia="宋体" w:hAnsi="宋体" w:hint="eastAsia"/>
          <w:szCs w:val="28"/>
        </w:rPr>
        <w:t>城市供水</w:t>
      </w:r>
      <w:r>
        <w:rPr>
          <w:rFonts w:ascii="宋体" w:eastAsia="宋体" w:hAnsi="宋体" w:hint="eastAsia"/>
          <w:szCs w:val="28"/>
        </w:rPr>
        <w:t>用水条例》文件精神和要求，结合</w:t>
      </w:r>
      <w:r>
        <w:rPr>
          <w:rFonts w:ascii="宋体" w:eastAsia="宋体" w:hAnsi="宋体" w:hint="eastAsia"/>
          <w:szCs w:val="28"/>
        </w:rPr>
        <w:t>松山区农村</w:t>
      </w:r>
      <w:r>
        <w:rPr>
          <w:rFonts w:ascii="宋体" w:eastAsia="宋体" w:hAnsi="宋体" w:hint="eastAsia"/>
          <w:szCs w:val="28"/>
        </w:rPr>
        <w:t>供水的实际情况，制定本方案。</w:t>
      </w:r>
    </w:p>
    <w:p w14:paraId="23693727" w14:textId="77777777" w:rsidR="00306D30" w:rsidRDefault="00306D30">
      <w:pPr>
        <w:pStyle w:val="1"/>
        <w:keepNext/>
        <w:keepLines/>
        <w:pageBreakBefore/>
        <w:spacing w:beforeLines="50" w:before="156" w:afterLines="50" w:after="156"/>
        <w:rPr>
          <w:rFonts w:hint="default"/>
        </w:rPr>
        <w:sectPr w:rsidR="00306D30">
          <w:footerReference w:type="default" r:id="rId10"/>
          <w:pgSz w:w="11906" w:h="16838"/>
          <w:pgMar w:top="1440" w:right="1701" w:bottom="1440" w:left="1701" w:header="851" w:footer="992" w:gutter="0"/>
          <w:pgNumType w:start="1"/>
          <w:cols w:space="720"/>
          <w:docGrid w:type="lines" w:linePitch="312"/>
        </w:sectPr>
      </w:pPr>
    </w:p>
    <w:p w14:paraId="16758DC4" w14:textId="77777777" w:rsidR="00306D30" w:rsidRDefault="00D25492">
      <w:pPr>
        <w:pStyle w:val="1"/>
        <w:spacing w:beforeAutospacing="0" w:afterAutospacing="0" w:line="600" w:lineRule="exact"/>
        <w:rPr>
          <w:rFonts w:hint="default"/>
          <w:sz w:val="40"/>
          <w:szCs w:val="40"/>
        </w:rPr>
      </w:pPr>
      <w:bookmarkStart w:id="3" w:name="_Toc1423"/>
      <w:proofErr w:type="gramStart"/>
      <w:r>
        <w:rPr>
          <w:sz w:val="40"/>
          <w:szCs w:val="40"/>
        </w:rPr>
        <w:lastRenderedPageBreak/>
        <w:t>一</w:t>
      </w:r>
      <w:proofErr w:type="gramEnd"/>
      <w:r>
        <w:rPr>
          <w:sz w:val="40"/>
          <w:szCs w:val="40"/>
        </w:rPr>
        <w:t xml:space="preserve"> </w:t>
      </w:r>
      <w:r>
        <w:rPr>
          <w:sz w:val="40"/>
          <w:szCs w:val="40"/>
        </w:rPr>
        <w:t>现状和形势</w:t>
      </w:r>
      <w:bookmarkEnd w:id="3"/>
    </w:p>
    <w:p w14:paraId="36CC4D54" w14:textId="77777777" w:rsidR="00306D30" w:rsidRDefault="00D25492">
      <w:pPr>
        <w:pStyle w:val="2"/>
        <w:numPr>
          <w:ilvl w:val="0"/>
          <w:numId w:val="1"/>
        </w:numPr>
        <w:spacing w:line="600" w:lineRule="exact"/>
        <w:rPr>
          <w:rFonts w:ascii="宋体" w:hAnsi="宋体" w:cs="宋体"/>
        </w:rPr>
      </w:pPr>
      <w:bookmarkStart w:id="4" w:name="_Toc4250"/>
      <w:r>
        <w:rPr>
          <w:rFonts w:ascii="宋体" w:hAnsi="宋体" w:cs="宋体" w:hint="eastAsia"/>
        </w:rPr>
        <w:t>农村供水发展现状</w:t>
      </w:r>
      <w:bookmarkEnd w:id="4"/>
    </w:p>
    <w:p w14:paraId="56BF6109" w14:textId="77777777" w:rsidR="00306D30" w:rsidRDefault="00D25492">
      <w:pPr>
        <w:keepNext/>
        <w:keepLines/>
        <w:spacing w:line="600" w:lineRule="exact"/>
        <w:ind w:firstLineChars="200" w:firstLine="562"/>
        <w:rPr>
          <w:rFonts w:eastAsia="宋体" w:hAnsi="宋体"/>
          <w:b/>
          <w:bCs/>
          <w:szCs w:val="28"/>
        </w:rPr>
      </w:pPr>
      <w:r>
        <w:rPr>
          <w:rFonts w:eastAsia="宋体" w:hAnsi="宋体" w:hint="eastAsia"/>
          <w:b/>
          <w:bCs/>
          <w:szCs w:val="28"/>
        </w:rPr>
        <w:t xml:space="preserve">1 </w:t>
      </w:r>
      <w:r>
        <w:rPr>
          <w:rFonts w:eastAsia="宋体" w:hAnsi="宋体" w:hint="eastAsia"/>
          <w:b/>
          <w:bCs/>
          <w:szCs w:val="28"/>
        </w:rPr>
        <w:t>农村供水工程基本情况</w:t>
      </w:r>
    </w:p>
    <w:p w14:paraId="06FA8817"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松山区</w:t>
      </w:r>
      <w:r>
        <w:rPr>
          <w:rFonts w:eastAsia="宋体" w:hAnsi="宋体" w:hint="eastAsia"/>
          <w:szCs w:val="28"/>
        </w:rPr>
        <w:t>自</w:t>
      </w:r>
      <w:r>
        <w:rPr>
          <w:rFonts w:eastAsia="宋体" w:hAnsi="宋体" w:hint="eastAsia"/>
          <w:szCs w:val="28"/>
        </w:rPr>
        <w:t>“</w:t>
      </w:r>
      <w:r>
        <w:rPr>
          <w:rFonts w:eastAsia="宋体" w:hAnsi="宋体" w:hint="eastAsia"/>
          <w:szCs w:val="28"/>
        </w:rPr>
        <w:t>十四五</w:t>
      </w:r>
      <w:r>
        <w:rPr>
          <w:rFonts w:eastAsia="宋体" w:hAnsi="宋体" w:hint="eastAsia"/>
          <w:szCs w:val="28"/>
        </w:rPr>
        <w:t>”</w:t>
      </w:r>
      <w:r>
        <w:rPr>
          <w:rFonts w:eastAsia="宋体" w:hAnsi="宋体" w:hint="eastAsia"/>
          <w:szCs w:val="28"/>
        </w:rPr>
        <w:t>期间农村饮水安全巩固提升工程等项目的实施</w:t>
      </w:r>
      <w:r>
        <w:rPr>
          <w:rFonts w:eastAsia="宋体" w:hAnsi="宋体" w:hint="eastAsia"/>
          <w:szCs w:val="28"/>
        </w:rPr>
        <w:t>以来</w:t>
      </w:r>
      <w:r>
        <w:rPr>
          <w:rFonts w:eastAsia="宋体" w:hAnsi="宋体" w:hint="eastAsia"/>
          <w:szCs w:val="28"/>
        </w:rPr>
        <w:t>，</w:t>
      </w:r>
      <w:r>
        <w:rPr>
          <w:rFonts w:eastAsia="宋体" w:hAnsi="宋体" w:hint="eastAsia"/>
          <w:szCs w:val="28"/>
        </w:rPr>
        <w:t>全区截至</w:t>
      </w:r>
      <w:r>
        <w:rPr>
          <w:rFonts w:eastAsia="宋体" w:hAnsi="宋体" w:hint="eastAsia"/>
          <w:szCs w:val="28"/>
        </w:rPr>
        <w:t>2023</w:t>
      </w:r>
      <w:r>
        <w:rPr>
          <w:rFonts w:eastAsia="宋体" w:hAnsi="宋体" w:hint="eastAsia"/>
          <w:szCs w:val="28"/>
        </w:rPr>
        <w:t>年底松山区</w:t>
      </w:r>
      <w:r>
        <w:rPr>
          <w:rFonts w:eastAsia="宋体" w:hAnsi="宋体" w:hint="eastAsia"/>
          <w:szCs w:val="28"/>
        </w:rPr>
        <w:t>农村饮水安全</w:t>
      </w:r>
      <w:r>
        <w:rPr>
          <w:rFonts w:eastAsia="宋体" w:hAnsi="宋体" w:hint="eastAsia"/>
          <w:szCs w:val="28"/>
        </w:rPr>
        <w:t>工程累计解决安全用水人口</w:t>
      </w:r>
      <w:r>
        <w:rPr>
          <w:rFonts w:eastAsia="宋体" w:hAnsi="宋体" w:hint="eastAsia"/>
          <w:szCs w:val="28"/>
        </w:rPr>
        <w:t>40.05</w:t>
      </w:r>
      <w:r>
        <w:rPr>
          <w:rFonts w:eastAsia="宋体" w:hAnsi="宋体" w:hint="eastAsia"/>
          <w:szCs w:val="28"/>
        </w:rPr>
        <w:t>万人，</w:t>
      </w:r>
      <w:r>
        <w:rPr>
          <w:rFonts w:eastAsia="宋体" w:hAnsi="宋体" w:hint="eastAsia"/>
          <w:szCs w:val="28"/>
        </w:rPr>
        <w:t>总供水规模达</w:t>
      </w:r>
      <w:r>
        <w:rPr>
          <w:rFonts w:eastAsia="宋体" w:hAnsi="宋体" w:hint="eastAsia"/>
          <w:szCs w:val="28"/>
        </w:rPr>
        <w:t>1.78</w:t>
      </w:r>
      <w:r>
        <w:rPr>
          <w:rFonts w:eastAsia="宋体" w:hAnsi="宋体" w:hint="eastAsia"/>
          <w:szCs w:val="28"/>
        </w:rPr>
        <w:t>万</w:t>
      </w:r>
      <w:r>
        <w:rPr>
          <w:rFonts w:eastAsia="宋体" w:hAnsi="宋体" w:hint="eastAsia"/>
          <w:szCs w:val="28"/>
        </w:rPr>
        <w:t>m</w:t>
      </w:r>
      <w:r>
        <w:rPr>
          <w:rFonts w:eastAsia="宋体" w:hAnsi="宋体" w:hint="eastAsia"/>
          <w:szCs w:val="28"/>
        </w:rPr>
        <w:t>³</w:t>
      </w:r>
      <w:r>
        <w:rPr>
          <w:rFonts w:eastAsia="宋体" w:hAnsi="宋体" w:hint="eastAsia"/>
          <w:szCs w:val="28"/>
        </w:rPr>
        <w:t>/d</w:t>
      </w:r>
      <w:r>
        <w:rPr>
          <w:rFonts w:eastAsia="宋体" w:hAnsi="宋体" w:hint="eastAsia"/>
          <w:szCs w:val="28"/>
        </w:rPr>
        <w:t>。</w:t>
      </w:r>
      <w:r>
        <w:rPr>
          <w:rFonts w:eastAsia="宋体" w:hAnsi="宋体" w:hint="eastAsia"/>
          <w:szCs w:val="28"/>
        </w:rPr>
        <w:t>松山区农村户籍人口</w:t>
      </w:r>
      <w:r>
        <w:rPr>
          <w:rFonts w:eastAsia="宋体" w:hAnsi="宋体" w:hint="eastAsia"/>
          <w:szCs w:val="28"/>
        </w:rPr>
        <w:t>43.3823</w:t>
      </w:r>
      <w:r>
        <w:rPr>
          <w:rFonts w:eastAsia="宋体" w:hAnsi="宋体" w:hint="eastAsia"/>
          <w:szCs w:val="28"/>
        </w:rPr>
        <w:t>万人，集中供水</w:t>
      </w:r>
      <w:r>
        <w:rPr>
          <w:rFonts w:eastAsia="宋体" w:hAnsi="宋体" w:hint="eastAsia"/>
          <w:szCs w:val="28"/>
        </w:rPr>
        <w:t>875</w:t>
      </w:r>
      <w:r>
        <w:rPr>
          <w:rFonts w:eastAsia="宋体" w:hAnsi="宋体" w:hint="eastAsia"/>
          <w:szCs w:val="28"/>
        </w:rPr>
        <w:t>处，覆盖人口</w:t>
      </w:r>
      <w:r>
        <w:rPr>
          <w:rFonts w:eastAsia="宋体" w:hAnsi="宋体" w:hint="eastAsia"/>
          <w:szCs w:val="28"/>
        </w:rPr>
        <w:t>40.05</w:t>
      </w:r>
      <w:r>
        <w:rPr>
          <w:rFonts w:eastAsia="宋体" w:hAnsi="宋体" w:hint="eastAsia"/>
          <w:szCs w:val="28"/>
        </w:rPr>
        <w:t>万人，</w:t>
      </w:r>
      <w:r>
        <w:rPr>
          <w:rFonts w:eastAsia="宋体" w:hAnsi="宋体" w:hint="eastAsia"/>
          <w:szCs w:val="28"/>
        </w:rPr>
        <w:t>自来水普及率</w:t>
      </w:r>
      <w:r>
        <w:rPr>
          <w:rFonts w:eastAsia="宋体" w:hAnsi="宋体" w:hint="eastAsia"/>
          <w:szCs w:val="28"/>
        </w:rPr>
        <w:t>为</w:t>
      </w:r>
      <w:r>
        <w:rPr>
          <w:rFonts w:eastAsia="宋体" w:hAnsi="宋体" w:hint="eastAsia"/>
          <w:szCs w:val="28"/>
        </w:rPr>
        <w:t>92.32%</w:t>
      </w:r>
      <w:r>
        <w:rPr>
          <w:rFonts w:eastAsia="宋体" w:hAnsi="宋体" w:hint="eastAsia"/>
          <w:szCs w:val="28"/>
        </w:rPr>
        <w:t>，分散供水</w:t>
      </w:r>
      <w:r>
        <w:rPr>
          <w:rFonts w:eastAsia="宋体" w:hAnsi="宋体" w:hint="eastAsia"/>
          <w:szCs w:val="28"/>
        </w:rPr>
        <w:t>152</w:t>
      </w:r>
      <w:r>
        <w:rPr>
          <w:rFonts w:eastAsia="宋体" w:hAnsi="宋体" w:hint="eastAsia"/>
          <w:szCs w:val="28"/>
        </w:rPr>
        <w:t>处，覆盖人口</w:t>
      </w:r>
      <w:r>
        <w:rPr>
          <w:rFonts w:eastAsia="宋体" w:hAnsi="宋体" w:hint="eastAsia"/>
          <w:szCs w:val="28"/>
        </w:rPr>
        <w:t>3.332</w:t>
      </w:r>
      <w:r>
        <w:rPr>
          <w:rFonts w:eastAsia="宋体" w:hAnsi="宋体" w:hint="eastAsia"/>
          <w:szCs w:val="28"/>
        </w:rPr>
        <w:t>万人，分散供水率为</w:t>
      </w:r>
      <w:r>
        <w:rPr>
          <w:rFonts w:eastAsia="宋体" w:hAnsi="宋体" w:hint="eastAsia"/>
          <w:szCs w:val="28"/>
        </w:rPr>
        <w:t>7.68%</w:t>
      </w:r>
      <w:r>
        <w:rPr>
          <w:rFonts w:eastAsia="宋体" w:hAnsi="宋体" w:hint="eastAsia"/>
          <w:szCs w:val="28"/>
        </w:rPr>
        <w:t>。</w:t>
      </w:r>
    </w:p>
    <w:p w14:paraId="54438A75"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根据</w:t>
      </w:r>
      <w:r>
        <w:rPr>
          <w:rFonts w:eastAsia="宋体" w:hAnsi="宋体" w:hint="eastAsia"/>
          <w:szCs w:val="28"/>
        </w:rPr>
        <w:t>2020</w:t>
      </w:r>
      <w:r>
        <w:rPr>
          <w:rFonts w:eastAsia="宋体" w:hAnsi="宋体" w:hint="eastAsia"/>
          <w:szCs w:val="28"/>
        </w:rPr>
        <w:t>年</w:t>
      </w:r>
      <w:r>
        <w:rPr>
          <w:rFonts w:eastAsia="宋体" w:hAnsi="宋体" w:hint="eastAsia"/>
          <w:szCs w:val="28"/>
        </w:rPr>
        <w:t>3</w:t>
      </w:r>
      <w:r>
        <w:rPr>
          <w:rFonts w:eastAsia="宋体" w:hAnsi="宋体" w:hint="eastAsia"/>
          <w:szCs w:val="28"/>
        </w:rPr>
        <w:t>月《内蒙古赤峰市松山区“十四五”农村供水保障规划》，规划分区划为三类，分别为规模化工程、小型供水工程、老旧供水工程。规划工程共</w:t>
      </w:r>
      <w:r>
        <w:rPr>
          <w:rFonts w:eastAsia="宋体" w:hAnsi="宋体" w:hint="eastAsia"/>
          <w:szCs w:val="28"/>
        </w:rPr>
        <w:t>188</w:t>
      </w:r>
      <w:r>
        <w:rPr>
          <w:rFonts w:eastAsia="宋体" w:hAnsi="宋体" w:hint="eastAsia"/>
          <w:szCs w:val="28"/>
        </w:rPr>
        <w:t>处，覆盖人口</w:t>
      </w:r>
      <w:r>
        <w:rPr>
          <w:rFonts w:eastAsia="宋体" w:hAnsi="宋体" w:hint="eastAsia"/>
          <w:szCs w:val="28"/>
        </w:rPr>
        <w:t>72744</w:t>
      </w:r>
      <w:r>
        <w:rPr>
          <w:rFonts w:eastAsia="宋体" w:hAnsi="宋体" w:hint="eastAsia"/>
          <w:szCs w:val="28"/>
        </w:rPr>
        <w:t>人，其中新增覆盖人口</w:t>
      </w:r>
      <w:r>
        <w:rPr>
          <w:rFonts w:eastAsia="宋体" w:hAnsi="宋体" w:hint="eastAsia"/>
          <w:szCs w:val="28"/>
        </w:rPr>
        <w:t>4714</w:t>
      </w:r>
      <w:r>
        <w:rPr>
          <w:rFonts w:eastAsia="宋体" w:hAnsi="宋体" w:hint="eastAsia"/>
          <w:szCs w:val="28"/>
        </w:rPr>
        <w:t>人。工程分布在哈拉道口镇、</w:t>
      </w:r>
      <w:proofErr w:type="gramStart"/>
      <w:r>
        <w:rPr>
          <w:rFonts w:eastAsia="宋体" w:hAnsi="宋体" w:hint="eastAsia"/>
          <w:szCs w:val="28"/>
        </w:rPr>
        <w:t>初头朗</w:t>
      </w:r>
      <w:proofErr w:type="gramEnd"/>
      <w:r>
        <w:rPr>
          <w:rFonts w:eastAsia="宋体" w:hAnsi="宋体" w:hint="eastAsia"/>
          <w:szCs w:val="28"/>
        </w:rPr>
        <w:t>镇、大庙镇、夏家店乡、</w:t>
      </w:r>
      <w:proofErr w:type="gramStart"/>
      <w:r>
        <w:rPr>
          <w:rFonts w:eastAsia="宋体" w:hAnsi="宋体" w:hint="eastAsia"/>
          <w:szCs w:val="28"/>
        </w:rPr>
        <w:t>老府镇</w:t>
      </w:r>
      <w:proofErr w:type="gramEnd"/>
      <w:r>
        <w:rPr>
          <w:rFonts w:eastAsia="宋体" w:hAnsi="宋体" w:hint="eastAsia"/>
          <w:szCs w:val="28"/>
        </w:rPr>
        <w:t>、城子乡、王府镇、太平地镇、大夫营子乡、岗子乡、当铺地满族乡、安庆镇、穆家营子</w:t>
      </w:r>
      <w:r>
        <w:rPr>
          <w:rFonts w:eastAsia="宋体" w:hAnsi="宋体" w:hint="eastAsia"/>
          <w:szCs w:val="28"/>
        </w:rPr>
        <w:t>镇等</w:t>
      </w:r>
      <w:r>
        <w:rPr>
          <w:rFonts w:eastAsia="宋体" w:hAnsi="宋体" w:hint="eastAsia"/>
          <w:szCs w:val="28"/>
        </w:rPr>
        <w:t>13</w:t>
      </w:r>
      <w:r>
        <w:rPr>
          <w:rFonts w:eastAsia="宋体" w:hAnsi="宋体" w:hint="eastAsia"/>
          <w:szCs w:val="28"/>
        </w:rPr>
        <w:t>个乡镇</w:t>
      </w:r>
      <w:r>
        <w:rPr>
          <w:rFonts w:eastAsia="宋体" w:hAnsi="宋体" w:hint="eastAsia"/>
          <w:szCs w:val="28"/>
        </w:rPr>
        <w:t>188</w:t>
      </w:r>
      <w:r>
        <w:rPr>
          <w:rFonts w:eastAsia="宋体" w:hAnsi="宋体" w:hint="eastAsia"/>
          <w:szCs w:val="28"/>
        </w:rPr>
        <w:t>个自然村。项目区饮水安全存在水源保证率低、用水量不足、用水方便程度低等缺水问题。规划规模化供水工程</w:t>
      </w:r>
      <w:r>
        <w:rPr>
          <w:rFonts w:eastAsia="宋体" w:hAnsi="宋体" w:hint="eastAsia"/>
          <w:szCs w:val="28"/>
        </w:rPr>
        <w:t>1</w:t>
      </w:r>
      <w:r>
        <w:rPr>
          <w:rFonts w:eastAsia="宋体" w:hAnsi="宋体" w:hint="eastAsia"/>
          <w:szCs w:val="28"/>
        </w:rPr>
        <w:t>处，分布在</w:t>
      </w:r>
      <w:r>
        <w:rPr>
          <w:rFonts w:eastAsia="宋体" w:hAnsi="宋体" w:hint="eastAsia"/>
          <w:szCs w:val="28"/>
        </w:rPr>
        <w:t>1</w:t>
      </w:r>
      <w:r>
        <w:rPr>
          <w:rFonts w:eastAsia="宋体" w:hAnsi="宋体" w:hint="eastAsia"/>
          <w:szCs w:val="28"/>
        </w:rPr>
        <w:t>个乡镇，覆盖人口</w:t>
      </w:r>
      <w:r>
        <w:rPr>
          <w:rFonts w:eastAsia="宋体" w:hAnsi="宋体" w:hint="eastAsia"/>
          <w:szCs w:val="28"/>
        </w:rPr>
        <w:t>14281</w:t>
      </w:r>
      <w:r>
        <w:rPr>
          <w:rFonts w:eastAsia="宋体" w:hAnsi="宋体" w:hint="eastAsia"/>
          <w:szCs w:val="28"/>
        </w:rPr>
        <w:t>人。小型供水工程</w:t>
      </w:r>
      <w:r>
        <w:rPr>
          <w:rFonts w:eastAsia="宋体" w:hAnsi="宋体" w:hint="eastAsia"/>
          <w:szCs w:val="28"/>
        </w:rPr>
        <w:t>111</w:t>
      </w:r>
      <w:r>
        <w:rPr>
          <w:rFonts w:eastAsia="宋体" w:hAnsi="宋体" w:hint="eastAsia"/>
          <w:szCs w:val="28"/>
        </w:rPr>
        <w:t>处，分布在</w:t>
      </w:r>
      <w:r>
        <w:rPr>
          <w:rFonts w:eastAsia="宋体" w:hAnsi="宋体" w:hint="eastAsia"/>
          <w:szCs w:val="28"/>
        </w:rPr>
        <w:t>10</w:t>
      </w:r>
      <w:r>
        <w:rPr>
          <w:rFonts w:eastAsia="宋体" w:hAnsi="宋体" w:hint="eastAsia"/>
          <w:szCs w:val="28"/>
        </w:rPr>
        <w:t>个乡镇</w:t>
      </w:r>
      <w:r>
        <w:rPr>
          <w:rFonts w:eastAsia="宋体" w:hAnsi="宋体" w:hint="eastAsia"/>
          <w:szCs w:val="28"/>
        </w:rPr>
        <w:t>111</w:t>
      </w:r>
      <w:r>
        <w:rPr>
          <w:rFonts w:eastAsia="宋体" w:hAnsi="宋体" w:hint="eastAsia"/>
          <w:szCs w:val="28"/>
        </w:rPr>
        <w:t>个村，覆盖人口</w:t>
      </w:r>
      <w:r>
        <w:rPr>
          <w:rFonts w:eastAsia="宋体" w:hAnsi="宋体" w:hint="eastAsia"/>
          <w:szCs w:val="28"/>
        </w:rPr>
        <w:t>33433</w:t>
      </w:r>
      <w:r>
        <w:rPr>
          <w:rFonts w:eastAsia="宋体" w:hAnsi="宋体" w:hint="eastAsia"/>
          <w:szCs w:val="28"/>
        </w:rPr>
        <w:t>人。其中，千人以上工程</w:t>
      </w:r>
      <w:r>
        <w:rPr>
          <w:rFonts w:eastAsia="宋体" w:hAnsi="宋体" w:hint="eastAsia"/>
          <w:szCs w:val="28"/>
        </w:rPr>
        <w:t>2</w:t>
      </w:r>
      <w:r>
        <w:rPr>
          <w:rFonts w:eastAsia="宋体" w:hAnsi="宋体" w:hint="eastAsia"/>
          <w:szCs w:val="28"/>
        </w:rPr>
        <w:t>处，分布在</w:t>
      </w:r>
      <w:r>
        <w:rPr>
          <w:rFonts w:eastAsia="宋体" w:hAnsi="宋体" w:hint="eastAsia"/>
          <w:szCs w:val="28"/>
        </w:rPr>
        <w:t>2</w:t>
      </w:r>
      <w:r>
        <w:rPr>
          <w:rFonts w:eastAsia="宋体" w:hAnsi="宋体" w:hint="eastAsia"/>
          <w:szCs w:val="28"/>
        </w:rPr>
        <w:t>个乡镇</w:t>
      </w:r>
      <w:r>
        <w:rPr>
          <w:rFonts w:eastAsia="宋体" w:hAnsi="宋体" w:hint="eastAsia"/>
          <w:szCs w:val="28"/>
        </w:rPr>
        <w:t>2</w:t>
      </w:r>
      <w:r>
        <w:rPr>
          <w:rFonts w:eastAsia="宋体" w:hAnsi="宋体" w:hint="eastAsia"/>
          <w:szCs w:val="28"/>
        </w:rPr>
        <w:t>个村，覆盖人口</w:t>
      </w:r>
      <w:r>
        <w:rPr>
          <w:rFonts w:eastAsia="宋体" w:hAnsi="宋体" w:hint="eastAsia"/>
          <w:szCs w:val="28"/>
        </w:rPr>
        <w:t>2678</w:t>
      </w:r>
      <w:r>
        <w:rPr>
          <w:rFonts w:eastAsia="宋体" w:hAnsi="宋体" w:hint="eastAsia"/>
          <w:szCs w:val="28"/>
        </w:rPr>
        <w:t>人。千人以下集中工程（</w:t>
      </w:r>
      <w:r>
        <w:rPr>
          <w:rFonts w:eastAsia="宋体" w:hAnsi="宋体" w:hint="eastAsia"/>
          <w:szCs w:val="28"/>
        </w:rPr>
        <w:t>100-999</w:t>
      </w:r>
      <w:r>
        <w:rPr>
          <w:rFonts w:eastAsia="宋体" w:hAnsi="宋体" w:hint="eastAsia"/>
          <w:szCs w:val="28"/>
        </w:rPr>
        <w:t>人）工程</w:t>
      </w:r>
      <w:r>
        <w:rPr>
          <w:rFonts w:eastAsia="宋体" w:hAnsi="宋体" w:hint="eastAsia"/>
          <w:szCs w:val="28"/>
        </w:rPr>
        <w:t>109</w:t>
      </w:r>
      <w:r>
        <w:rPr>
          <w:rFonts w:eastAsia="宋体" w:hAnsi="宋体" w:hint="eastAsia"/>
          <w:szCs w:val="28"/>
        </w:rPr>
        <w:t>处，分布在</w:t>
      </w:r>
      <w:r>
        <w:rPr>
          <w:rFonts w:eastAsia="宋体" w:hAnsi="宋体" w:hint="eastAsia"/>
          <w:szCs w:val="28"/>
        </w:rPr>
        <w:t>10</w:t>
      </w:r>
      <w:r>
        <w:rPr>
          <w:rFonts w:eastAsia="宋体" w:hAnsi="宋体" w:hint="eastAsia"/>
          <w:szCs w:val="28"/>
        </w:rPr>
        <w:t>个乡镇</w:t>
      </w:r>
      <w:r>
        <w:rPr>
          <w:rFonts w:eastAsia="宋体" w:hAnsi="宋体" w:hint="eastAsia"/>
          <w:szCs w:val="28"/>
        </w:rPr>
        <w:t>109</w:t>
      </w:r>
      <w:r>
        <w:rPr>
          <w:rFonts w:eastAsia="宋体" w:hAnsi="宋体" w:hint="eastAsia"/>
          <w:szCs w:val="28"/>
        </w:rPr>
        <w:t>个村，覆盖人口</w:t>
      </w:r>
      <w:r>
        <w:rPr>
          <w:rFonts w:eastAsia="宋体" w:hAnsi="宋体" w:hint="eastAsia"/>
          <w:szCs w:val="28"/>
        </w:rPr>
        <w:t>30755</w:t>
      </w:r>
      <w:r>
        <w:rPr>
          <w:rFonts w:eastAsia="宋体" w:hAnsi="宋体" w:hint="eastAsia"/>
          <w:szCs w:val="28"/>
        </w:rPr>
        <w:t>人。老旧供水工程和管网更新改造工程</w:t>
      </w:r>
      <w:r>
        <w:rPr>
          <w:rFonts w:eastAsia="宋体" w:hAnsi="宋体" w:hint="eastAsia"/>
          <w:szCs w:val="28"/>
        </w:rPr>
        <w:t>76</w:t>
      </w:r>
      <w:r>
        <w:rPr>
          <w:rFonts w:eastAsia="宋体" w:hAnsi="宋体" w:hint="eastAsia"/>
          <w:szCs w:val="28"/>
        </w:rPr>
        <w:t>处，分布在</w:t>
      </w:r>
      <w:r>
        <w:rPr>
          <w:rFonts w:eastAsia="宋体" w:hAnsi="宋体" w:hint="eastAsia"/>
          <w:szCs w:val="28"/>
        </w:rPr>
        <w:t>10</w:t>
      </w:r>
      <w:r>
        <w:rPr>
          <w:rFonts w:eastAsia="宋体" w:hAnsi="宋体" w:hint="eastAsia"/>
          <w:szCs w:val="28"/>
        </w:rPr>
        <w:t>个乡镇</w:t>
      </w:r>
      <w:r>
        <w:rPr>
          <w:rFonts w:eastAsia="宋体" w:hAnsi="宋体" w:hint="eastAsia"/>
          <w:szCs w:val="28"/>
        </w:rPr>
        <w:t>76</w:t>
      </w:r>
      <w:r>
        <w:rPr>
          <w:rFonts w:eastAsia="宋体" w:hAnsi="宋体" w:hint="eastAsia"/>
          <w:szCs w:val="28"/>
        </w:rPr>
        <w:t>个村，覆盖人口</w:t>
      </w:r>
      <w:r>
        <w:rPr>
          <w:rFonts w:eastAsia="宋体" w:hAnsi="宋体" w:hint="eastAsia"/>
          <w:szCs w:val="28"/>
        </w:rPr>
        <w:t>25030</w:t>
      </w:r>
      <w:r>
        <w:rPr>
          <w:rFonts w:eastAsia="宋体" w:hAnsi="宋体" w:hint="eastAsia"/>
          <w:szCs w:val="28"/>
        </w:rPr>
        <w:t>人。其中，千人以上工程</w:t>
      </w:r>
      <w:r>
        <w:rPr>
          <w:rFonts w:eastAsia="宋体" w:hAnsi="宋体" w:hint="eastAsia"/>
          <w:szCs w:val="28"/>
        </w:rPr>
        <w:t>3</w:t>
      </w:r>
      <w:r>
        <w:rPr>
          <w:rFonts w:eastAsia="宋体" w:hAnsi="宋体" w:hint="eastAsia"/>
          <w:szCs w:val="28"/>
        </w:rPr>
        <w:t>处，分</w:t>
      </w:r>
      <w:r>
        <w:rPr>
          <w:rFonts w:eastAsia="宋体" w:hAnsi="宋体" w:hint="eastAsia"/>
          <w:szCs w:val="28"/>
        </w:rPr>
        <w:t>布在</w:t>
      </w:r>
      <w:r>
        <w:rPr>
          <w:rFonts w:eastAsia="宋体" w:hAnsi="宋体" w:hint="eastAsia"/>
          <w:szCs w:val="28"/>
        </w:rPr>
        <w:t>2</w:t>
      </w:r>
      <w:r>
        <w:rPr>
          <w:rFonts w:eastAsia="宋体" w:hAnsi="宋体" w:hint="eastAsia"/>
          <w:szCs w:val="28"/>
        </w:rPr>
        <w:t>个乡镇</w:t>
      </w:r>
      <w:r>
        <w:rPr>
          <w:rFonts w:eastAsia="宋体" w:hAnsi="宋体" w:hint="eastAsia"/>
          <w:szCs w:val="28"/>
        </w:rPr>
        <w:t>3</w:t>
      </w:r>
      <w:r>
        <w:rPr>
          <w:rFonts w:eastAsia="宋体" w:hAnsi="宋体" w:hint="eastAsia"/>
          <w:szCs w:val="28"/>
        </w:rPr>
        <w:t>个村，覆盖人口</w:t>
      </w:r>
      <w:r>
        <w:rPr>
          <w:rFonts w:eastAsia="宋体" w:hAnsi="宋体" w:hint="eastAsia"/>
          <w:szCs w:val="28"/>
        </w:rPr>
        <w:t>6340</w:t>
      </w:r>
      <w:r>
        <w:rPr>
          <w:rFonts w:eastAsia="宋体" w:hAnsi="宋体" w:hint="eastAsia"/>
          <w:szCs w:val="28"/>
        </w:rPr>
        <w:t>人。千人以下集中工程（</w:t>
      </w:r>
      <w:r>
        <w:rPr>
          <w:rFonts w:eastAsia="宋体" w:hAnsi="宋体" w:hint="eastAsia"/>
          <w:szCs w:val="28"/>
        </w:rPr>
        <w:t>100-999</w:t>
      </w:r>
      <w:r>
        <w:rPr>
          <w:rFonts w:eastAsia="宋体" w:hAnsi="宋体" w:hint="eastAsia"/>
          <w:szCs w:val="28"/>
        </w:rPr>
        <w:t>人）工程</w:t>
      </w:r>
      <w:r>
        <w:rPr>
          <w:rFonts w:eastAsia="宋体" w:hAnsi="宋体" w:hint="eastAsia"/>
          <w:szCs w:val="28"/>
        </w:rPr>
        <w:t>73</w:t>
      </w:r>
      <w:r>
        <w:rPr>
          <w:rFonts w:eastAsia="宋体" w:hAnsi="宋体" w:hint="eastAsia"/>
          <w:szCs w:val="28"/>
        </w:rPr>
        <w:t>处，分布在</w:t>
      </w:r>
      <w:r>
        <w:rPr>
          <w:rFonts w:eastAsia="宋体" w:hAnsi="宋体" w:hint="eastAsia"/>
          <w:szCs w:val="28"/>
        </w:rPr>
        <w:t>10</w:t>
      </w:r>
      <w:r>
        <w:rPr>
          <w:rFonts w:eastAsia="宋体" w:hAnsi="宋体" w:hint="eastAsia"/>
          <w:szCs w:val="28"/>
        </w:rPr>
        <w:t>个乡镇</w:t>
      </w:r>
      <w:r>
        <w:rPr>
          <w:rFonts w:eastAsia="宋体" w:hAnsi="宋体" w:hint="eastAsia"/>
          <w:szCs w:val="28"/>
        </w:rPr>
        <w:t>73</w:t>
      </w:r>
      <w:r>
        <w:rPr>
          <w:rFonts w:eastAsia="宋体" w:hAnsi="宋体" w:hint="eastAsia"/>
          <w:szCs w:val="28"/>
        </w:rPr>
        <w:t>个村，覆盖人口</w:t>
      </w:r>
      <w:r>
        <w:rPr>
          <w:rFonts w:eastAsia="宋体" w:hAnsi="宋体" w:hint="eastAsia"/>
          <w:szCs w:val="28"/>
        </w:rPr>
        <w:t>18690</w:t>
      </w:r>
      <w:r>
        <w:rPr>
          <w:rFonts w:eastAsia="宋体" w:hAnsi="宋体" w:hint="eastAsia"/>
          <w:szCs w:val="28"/>
        </w:rPr>
        <w:t>人。规划</w:t>
      </w:r>
      <w:r>
        <w:rPr>
          <w:rFonts w:eastAsia="宋体" w:hAnsi="宋体" w:hint="eastAsia"/>
          <w:szCs w:val="28"/>
        </w:rPr>
        <w:t>工程总投资</w:t>
      </w:r>
      <w:r>
        <w:rPr>
          <w:rFonts w:eastAsia="宋体" w:hAnsi="宋体" w:hint="eastAsia"/>
          <w:szCs w:val="28"/>
        </w:rPr>
        <w:t>18172.1</w:t>
      </w:r>
      <w:r>
        <w:rPr>
          <w:rFonts w:eastAsia="宋体" w:hAnsi="宋体" w:hint="eastAsia"/>
          <w:szCs w:val="28"/>
        </w:rPr>
        <w:t>万元。</w:t>
      </w:r>
    </w:p>
    <w:p w14:paraId="3E239BDF" w14:textId="77777777" w:rsidR="00306D30" w:rsidRDefault="00D25492">
      <w:pPr>
        <w:keepNext/>
        <w:keepLines/>
        <w:spacing w:line="600" w:lineRule="exact"/>
        <w:ind w:firstLineChars="200" w:firstLine="562"/>
        <w:rPr>
          <w:rFonts w:eastAsia="宋体" w:hAnsi="宋体"/>
          <w:b/>
          <w:bCs/>
          <w:szCs w:val="28"/>
        </w:rPr>
      </w:pPr>
      <w:r>
        <w:rPr>
          <w:rFonts w:eastAsia="宋体" w:hAnsi="宋体" w:hint="eastAsia"/>
          <w:b/>
          <w:bCs/>
          <w:szCs w:val="28"/>
        </w:rPr>
        <w:lastRenderedPageBreak/>
        <w:t xml:space="preserve">2 </w:t>
      </w:r>
      <w:r>
        <w:rPr>
          <w:rFonts w:eastAsia="宋体" w:hAnsi="宋体" w:hint="eastAsia"/>
          <w:b/>
          <w:bCs/>
          <w:szCs w:val="28"/>
        </w:rPr>
        <w:t>农村供水工程状况</w:t>
      </w:r>
    </w:p>
    <w:p w14:paraId="771F8D07"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松山区现有自然村</w:t>
      </w:r>
      <w:r>
        <w:rPr>
          <w:rFonts w:eastAsia="宋体" w:hAnsi="宋体" w:hint="eastAsia"/>
          <w:szCs w:val="28"/>
        </w:rPr>
        <w:t>1207</w:t>
      </w:r>
      <w:r>
        <w:rPr>
          <w:rFonts w:eastAsia="宋体" w:hAnsi="宋体" w:hint="eastAsia"/>
          <w:szCs w:val="28"/>
        </w:rPr>
        <w:t>个，</w:t>
      </w:r>
      <w:r>
        <w:rPr>
          <w:rFonts w:eastAsia="宋体" w:hAnsi="宋体" w:hint="eastAsia"/>
          <w:szCs w:val="28"/>
        </w:rPr>
        <w:t>现有集中式供水工程</w:t>
      </w:r>
      <w:r>
        <w:rPr>
          <w:rFonts w:eastAsia="宋体" w:hAnsi="宋体" w:hint="eastAsia"/>
          <w:szCs w:val="28"/>
        </w:rPr>
        <w:t>875</w:t>
      </w:r>
      <w:r>
        <w:rPr>
          <w:rFonts w:eastAsia="宋体" w:hAnsi="宋体" w:hint="eastAsia"/>
          <w:szCs w:val="28"/>
        </w:rPr>
        <w:t>处，</w:t>
      </w:r>
      <w:r>
        <w:rPr>
          <w:rFonts w:eastAsia="宋体" w:hAnsi="宋体" w:hint="eastAsia"/>
          <w:szCs w:val="28"/>
        </w:rPr>
        <w:t>覆盖</w:t>
      </w:r>
      <w:r>
        <w:rPr>
          <w:rFonts w:eastAsia="宋体" w:hAnsi="宋体" w:hint="eastAsia"/>
          <w:szCs w:val="28"/>
        </w:rPr>
        <w:t>1055</w:t>
      </w:r>
      <w:r>
        <w:rPr>
          <w:rFonts w:eastAsia="宋体" w:hAnsi="宋体" w:hint="eastAsia"/>
          <w:szCs w:val="28"/>
        </w:rPr>
        <w:t>个自然村，人口</w:t>
      </w:r>
      <w:r>
        <w:rPr>
          <w:rFonts w:eastAsia="宋体" w:hAnsi="宋体" w:hint="eastAsia"/>
          <w:szCs w:val="28"/>
        </w:rPr>
        <w:t>400501</w:t>
      </w:r>
      <w:r>
        <w:rPr>
          <w:rFonts w:eastAsia="宋体" w:hAnsi="宋体" w:hint="eastAsia"/>
          <w:szCs w:val="28"/>
        </w:rPr>
        <w:t>人</w:t>
      </w:r>
      <w:r>
        <w:rPr>
          <w:rFonts w:eastAsia="宋体" w:hAnsi="宋体" w:hint="eastAsia"/>
          <w:szCs w:val="28"/>
        </w:rPr>
        <w:t>。</w:t>
      </w:r>
      <w:r>
        <w:rPr>
          <w:rFonts w:eastAsia="宋体" w:hAnsi="宋体" w:hint="eastAsia"/>
          <w:szCs w:val="28"/>
        </w:rPr>
        <w:t>其中规模化集中供水工程</w:t>
      </w:r>
      <w:r>
        <w:rPr>
          <w:rFonts w:eastAsia="宋体" w:hAnsi="宋体" w:hint="eastAsia"/>
          <w:szCs w:val="28"/>
        </w:rPr>
        <w:t>1</w:t>
      </w:r>
      <w:r>
        <w:rPr>
          <w:rFonts w:eastAsia="宋体" w:hAnsi="宋体" w:hint="eastAsia"/>
          <w:szCs w:val="28"/>
        </w:rPr>
        <w:t>处，覆盖人口</w:t>
      </w:r>
      <w:r>
        <w:rPr>
          <w:rFonts w:eastAsia="宋体" w:hAnsi="宋体" w:hint="eastAsia"/>
          <w:szCs w:val="28"/>
        </w:rPr>
        <w:t>1.8989</w:t>
      </w:r>
      <w:r>
        <w:rPr>
          <w:rFonts w:eastAsia="宋体" w:hAnsi="宋体" w:hint="eastAsia"/>
          <w:szCs w:val="28"/>
        </w:rPr>
        <w:t>万人，规模化</w:t>
      </w:r>
      <w:r>
        <w:rPr>
          <w:rFonts w:eastAsia="宋体" w:hAnsi="宋体" w:hint="eastAsia"/>
          <w:szCs w:val="28"/>
        </w:rPr>
        <w:t>集中供水率</w:t>
      </w:r>
      <w:r>
        <w:rPr>
          <w:rFonts w:eastAsia="宋体" w:hAnsi="宋体" w:hint="eastAsia"/>
          <w:szCs w:val="28"/>
        </w:rPr>
        <w:t>4.38%</w:t>
      </w:r>
      <w:r>
        <w:rPr>
          <w:rFonts w:eastAsia="宋体" w:hAnsi="宋体" w:hint="eastAsia"/>
          <w:szCs w:val="28"/>
        </w:rPr>
        <w:t>。千人集中供水工程</w:t>
      </w:r>
      <w:r>
        <w:rPr>
          <w:rFonts w:eastAsia="宋体" w:hAnsi="宋体" w:hint="eastAsia"/>
          <w:szCs w:val="28"/>
        </w:rPr>
        <w:t>75</w:t>
      </w:r>
      <w:r>
        <w:rPr>
          <w:rFonts w:eastAsia="宋体" w:hAnsi="宋体" w:hint="eastAsia"/>
          <w:szCs w:val="28"/>
        </w:rPr>
        <w:t>处，覆盖人口</w:t>
      </w:r>
      <w:r>
        <w:rPr>
          <w:rFonts w:eastAsia="宋体" w:hAnsi="宋体" w:hint="eastAsia"/>
          <w:szCs w:val="28"/>
        </w:rPr>
        <w:t>151609</w:t>
      </w:r>
      <w:r>
        <w:rPr>
          <w:rFonts w:eastAsia="宋体" w:hAnsi="宋体" w:hint="eastAsia"/>
          <w:szCs w:val="28"/>
        </w:rPr>
        <w:t>人，</w:t>
      </w:r>
      <w:r>
        <w:rPr>
          <w:rFonts w:eastAsia="宋体" w:hAnsi="宋体" w:hint="eastAsia"/>
          <w:szCs w:val="28"/>
        </w:rPr>
        <w:t>集中供水率</w:t>
      </w:r>
      <w:r>
        <w:rPr>
          <w:rFonts w:eastAsia="宋体" w:hAnsi="宋体" w:hint="eastAsia"/>
          <w:szCs w:val="28"/>
        </w:rPr>
        <w:t>34.95%</w:t>
      </w:r>
      <w:r>
        <w:rPr>
          <w:rFonts w:eastAsia="宋体" w:hAnsi="宋体" w:hint="eastAsia"/>
          <w:szCs w:val="28"/>
        </w:rPr>
        <w:t>。百人集中供水工程</w:t>
      </w:r>
      <w:r>
        <w:rPr>
          <w:rFonts w:eastAsia="宋体" w:hAnsi="宋体" w:hint="eastAsia"/>
          <w:szCs w:val="28"/>
        </w:rPr>
        <w:t>799</w:t>
      </w:r>
      <w:r>
        <w:rPr>
          <w:rFonts w:eastAsia="宋体" w:hAnsi="宋体" w:hint="eastAsia"/>
          <w:szCs w:val="28"/>
        </w:rPr>
        <w:t>处，覆盖人口</w:t>
      </w:r>
      <w:r>
        <w:rPr>
          <w:rFonts w:eastAsia="宋体" w:hAnsi="宋体" w:hint="eastAsia"/>
          <w:szCs w:val="28"/>
        </w:rPr>
        <w:t>229903</w:t>
      </w:r>
      <w:r>
        <w:rPr>
          <w:rFonts w:eastAsia="宋体" w:hAnsi="宋体" w:hint="eastAsia"/>
          <w:szCs w:val="28"/>
        </w:rPr>
        <w:t>人，</w:t>
      </w:r>
      <w:r>
        <w:rPr>
          <w:rFonts w:eastAsia="宋体" w:hAnsi="宋体" w:hint="eastAsia"/>
          <w:szCs w:val="28"/>
        </w:rPr>
        <w:t>集中供水率</w:t>
      </w:r>
      <w:r>
        <w:rPr>
          <w:rFonts w:eastAsia="宋体" w:hAnsi="宋体" w:hint="eastAsia"/>
          <w:szCs w:val="28"/>
        </w:rPr>
        <w:t>52.99%</w:t>
      </w:r>
      <w:r>
        <w:rPr>
          <w:rFonts w:eastAsia="宋体" w:hAnsi="宋体" w:hint="eastAsia"/>
          <w:szCs w:val="28"/>
        </w:rPr>
        <w:t>。分散供水</w:t>
      </w:r>
      <w:r>
        <w:rPr>
          <w:rFonts w:eastAsia="宋体" w:hAnsi="宋体" w:hint="eastAsia"/>
          <w:szCs w:val="28"/>
        </w:rPr>
        <w:t>152</w:t>
      </w:r>
      <w:r>
        <w:rPr>
          <w:rFonts w:eastAsia="宋体" w:hAnsi="宋体" w:hint="eastAsia"/>
          <w:szCs w:val="28"/>
        </w:rPr>
        <w:t>处，人口</w:t>
      </w:r>
      <w:r>
        <w:rPr>
          <w:rFonts w:eastAsia="宋体" w:hAnsi="宋体" w:hint="eastAsia"/>
          <w:kern w:val="2"/>
          <w:szCs w:val="28"/>
        </w:rPr>
        <w:t>33322</w:t>
      </w:r>
      <w:r>
        <w:rPr>
          <w:rFonts w:eastAsia="宋体" w:hAnsi="宋体" w:hint="eastAsia"/>
          <w:szCs w:val="28"/>
        </w:rPr>
        <w:t>人，分散</w:t>
      </w:r>
      <w:r>
        <w:rPr>
          <w:rFonts w:eastAsia="宋体" w:hAnsi="宋体" w:hint="eastAsia"/>
          <w:szCs w:val="28"/>
        </w:rPr>
        <w:t>供水率</w:t>
      </w:r>
      <w:r>
        <w:rPr>
          <w:rFonts w:eastAsia="宋体" w:hAnsi="宋体" w:hint="eastAsia"/>
          <w:szCs w:val="28"/>
        </w:rPr>
        <w:t>7.68%</w:t>
      </w:r>
      <w:r>
        <w:rPr>
          <w:rFonts w:eastAsia="宋体" w:hAnsi="宋体" w:hint="eastAsia"/>
          <w:szCs w:val="28"/>
        </w:rPr>
        <w:t>。</w:t>
      </w:r>
    </w:p>
    <w:p w14:paraId="10724FA4"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1</w:t>
      </w:r>
      <w:r>
        <w:rPr>
          <w:rFonts w:eastAsia="宋体" w:hAnsi="宋体" w:hint="eastAsia"/>
          <w:szCs w:val="28"/>
        </w:rPr>
        <w:t>）规模化供水工程</w:t>
      </w:r>
    </w:p>
    <w:p w14:paraId="0C65F111" w14:textId="77777777" w:rsidR="00306D30" w:rsidRDefault="00D25492">
      <w:pPr>
        <w:spacing w:line="600" w:lineRule="exact"/>
        <w:ind w:firstLineChars="200" w:firstLine="560"/>
        <w:rPr>
          <w:rFonts w:eastAsia="宋体" w:hAnsi="宋体"/>
          <w:szCs w:val="28"/>
        </w:rPr>
      </w:pPr>
      <w:r>
        <w:rPr>
          <w:rFonts w:eastAsia="宋体" w:hAnsi="宋体" w:hint="eastAsia"/>
          <w:szCs w:val="28"/>
        </w:rPr>
        <w:t>松山区</w:t>
      </w:r>
      <w:r>
        <w:rPr>
          <w:rFonts w:eastAsia="宋体" w:hAnsi="宋体" w:hint="eastAsia"/>
          <w:szCs w:val="28"/>
        </w:rPr>
        <w:t>规模</w:t>
      </w:r>
      <w:r>
        <w:rPr>
          <w:rFonts w:eastAsia="宋体" w:hAnsi="宋体" w:hint="eastAsia"/>
          <w:szCs w:val="28"/>
        </w:rPr>
        <w:t>W</w:t>
      </w:r>
      <w:r>
        <w:rPr>
          <w:rFonts w:eastAsia="宋体" w:hAnsi="宋体" w:hint="eastAsia"/>
          <w:szCs w:val="28"/>
        </w:rPr>
        <w:t>＞</w:t>
      </w:r>
      <w:r>
        <w:rPr>
          <w:rFonts w:eastAsia="宋体" w:hAnsi="宋体" w:hint="eastAsia"/>
          <w:szCs w:val="28"/>
        </w:rPr>
        <w:t>1000</w:t>
      </w:r>
      <w:r>
        <w:rPr>
          <w:rFonts w:eastAsia="宋体" w:hAnsi="宋体" w:hint="eastAsia"/>
          <w:szCs w:val="28"/>
        </w:rPr>
        <w:t>m</w:t>
      </w:r>
      <w:r>
        <w:rPr>
          <w:rFonts w:eastAsia="宋体" w:hAnsi="宋体" w:hint="eastAsia"/>
          <w:szCs w:val="28"/>
        </w:rPr>
        <w:t>³</w:t>
      </w:r>
      <w:r>
        <w:rPr>
          <w:rFonts w:eastAsia="宋体" w:hAnsi="宋体" w:hint="eastAsia"/>
          <w:szCs w:val="28"/>
        </w:rPr>
        <w:t>/d</w:t>
      </w:r>
      <w:r>
        <w:rPr>
          <w:rFonts w:eastAsia="宋体" w:hAnsi="宋体" w:hint="eastAsia"/>
          <w:szCs w:val="28"/>
        </w:rPr>
        <w:t>供水厂</w:t>
      </w:r>
      <w:r>
        <w:rPr>
          <w:rFonts w:eastAsia="宋体" w:hAnsi="宋体" w:hint="eastAsia"/>
          <w:szCs w:val="28"/>
        </w:rPr>
        <w:t>1</w:t>
      </w:r>
      <w:r>
        <w:rPr>
          <w:rFonts w:eastAsia="宋体" w:hAnsi="宋体" w:hint="eastAsia"/>
          <w:szCs w:val="28"/>
        </w:rPr>
        <w:t>座，</w:t>
      </w:r>
      <w:r>
        <w:rPr>
          <w:rFonts w:eastAsia="宋体" w:hAnsi="宋体" w:hint="eastAsia"/>
          <w:szCs w:val="28"/>
        </w:rPr>
        <w:t>为</w:t>
      </w:r>
      <w:r>
        <w:rPr>
          <w:rFonts w:eastAsia="宋体" w:hAnsi="宋体" w:hint="eastAsia"/>
          <w:szCs w:val="28"/>
        </w:rPr>
        <w:t>太平地镇联村供水保障工程</w:t>
      </w:r>
      <w:r>
        <w:rPr>
          <w:rFonts w:eastAsia="宋体" w:hAnsi="宋体" w:hint="eastAsia"/>
          <w:szCs w:val="28"/>
        </w:rPr>
        <w:t>，</w:t>
      </w:r>
      <w:r>
        <w:rPr>
          <w:rFonts w:eastAsia="宋体" w:hAnsi="宋体" w:hint="eastAsia"/>
          <w:szCs w:val="28"/>
        </w:rPr>
        <w:t>覆盖</w:t>
      </w:r>
      <w:r>
        <w:rPr>
          <w:rFonts w:eastAsia="宋体" w:hAnsi="宋体" w:hint="eastAsia"/>
          <w:szCs w:val="28"/>
        </w:rPr>
        <w:t>29</w:t>
      </w:r>
      <w:r>
        <w:rPr>
          <w:rFonts w:eastAsia="宋体" w:hAnsi="宋体" w:hint="eastAsia"/>
          <w:szCs w:val="28"/>
        </w:rPr>
        <w:t>个自然村，人口</w:t>
      </w:r>
      <w:r>
        <w:rPr>
          <w:rFonts w:eastAsia="宋体" w:hAnsi="宋体" w:hint="eastAsia"/>
          <w:szCs w:val="28"/>
        </w:rPr>
        <w:t>18989</w:t>
      </w:r>
      <w:r>
        <w:rPr>
          <w:rFonts w:eastAsia="宋体" w:hAnsi="宋体" w:hint="eastAsia"/>
          <w:szCs w:val="28"/>
        </w:rPr>
        <w:t>人</w:t>
      </w:r>
      <w:r>
        <w:rPr>
          <w:rFonts w:eastAsia="宋体" w:hAnsi="宋体" w:hint="eastAsia"/>
          <w:szCs w:val="28"/>
        </w:rPr>
        <w:t>。</w:t>
      </w:r>
    </w:p>
    <w:p w14:paraId="3DDDCC47"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2</w:t>
      </w:r>
      <w:r>
        <w:rPr>
          <w:rFonts w:eastAsia="宋体" w:hAnsi="宋体" w:hint="eastAsia"/>
          <w:szCs w:val="28"/>
        </w:rPr>
        <w:t>）小型供水工程</w:t>
      </w:r>
    </w:p>
    <w:p w14:paraId="00F294FE"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松山区</w:t>
      </w:r>
      <w:r>
        <w:rPr>
          <w:rFonts w:eastAsia="宋体" w:hAnsi="宋体" w:hint="eastAsia"/>
          <w:szCs w:val="28"/>
        </w:rPr>
        <w:t>有小型供水工程</w:t>
      </w:r>
      <w:r>
        <w:rPr>
          <w:rFonts w:eastAsia="宋体" w:hAnsi="宋体" w:hint="eastAsia"/>
          <w:szCs w:val="28"/>
        </w:rPr>
        <w:t>874</w:t>
      </w:r>
      <w:r>
        <w:rPr>
          <w:rFonts w:eastAsia="宋体" w:hAnsi="宋体" w:hint="eastAsia"/>
          <w:szCs w:val="28"/>
        </w:rPr>
        <w:t>处，其中千人以上村级集中式供水工程</w:t>
      </w:r>
      <w:r>
        <w:rPr>
          <w:rFonts w:eastAsia="宋体" w:hAnsi="宋体" w:hint="eastAsia"/>
          <w:szCs w:val="28"/>
        </w:rPr>
        <w:t>75</w:t>
      </w:r>
      <w:r>
        <w:rPr>
          <w:rFonts w:eastAsia="宋体" w:hAnsi="宋体" w:hint="eastAsia"/>
          <w:szCs w:val="28"/>
        </w:rPr>
        <w:t>处</w:t>
      </w:r>
      <w:r>
        <w:rPr>
          <w:rFonts w:eastAsia="宋体" w:hAnsi="宋体" w:hint="eastAsia"/>
          <w:szCs w:val="28"/>
        </w:rPr>
        <w:t>，</w:t>
      </w:r>
      <w:r>
        <w:rPr>
          <w:rFonts w:eastAsia="宋体" w:hAnsi="宋体" w:hint="eastAsia"/>
          <w:szCs w:val="28"/>
        </w:rPr>
        <w:t>覆盖</w:t>
      </w:r>
      <w:r>
        <w:rPr>
          <w:rFonts w:eastAsia="宋体" w:hAnsi="宋体" w:hint="eastAsia"/>
          <w:szCs w:val="28"/>
        </w:rPr>
        <w:t>149</w:t>
      </w:r>
      <w:r>
        <w:rPr>
          <w:rFonts w:eastAsia="宋体" w:hAnsi="宋体" w:hint="eastAsia"/>
          <w:szCs w:val="28"/>
        </w:rPr>
        <w:t>个自然村，人口</w:t>
      </w:r>
      <w:r>
        <w:rPr>
          <w:rFonts w:eastAsia="宋体" w:hAnsi="宋体" w:hint="eastAsia"/>
          <w:szCs w:val="28"/>
        </w:rPr>
        <w:t>151609</w:t>
      </w:r>
      <w:r>
        <w:rPr>
          <w:rFonts w:eastAsia="宋体" w:hAnsi="宋体" w:hint="eastAsia"/>
          <w:szCs w:val="28"/>
        </w:rPr>
        <w:t>人</w:t>
      </w:r>
      <w:r>
        <w:rPr>
          <w:rFonts w:eastAsia="宋体" w:hAnsi="宋体" w:hint="eastAsia"/>
          <w:szCs w:val="28"/>
        </w:rPr>
        <w:t>。千人以下村级集中式供水工程</w:t>
      </w:r>
      <w:r>
        <w:rPr>
          <w:rFonts w:eastAsia="宋体" w:hAnsi="宋体" w:hint="eastAsia"/>
          <w:szCs w:val="28"/>
        </w:rPr>
        <w:t>799</w:t>
      </w:r>
      <w:r>
        <w:rPr>
          <w:rFonts w:eastAsia="宋体" w:hAnsi="宋体" w:hint="eastAsia"/>
          <w:szCs w:val="28"/>
        </w:rPr>
        <w:t>处</w:t>
      </w:r>
      <w:r>
        <w:rPr>
          <w:rFonts w:eastAsia="宋体" w:hAnsi="宋体" w:hint="eastAsia"/>
          <w:szCs w:val="28"/>
        </w:rPr>
        <w:t>，</w:t>
      </w:r>
      <w:r>
        <w:rPr>
          <w:rFonts w:eastAsia="宋体" w:hAnsi="宋体" w:hint="eastAsia"/>
          <w:szCs w:val="28"/>
        </w:rPr>
        <w:t>覆盖</w:t>
      </w:r>
      <w:r>
        <w:rPr>
          <w:rFonts w:eastAsia="宋体" w:hAnsi="宋体" w:hint="eastAsia"/>
          <w:szCs w:val="28"/>
        </w:rPr>
        <w:t>877</w:t>
      </w:r>
      <w:r>
        <w:rPr>
          <w:rFonts w:eastAsia="宋体" w:hAnsi="宋体" w:hint="eastAsia"/>
          <w:szCs w:val="28"/>
        </w:rPr>
        <w:t>个自然村，人口</w:t>
      </w:r>
      <w:r>
        <w:rPr>
          <w:rFonts w:eastAsia="宋体" w:hAnsi="宋体" w:hint="eastAsia"/>
          <w:szCs w:val="28"/>
        </w:rPr>
        <w:t>229903</w:t>
      </w:r>
      <w:r>
        <w:rPr>
          <w:rFonts w:eastAsia="宋体" w:hAnsi="宋体" w:hint="eastAsia"/>
          <w:szCs w:val="28"/>
        </w:rPr>
        <w:t>人。</w:t>
      </w:r>
    </w:p>
    <w:p w14:paraId="754A758A"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3</w:t>
      </w:r>
      <w:r>
        <w:rPr>
          <w:rFonts w:eastAsia="宋体" w:hAnsi="宋体" w:hint="eastAsia"/>
          <w:szCs w:val="28"/>
        </w:rPr>
        <w:t>）分散供水工程</w:t>
      </w:r>
    </w:p>
    <w:p w14:paraId="448C21D9" w14:textId="77777777" w:rsidR="00306D30" w:rsidRDefault="00D25492">
      <w:pPr>
        <w:adjustRightInd/>
        <w:spacing w:line="600" w:lineRule="exact"/>
        <w:ind w:firstLineChars="200" w:firstLine="560"/>
        <w:jc w:val="both"/>
        <w:rPr>
          <w:rFonts w:eastAsia="宋体" w:hAnsi="宋体"/>
          <w:kern w:val="2"/>
          <w:szCs w:val="28"/>
        </w:rPr>
      </w:pPr>
      <w:r>
        <w:rPr>
          <w:rFonts w:eastAsia="宋体" w:hAnsi="宋体" w:hint="eastAsia"/>
          <w:kern w:val="2"/>
          <w:szCs w:val="28"/>
        </w:rPr>
        <w:t>松山区分散式村级供水工程</w:t>
      </w:r>
      <w:r>
        <w:rPr>
          <w:rFonts w:eastAsia="宋体" w:hAnsi="宋体" w:hint="eastAsia"/>
          <w:kern w:val="2"/>
          <w:szCs w:val="28"/>
        </w:rPr>
        <w:t>152</w:t>
      </w:r>
      <w:r>
        <w:rPr>
          <w:rFonts w:eastAsia="宋体" w:hAnsi="宋体" w:hint="eastAsia"/>
          <w:kern w:val="2"/>
          <w:szCs w:val="28"/>
        </w:rPr>
        <w:t>处，覆盖</w:t>
      </w:r>
      <w:r>
        <w:rPr>
          <w:rFonts w:eastAsia="宋体" w:hAnsi="宋体" w:hint="eastAsia"/>
          <w:kern w:val="2"/>
          <w:szCs w:val="28"/>
        </w:rPr>
        <w:t>152</w:t>
      </w:r>
      <w:r>
        <w:rPr>
          <w:rFonts w:eastAsia="宋体" w:hAnsi="宋体" w:hint="eastAsia"/>
          <w:kern w:val="2"/>
          <w:szCs w:val="28"/>
        </w:rPr>
        <w:t>个自然村，</w:t>
      </w:r>
      <w:r>
        <w:rPr>
          <w:rFonts w:eastAsia="宋体" w:hAnsi="宋体" w:hint="eastAsia"/>
          <w:kern w:val="2"/>
          <w:szCs w:val="28"/>
        </w:rPr>
        <w:t>33322</w:t>
      </w:r>
      <w:r>
        <w:rPr>
          <w:rFonts w:eastAsia="宋体" w:hAnsi="宋体" w:hint="eastAsia"/>
          <w:kern w:val="2"/>
          <w:szCs w:val="28"/>
        </w:rPr>
        <w:t>人，</w:t>
      </w:r>
      <w:r>
        <w:rPr>
          <w:rFonts w:eastAsia="宋体" w:hAnsi="宋体" w:hint="eastAsia"/>
          <w:szCs w:val="28"/>
        </w:rPr>
        <w:t>分散</w:t>
      </w:r>
      <w:r>
        <w:rPr>
          <w:rFonts w:eastAsia="宋体" w:hAnsi="宋体" w:hint="eastAsia"/>
          <w:szCs w:val="28"/>
        </w:rPr>
        <w:t>供水率</w:t>
      </w:r>
      <w:r>
        <w:rPr>
          <w:rFonts w:eastAsia="宋体" w:hAnsi="宋体" w:hint="eastAsia"/>
          <w:szCs w:val="28"/>
        </w:rPr>
        <w:t>7.68%</w:t>
      </w:r>
      <w:r>
        <w:rPr>
          <w:rFonts w:eastAsia="宋体" w:hAnsi="宋体" w:hint="eastAsia"/>
          <w:kern w:val="2"/>
          <w:szCs w:val="28"/>
        </w:rPr>
        <w:t>。</w:t>
      </w:r>
    </w:p>
    <w:p w14:paraId="4EFB6ACE" w14:textId="77777777" w:rsidR="00306D30" w:rsidRDefault="00D25492">
      <w:pPr>
        <w:keepNext/>
        <w:keepLines/>
        <w:spacing w:line="600" w:lineRule="exact"/>
        <w:ind w:firstLineChars="200" w:firstLine="562"/>
        <w:rPr>
          <w:rFonts w:eastAsia="宋体" w:hAnsi="宋体"/>
          <w:b/>
          <w:bCs/>
          <w:szCs w:val="28"/>
        </w:rPr>
      </w:pPr>
      <w:bookmarkStart w:id="5" w:name="_Toc24267"/>
      <w:r>
        <w:rPr>
          <w:rFonts w:eastAsia="宋体" w:hAnsi="宋体" w:hint="eastAsia"/>
          <w:b/>
          <w:bCs/>
          <w:szCs w:val="28"/>
        </w:rPr>
        <w:t xml:space="preserve">3 </w:t>
      </w:r>
      <w:r>
        <w:rPr>
          <w:rFonts w:eastAsia="宋体" w:hAnsi="宋体" w:hint="eastAsia"/>
          <w:b/>
          <w:bCs/>
          <w:szCs w:val="28"/>
        </w:rPr>
        <w:t>运行管理现状</w:t>
      </w:r>
      <w:bookmarkEnd w:id="5"/>
    </w:p>
    <w:p w14:paraId="1E3D4D09"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松山区</w:t>
      </w:r>
      <w:r>
        <w:rPr>
          <w:rFonts w:eastAsia="宋体" w:hAnsi="宋体" w:hint="eastAsia"/>
          <w:szCs w:val="28"/>
        </w:rPr>
        <w:t>农村饮水安全工程由</w:t>
      </w:r>
      <w:r>
        <w:rPr>
          <w:rFonts w:eastAsia="宋体" w:hAnsi="宋体" w:hint="eastAsia"/>
          <w:szCs w:val="28"/>
        </w:rPr>
        <w:t>松山区水利局</w:t>
      </w:r>
      <w:r>
        <w:rPr>
          <w:rFonts w:eastAsia="宋体" w:hAnsi="宋体" w:hint="eastAsia"/>
          <w:szCs w:val="28"/>
        </w:rPr>
        <w:t>全面监督管理，各村委会及水厂负责供水工程运行管理。现状</w:t>
      </w:r>
      <w:r>
        <w:rPr>
          <w:rFonts w:eastAsia="宋体" w:hAnsi="宋体" w:hint="eastAsia"/>
          <w:szCs w:val="28"/>
        </w:rPr>
        <w:t>松山区</w:t>
      </w:r>
      <w:r>
        <w:rPr>
          <w:rFonts w:eastAsia="宋体" w:hAnsi="宋体" w:hint="eastAsia"/>
          <w:szCs w:val="28"/>
        </w:rPr>
        <w:t>千吨万人集中供水工程由水厂专业人员进行管护。其余千人以下供水工程由各村委会落实专人对饮水安全工程进行管理，明确运行管理责任，严格落实日常巡查检查、维修养护等工作。</w:t>
      </w:r>
    </w:p>
    <w:p w14:paraId="30C110D6" w14:textId="77777777" w:rsidR="00306D30" w:rsidRDefault="00D25492">
      <w:pPr>
        <w:adjustRightInd/>
        <w:spacing w:line="600" w:lineRule="exact"/>
        <w:ind w:firstLine="560"/>
        <w:rPr>
          <w:rFonts w:eastAsia="宋体" w:hAnsi="宋体"/>
          <w:szCs w:val="28"/>
        </w:rPr>
      </w:pPr>
      <w:r>
        <w:rPr>
          <w:rFonts w:eastAsia="宋体" w:hAnsi="宋体" w:hint="eastAsia"/>
          <w:szCs w:val="28"/>
        </w:rPr>
        <w:lastRenderedPageBreak/>
        <w:t>目前，</w:t>
      </w:r>
      <w:r>
        <w:rPr>
          <w:rFonts w:eastAsia="宋体" w:hAnsi="宋体" w:hint="eastAsia"/>
          <w:szCs w:val="28"/>
        </w:rPr>
        <w:t>松山区</w:t>
      </w:r>
      <w:r>
        <w:rPr>
          <w:rFonts w:eastAsia="宋体" w:hAnsi="宋体" w:hint="eastAsia"/>
          <w:szCs w:val="28"/>
        </w:rPr>
        <w:t>农村供水工程运行管理人员约</w:t>
      </w:r>
      <w:r>
        <w:rPr>
          <w:rFonts w:eastAsia="宋体" w:hAnsi="宋体" w:hint="eastAsia"/>
          <w:szCs w:val="28"/>
        </w:rPr>
        <w:t>9</w:t>
      </w:r>
      <w:r>
        <w:rPr>
          <w:rFonts w:eastAsia="宋体" w:hAnsi="宋体" w:hint="eastAsia"/>
          <w:szCs w:val="28"/>
        </w:rPr>
        <w:t>50</w:t>
      </w:r>
      <w:r>
        <w:rPr>
          <w:rFonts w:eastAsia="宋体" w:hAnsi="宋体" w:hint="eastAsia"/>
          <w:szCs w:val="28"/>
        </w:rPr>
        <w:t>人，从业人员不同程度</w:t>
      </w:r>
      <w:r>
        <w:rPr>
          <w:rFonts w:eastAsia="宋体" w:hAnsi="宋体" w:hint="eastAsia"/>
          <w:szCs w:val="28"/>
        </w:rPr>
        <w:t>地</w:t>
      </w:r>
      <w:r>
        <w:rPr>
          <w:rFonts w:eastAsia="宋体" w:hAnsi="宋体" w:hint="eastAsia"/>
          <w:szCs w:val="28"/>
        </w:rPr>
        <w:t>接</w:t>
      </w:r>
      <w:r>
        <w:rPr>
          <w:rFonts w:eastAsia="宋体" w:hAnsi="宋体" w:hint="eastAsia"/>
          <w:szCs w:val="28"/>
        </w:rPr>
        <w:t>受</w:t>
      </w:r>
      <w:r>
        <w:rPr>
          <w:rFonts w:eastAsia="宋体" w:hAnsi="宋体" w:hint="eastAsia"/>
          <w:szCs w:val="28"/>
        </w:rPr>
        <w:t>过工程运行、维修养护和机泵设备、水处理及消毒设备的技术培训，其中：</w:t>
      </w:r>
      <w:r>
        <w:rPr>
          <w:rFonts w:eastAsia="宋体" w:hAnsi="宋体" w:hint="eastAsia"/>
          <w:szCs w:val="28"/>
        </w:rPr>
        <w:t>区</w:t>
      </w:r>
      <w:r>
        <w:rPr>
          <w:rFonts w:eastAsia="宋体" w:hAnsi="宋体" w:hint="eastAsia"/>
          <w:szCs w:val="28"/>
        </w:rPr>
        <w:t>级专管机构和千吨万人以上供水工程从业人员约</w:t>
      </w:r>
      <w:r>
        <w:rPr>
          <w:rFonts w:eastAsia="宋体" w:hAnsi="宋体" w:hint="eastAsia"/>
          <w:szCs w:val="28"/>
        </w:rPr>
        <w:t>5</w:t>
      </w:r>
      <w:r>
        <w:rPr>
          <w:rFonts w:eastAsia="宋体" w:hAnsi="宋体" w:hint="eastAsia"/>
          <w:szCs w:val="28"/>
        </w:rPr>
        <w:t>0</w:t>
      </w:r>
      <w:r>
        <w:rPr>
          <w:rFonts w:eastAsia="宋体" w:hAnsi="宋体" w:hint="eastAsia"/>
          <w:szCs w:val="28"/>
        </w:rPr>
        <w:t>人，接</w:t>
      </w:r>
      <w:r>
        <w:rPr>
          <w:rFonts w:eastAsia="宋体" w:hAnsi="宋体" w:hint="eastAsia"/>
          <w:szCs w:val="28"/>
        </w:rPr>
        <w:t>受</w:t>
      </w:r>
      <w:r>
        <w:rPr>
          <w:rFonts w:eastAsia="宋体" w:hAnsi="宋体" w:hint="eastAsia"/>
          <w:szCs w:val="28"/>
        </w:rPr>
        <w:t>过专业的技术培训或具有较强的专业技术能力；其余人员中，有</w:t>
      </w:r>
      <w:r>
        <w:rPr>
          <w:rFonts w:eastAsia="宋体" w:hAnsi="宋体" w:hint="eastAsia"/>
          <w:szCs w:val="28"/>
        </w:rPr>
        <w:t>3</w:t>
      </w:r>
      <w:r>
        <w:rPr>
          <w:rFonts w:eastAsia="宋体" w:hAnsi="宋体" w:hint="eastAsia"/>
          <w:szCs w:val="28"/>
        </w:rPr>
        <w:t>10</w:t>
      </w:r>
      <w:r>
        <w:rPr>
          <w:rFonts w:eastAsia="宋体" w:hAnsi="宋体" w:hint="eastAsia"/>
          <w:szCs w:val="28"/>
        </w:rPr>
        <w:t>人长期从事工程运行管理工作，接</w:t>
      </w:r>
      <w:r>
        <w:rPr>
          <w:rFonts w:eastAsia="宋体" w:hAnsi="宋体" w:hint="eastAsia"/>
          <w:szCs w:val="28"/>
        </w:rPr>
        <w:t>受</w:t>
      </w:r>
      <w:r>
        <w:rPr>
          <w:rFonts w:eastAsia="宋体" w:hAnsi="宋体" w:hint="eastAsia"/>
          <w:szCs w:val="28"/>
        </w:rPr>
        <w:t>过短期的技术培训，但通过长期的实践，积累了一定的工作经验；</w:t>
      </w:r>
      <w:r>
        <w:rPr>
          <w:rFonts w:eastAsia="宋体" w:hAnsi="宋体" w:hint="eastAsia"/>
          <w:szCs w:val="28"/>
        </w:rPr>
        <w:t>2</w:t>
      </w:r>
      <w:r>
        <w:rPr>
          <w:rFonts w:eastAsia="宋体" w:hAnsi="宋体" w:hint="eastAsia"/>
          <w:szCs w:val="28"/>
        </w:rPr>
        <w:t>0</w:t>
      </w:r>
      <w:r>
        <w:rPr>
          <w:rFonts w:eastAsia="宋体" w:hAnsi="宋体" w:hint="eastAsia"/>
          <w:szCs w:val="28"/>
        </w:rPr>
        <w:t>0</w:t>
      </w:r>
      <w:r>
        <w:rPr>
          <w:rFonts w:eastAsia="宋体" w:hAnsi="宋体" w:hint="eastAsia"/>
          <w:szCs w:val="28"/>
        </w:rPr>
        <w:t>人次进行了水处理及消毒设备操作培训。</w:t>
      </w:r>
    </w:p>
    <w:p w14:paraId="79AFAEEA" w14:textId="77777777" w:rsidR="00306D30" w:rsidRDefault="00D25492">
      <w:pPr>
        <w:pStyle w:val="2"/>
        <w:numPr>
          <w:ilvl w:val="0"/>
          <w:numId w:val="1"/>
        </w:numPr>
        <w:spacing w:line="600" w:lineRule="exact"/>
        <w:rPr>
          <w:rFonts w:ascii="宋体" w:hAnsi="宋体" w:cs="宋体"/>
        </w:rPr>
      </w:pPr>
      <w:bookmarkStart w:id="6" w:name="_Toc31863"/>
      <w:r>
        <w:rPr>
          <w:rFonts w:ascii="宋体" w:hAnsi="宋体" w:cs="宋体" w:hint="eastAsia"/>
        </w:rPr>
        <w:t>存在问题及面临形势</w:t>
      </w:r>
      <w:bookmarkEnd w:id="6"/>
    </w:p>
    <w:p w14:paraId="63D64AA8" w14:textId="77777777" w:rsidR="00306D30" w:rsidRDefault="00D25492">
      <w:pPr>
        <w:keepNext/>
        <w:keepLines/>
        <w:spacing w:line="600" w:lineRule="exact"/>
        <w:ind w:firstLineChars="200" w:firstLine="562"/>
        <w:rPr>
          <w:rFonts w:eastAsia="宋体" w:hAnsi="宋体"/>
          <w:b/>
          <w:bCs/>
          <w:szCs w:val="28"/>
        </w:rPr>
      </w:pPr>
      <w:bookmarkStart w:id="7" w:name="_Toc409"/>
      <w:r>
        <w:rPr>
          <w:rFonts w:eastAsia="宋体" w:hAnsi="宋体" w:hint="eastAsia"/>
          <w:b/>
          <w:bCs/>
          <w:szCs w:val="28"/>
        </w:rPr>
        <w:t xml:space="preserve">1 </w:t>
      </w:r>
      <w:r>
        <w:rPr>
          <w:rFonts w:eastAsia="宋体" w:hAnsi="宋体" w:hint="eastAsia"/>
          <w:b/>
          <w:bCs/>
          <w:szCs w:val="28"/>
        </w:rPr>
        <w:t>存在的主要问题</w:t>
      </w:r>
      <w:bookmarkEnd w:id="7"/>
    </w:p>
    <w:p w14:paraId="2EFAEE6B"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国家实施农村饮水安全工程建设以来，松山区在国家和上级有关部门的大力支持下，实施了农村饮水安全“十五”“十一五”“十二五”、</w:t>
      </w:r>
      <w:r>
        <w:rPr>
          <w:rFonts w:eastAsia="宋体" w:hAnsi="宋体" w:hint="eastAsia"/>
          <w:szCs w:val="28"/>
        </w:rPr>
        <w:t xml:space="preserve"> </w:t>
      </w:r>
      <w:r>
        <w:rPr>
          <w:rFonts w:eastAsia="宋体" w:hAnsi="宋体" w:hint="eastAsia"/>
          <w:szCs w:val="28"/>
        </w:rPr>
        <w:t>“十三五”规划工程项目，全区农村饮水安全状况得到显著改善，且基本实现了农村饮水安全。但还有一部分需要解决饮水不安全问题。局部地区存在水源保证率低、供水保证率低、水质不安全、</w:t>
      </w:r>
      <w:r>
        <w:rPr>
          <w:rFonts w:eastAsia="宋体" w:hAnsi="宋体" w:hint="eastAsia"/>
          <w:szCs w:val="28"/>
        </w:rPr>
        <w:t>运行管理不规范</w:t>
      </w:r>
      <w:r>
        <w:rPr>
          <w:rFonts w:eastAsia="宋体" w:hAnsi="宋体" w:hint="eastAsia"/>
          <w:szCs w:val="28"/>
        </w:rPr>
        <w:t>等问题。存在的主要问题如下：</w:t>
      </w:r>
    </w:p>
    <w:p w14:paraId="6B993B1C"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1</w:t>
      </w:r>
      <w:r>
        <w:rPr>
          <w:rFonts w:eastAsia="宋体" w:hAnsi="宋体" w:hint="eastAsia"/>
          <w:szCs w:val="28"/>
        </w:rPr>
        <w:t>）水源保证率低</w:t>
      </w:r>
    </w:p>
    <w:p w14:paraId="707DA2DF"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由于近些年的连年干旱，地下水位持续下降，造成小土井干枯，机电井地下水水位严重下降，造成部分地区水泵吊泵，扬程不足等问题。使一些农户不得不去别的村去拉水，</w:t>
      </w:r>
      <w:proofErr w:type="gramStart"/>
      <w:r>
        <w:rPr>
          <w:rFonts w:eastAsia="宋体" w:hAnsi="宋体" w:hint="eastAsia"/>
          <w:szCs w:val="28"/>
        </w:rPr>
        <w:t>用水极</w:t>
      </w:r>
      <w:proofErr w:type="gramEnd"/>
      <w:r>
        <w:rPr>
          <w:rFonts w:eastAsia="宋体" w:hAnsi="宋体" w:hint="eastAsia"/>
          <w:szCs w:val="28"/>
        </w:rPr>
        <w:t>不方便，因而造成水源保证率低，饮水存在安全隐患。存在饮水工程不达标问题。</w:t>
      </w:r>
    </w:p>
    <w:p w14:paraId="1EDE2F0A"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2</w:t>
      </w:r>
      <w:r>
        <w:rPr>
          <w:rFonts w:eastAsia="宋体" w:hAnsi="宋体" w:hint="eastAsia"/>
          <w:szCs w:val="28"/>
        </w:rPr>
        <w:t>）供水保证率低</w:t>
      </w:r>
    </w:p>
    <w:p w14:paraId="4CBF4702"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由于一部分原工程建设标准</w:t>
      </w:r>
      <w:r>
        <w:rPr>
          <w:rFonts w:eastAsia="宋体" w:hAnsi="宋体" w:hint="eastAsia"/>
          <w:szCs w:val="28"/>
        </w:rPr>
        <w:t>低，运行年限长，管道、设备老化严重，年久失修报废，不能正常运行。另一方面自来水工程在后期的建</w:t>
      </w:r>
      <w:r>
        <w:rPr>
          <w:rFonts w:eastAsia="宋体" w:hAnsi="宋体" w:hint="eastAsia"/>
          <w:szCs w:val="28"/>
        </w:rPr>
        <w:lastRenderedPageBreak/>
        <w:t>设和街巷硬化中开挖土方，导致自来水管道埋深不足，造成冬季管道上冻，不能正常供水。造成供水保证率低，饮水安全供水保证率存在不确定性。存在饮水工程不达标问题。</w:t>
      </w:r>
    </w:p>
    <w:p w14:paraId="6113F04A"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3</w:t>
      </w:r>
      <w:r>
        <w:rPr>
          <w:rFonts w:eastAsia="宋体" w:hAnsi="宋体" w:hint="eastAsia"/>
          <w:szCs w:val="28"/>
        </w:rPr>
        <w:t>）局部存在水质不达标</w:t>
      </w:r>
    </w:p>
    <w:p w14:paraId="54F63B8C"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地下水水量及水质受地质条件、地貌条件、气象因素的影响因素较大，存在原有水质达标的项目区由于受地质条件、地貌条件、气象因素的不断变化而造成的水质不达标的问题出现。同时，以前的工程主要是解决饮水困难，水源井水</w:t>
      </w:r>
      <w:proofErr w:type="gramStart"/>
      <w:r>
        <w:rPr>
          <w:rFonts w:eastAsia="宋体" w:hAnsi="宋体" w:hint="eastAsia"/>
          <w:szCs w:val="28"/>
        </w:rPr>
        <w:t>量能够</w:t>
      </w:r>
      <w:proofErr w:type="gramEnd"/>
      <w:r>
        <w:rPr>
          <w:rFonts w:eastAsia="宋体" w:hAnsi="宋体" w:hint="eastAsia"/>
          <w:szCs w:val="28"/>
        </w:rPr>
        <w:t>满足要求的前提下未进行工艺处</w:t>
      </w:r>
      <w:r>
        <w:rPr>
          <w:rFonts w:eastAsia="宋体" w:hAnsi="宋体" w:hint="eastAsia"/>
          <w:szCs w:val="28"/>
        </w:rPr>
        <w:t>理，工程在运行过程中受自然条件和地质条件的影响，水位变化，导致水质微量元素增高；工程在水源井施工时采用了封闭浅层水开采深层水的打井工艺，由于当年工程施工时可能存在封闭的深度不够，或者封闭的质量不好等因素，导致工程运行几年后封闭层有渗透，上层水渗漏至下层水，引起水质微量元素激增回升。水中微量元素超标。水质达不到《生活饮用水卫生标准》，导致饮用水水质不达标，供水保障率低，无法正常饮用。存在饮水工程不达标问题。</w:t>
      </w:r>
    </w:p>
    <w:p w14:paraId="05573C96"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4</w:t>
      </w:r>
      <w:r>
        <w:rPr>
          <w:rFonts w:eastAsia="宋体" w:hAnsi="宋体" w:hint="eastAsia"/>
          <w:szCs w:val="28"/>
        </w:rPr>
        <w:t>）运行管理不规范</w:t>
      </w:r>
    </w:p>
    <w:p w14:paraId="7EBBE7FB"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主要体现在：</w:t>
      </w:r>
      <w:r>
        <w:rPr>
          <w:rFonts w:eastAsia="宋体" w:hAnsi="宋体" w:hint="eastAsia"/>
          <w:szCs w:val="28"/>
        </w:rPr>
        <w:t>①</w:t>
      </w:r>
      <w:r>
        <w:rPr>
          <w:rFonts w:eastAsia="宋体" w:hAnsi="宋体" w:hint="eastAsia"/>
          <w:szCs w:val="28"/>
        </w:rPr>
        <w:t>部分村内管网老化，存在破损漏水情况。</w:t>
      </w:r>
      <w:r>
        <w:rPr>
          <w:rFonts w:eastAsia="宋体" w:hAnsi="宋体" w:hint="eastAsia"/>
          <w:szCs w:val="28"/>
        </w:rPr>
        <w:t>②</w:t>
      </w:r>
      <w:r>
        <w:rPr>
          <w:rFonts w:eastAsia="宋体" w:hAnsi="宋体" w:hint="eastAsia"/>
          <w:szCs w:val="28"/>
        </w:rPr>
        <w:t>资金有限，部分工程的水源地划定饮用水水源保护区或保护范围暂未实施。</w:t>
      </w:r>
      <w:r>
        <w:rPr>
          <w:rFonts w:eastAsia="宋体" w:hAnsi="宋体" w:hint="eastAsia"/>
          <w:szCs w:val="28"/>
        </w:rPr>
        <w:t>③</w:t>
      </w:r>
      <w:r>
        <w:rPr>
          <w:rFonts w:eastAsia="宋体" w:hAnsi="宋体" w:hint="eastAsia"/>
          <w:szCs w:val="28"/>
        </w:rPr>
        <w:t>供水计量设施未完善，部分地区水费管理粗放，未建立有效全面的水费收缴机制。</w:t>
      </w:r>
      <w:r>
        <w:rPr>
          <w:rFonts w:eastAsia="宋体" w:hAnsi="宋体" w:hint="eastAsia"/>
          <w:szCs w:val="28"/>
        </w:rPr>
        <w:t>④</w:t>
      </w:r>
      <w:r>
        <w:rPr>
          <w:rFonts w:eastAsia="宋体" w:hAnsi="宋体" w:hint="eastAsia"/>
          <w:szCs w:val="28"/>
        </w:rPr>
        <w:t>部分地区存在水利工程重建设轻管理的现象，群众意识低，水费征收困难，仅能够征收基本水电费，无法征收管理费及维修养护等费用。存在供水工程维修养护不及时，维修养护率低，故障率连年增高的现象。从而造成供水工程供水保证率低的问题出现，</w:t>
      </w:r>
      <w:r>
        <w:rPr>
          <w:rFonts w:eastAsia="宋体" w:hAnsi="宋体" w:hint="eastAsia"/>
          <w:szCs w:val="28"/>
        </w:rPr>
        <w:lastRenderedPageBreak/>
        <w:t>存在饮水工程不达标问题。</w:t>
      </w:r>
    </w:p>
    <w:p w14:paraId="09BF8FCF" w14:textId="77777777" w:rsidR="00306D30" w:rsidRDefault="00D25492">
      <w:pPr>
        <w:keepNext/>
        <w:keepLines/>
        <w:spacing w:line="600" w:lineRule="exact"/>
        <w:ind w:firstLineChars="200" w:firstLine="562"/>
        <w:rPr>
          <w:rFonts w:eastAsia="宋体" w:hAnsi="宋体"/>
          <w:b/>
          <w:bCs/>
          <w:szCs w:val="28"/>
        </w:rPr>
      </w:pPr>
      <w:r>
        <w:rPr>
          <w:rFonts w:eastAsia="宋体" w:hAnsi="宋体" w:hint="eastAsia"/>
          <w:b/>
          <w:bCs/>
          <w:szCs w:val="28"/>
        </w:rPr>
        <w:t xml:space="preserve">2 </w:t>
      </w:r>
      <w:r>
        <w:rPr>
          <w:rFonts w:eastAsia="宋体" w:hAnsi="宋体" w:hint="eastAsia"/>
          <w:b/>
          <w:bCs/>
          <w:szCs w:val="28"/>
        </w:rPr>
        <w:t>面临形势</w:t>
      </w:r>
    </w:p>
    <w:p w14:paraId="14FCA2FC" w14:textId="77777777" w:rsidR="00306D30" w:rsidRDefault="00D25492">
      <w:pPr>
        <w:spacing w:line="600" w:lineRule="exact"/>
        <w:ind w:firstLine="560"/>
        <w:rPr>
          <w:rFonts w:eastAsia="宋体" w:hAnsi="宋体"/>
          <w:szCs w:val="28"/>
        </w:rPr>
      </w:pPr>
      <w:r>
        <w:rPr>
          <w:rFonts w:eastAsia="宋体" w:hAnsi="宋体" w:hint="eastAsia"/>
          <w:szCs w:val="28"/>
        </w:rPr>
        <w:t>坚持以习近平新时代中国特色社会主义思想为指导，全面贯彻党的二十大精神</w:t>
      </w:r>
      <w:r>
        <w:rPr>
          <w:rFonts w:eastAsia="宋体" w:hAnsi="宋体" w:hint="eastAsia"/>
          <w:szCs w:val="28"/>
        </w:rPr>
        <w:t>，</w:t>
      </w:r>
      <w:proofErr w:type="gramStart"/>
      <w:r>
        <w:rPr>
          <w:rFonts w:eastAsia="宋体" w:hAnsi="宋体" w:hint="eastAsia"/>
          <w:szCs w:val="28"/>
        </w:rPr>
        <w:t>践行</w:t>
      </w:r>
      <w:proofErr w:type="gramEnd"/>
      <w:r>
        <w:rPr>
          <w:rFonts w:eastAsia="宋体" w:hAnsi="宋体" w:hint="eastAsia"/>
          <w:szCs w:val="28"/>
        </w:rPr>
        <w:t>习近平总书记关于治水的重要论述精神</w:t>
      </w:r>
      <w:r>
        <w:rPr>
          <w:rFonts w:eastAsia="宋体" w:hAnsi="宋体" w:hint="eastAsia"/>
          <w:szCs w:val="28"/>
        </w:rPr>
        <w:t>，聚焦建立健全从水源到水龙头全链条全过程农村饮水安全保障体系目标，全面推行“</w:t>
      </w:r>
      <w:r>
        <w:rPr>
          <w:rFonts w:eastAsia="宋体" w:hAnsi="宋体" w:hint="eastAsia"/>
          <w:szCs w:val="28"/>
        </w:rPr>
        <w:t>3+1</w:t>
      </w:r>
      <w:r>
        <w:rPr>
          <w:rFonts w:eastAsia="宋体" w:hAnsi="宋体" w:hint="eastAsia"/>
          <w:szCs w:val="28"/>
        </w:rPr>
        <w:t>”标准化建设和管护模式，优先推进城乡供水一体化、集中供水规模化建设，因地制宜实施小型供水工程规范化建设和改造，实施</w:t>
      </w:r>
      <w:r>
        <w:rPr>
          <w:rFonts w:eastAsia="宋体" w:hAnsi="宋体" w:hint="eastAsia"/>
          <w:szCs w:val="28"/>
        </w:rPr>
        <w:t>区级</w:t>
      </w:r>
      <w:r>
        <w:rPr>
          <w:rFonts w:eastAsia="宋体" w:hAnsi="宋体" w:hint="eastAsia"/>
          <w:szCs w:val="28"/>
        </w:rPr>
        <w:t>统管专业化</w:t>
      </w:r>
      <w:proofErr w:type="gramStart"/>
      <w:r>
        <w:rPr>
          <w:rFonts w:eastAsia="宋体" w:hAnsi="宋体" w:hint="eastAsia"/>
          <w:szCs w:val="28"/>
        </w:rPr>
        <w:t>管护全</w:t>
      </w:r>
      <w:proofErr w:type="gramEnd"/>
      <w:r>
        <w:rPr>
          <w:rFonts w:eastAsia="宋体" w:hAnsi="宋体" w:hint="eastAsia"/>
          <w:szCs w:val="28"/>
        </w:rPr>
        <w:t>覆盖，结合各地</w:t>
      </w:r>
      <w:r>
        <w:rPr>
          <w:rFonts w:eastAsia="宋体" w:hAnsi="宋体" w:hint="eastAsia"/>
          <w:szCs w:val="28"/>
        </w:rPr>
        <w:t>实际水情</w:t>
      </w:r>
      <w:r>
        <w:rPr>
          <w:rFonts w:eastAsia="宋体" w:hAnsi="宋体" w:hint="eastAsia"/>
          <w:szCs w:val="28"/>
        </w:rPr>
        <w:t>以及农村供水工程实际，系统谋划，梯次推进，由点带面，全面推进</w:t>
      </w:r>
      <w:r>
        <w:rPr>
          <w:rFonts w:eastAsia="宋体" w:hAnsi="宋体" w:hint="eastAsia"/>
          <w:szCs w:val="28"/>
        </w:rPr>
        <w:t>区</w:t>
      </w:r>
      <w:r>
        <w:rPr>
          <w:rFonts w:eastAsia="宋体" w:hAnsi="宋体" w:hint="eastAsia"/>
          <w:szCs w:val="28"/>
        </w:rPr>
        <w:t>域农村饮水安全标准化建设。</w:t>
      </w:r>
    </w:p>
    <w:p w14:paraId="3B056C86" w14:textId="77777777" w:rsidR="00306D30" w:rsidRDefault="00D25492">
      <w:pPr>
        <w:spacing w:line="600" w:lineRule="exact"/>
        <w:ind w:firstLine="560"/>
        <w:rPr>
          <w:rFonts w:eastAsia="宋体" w:hAnsi="宋体"/>
          <w:szCs w:val="28"/>
        </w:rPr>
      </w:pPr>
      <w:r>
        <w:rPr>
          <w:rFonts w:eastAsia="宋体" w:hAnsi="宋体" w:hint="eastAsia"/>
          <w:szCs w:val="28"/>
        </w:rPr>
        <w:t>随着乡村振兴战略的实施，基础设施建设步伐加快，农村的生活、生产、公共设施等用水量不断增加，人民群众生活水平不断提高，农村居民对生活用水的质量和可靠性也提出了更高的要求。目前，项目区小型供水工程占比</w:t>
      </w:r>
      <w:r>
        <w:rPr>
          <w:rFonts w:eastAsia="宋体" w:hAnsi="宋体" w:hint="eastAsia"/>
          <w:szCs w:val="28"/>
        </w:rPr>
        <w:t>90</w:t>
      </w:r>
      <w:r>
        <w:rPr>
          <w:rFonts w:eastAsia="宋体" w:hAnsi="宋体" w:hint="eastAsia"/>
          <w:szCs w:val="28"/>
        </w:rPr>
        <w:t>%</w:t>
      </w:r>
      <w:r>
        <w:rPr>
          <w:rFonts w:eastAsia="宋体" w:hAnsi="宋体" w:hint="eastAsia"/>
          <w:szCs w:val="28"/>
        </w:rPr>
        <w:t>以上</w:t>
      </w:r>
      <w:r>
        <w:rPr>
          <w:rFonts w:eastAsia="宋体" w:hAnsi="宋体" w:hint="eastAsia"/>
          <w:szCs w:val="28"/>
        </w:rPr>
        <w:t>，工程分散、数量庞大，日常管理、维护工作量巨大，农村规模化供水工程规模化水平低。现有</w:t>
      </w:r>
      <w:r>
        <w:rPr>
          <w:rFonts w:eastAsia="宋体" w:hAnsi="宋体" w:hint="eastAsia"/>
          <w:szCs w:val="28"/>
        </w:rPr>
        <w:t>工作人员</w:t>
      </w:r>
      <w:r>
        <w:rPr>
          <w:rFonts w:eastAsia="宋体" w:hAnsi="宋体" w:hint="eastAsia"/>
          <w:szCs w:val="28"/>
        </w:rPr>
        <w:t>大多数为农民，</w:t>
      </w:r>
      <w:r>
        <w:rPr>
          <w:rFonts w:eastAsia="宋体" w:hAnsi="宋体" w:hint="eastAsia"/>
          <w:szCs w:val="28"/>
        </w:rPr>
        <w:t>数量与业务技术水平不能满足当前工作需要，业务知识和政策法规掌握不全面，整体能力和水平有待提高。工作的主动性和创造性不够，服务意识还待加强。其管理水平低，无法满足高质量发展要求</w:t>
      </w:r>
      <w:r>
        <w:rPr>
          <w:rFonts w:eastAsia="宋体" w:hAnsi="宋体" w:hint="eastAsia"/>
          <w:szCs w:val="28"/>
        </w:rPr>
        <w:t>。</w:t>
      </w:r>
    </w:p>
    <w:p w14:paraId="5A211563" w14:textId="77777777" w:rsidR="00306D30" w:rsidRDefault="00D25492">
      <w:pPr>
        <w:spacing w:line="600" w:lineRule="exact"/>
        <w:ind w:firstLine="560"/>
        <w:rPr>
          <w:rFonts w:eastAsia="宋体" w:hAnsi="宋体"/>
          <w:szCs w:val="28"/>
        </w:rPr>
      </w:pPr>
      <w:r>
        <w:rPr>
          <w:rFonts w:eastAsia="宋体" w:hAnsi="宋体" w:hint="eastAsia"/>
          <w:szCs w:val="28"/>
        </w:rPr>
        <w:t>项目区信息化、自动化水</w:t>
      </w:r>
      <w:r>
        <w:rPr>
          <w:rFonts w:eastAsia="宋体" w:hAnsi="宋体" w:hint="eastAsia"/>
          <w:szCs w:val="28"/>
        </w:rPr>
        <w:t>平不足，</w:t>
      </w:r>
      <w:r>
        <w:rPr>
          <w:rFonts w:eastAsia="宋体" w:hAnsi="宋体" w:hint="eastAsia"/>
          <w:szCs w:val="28"/>
        </w:rPr>
        <w:t>区域</w:t>
      </w:r>
      <w:r>
        <w:rPr>
          <w:rFonts w:eastAsia="宋体" w:hAnsi="宋体" w:hint="eastAsia"/>
          <w:szCs w:val="28"/>
        </w:rPr>
        <w:t>智慧供水信息管理平台还在建立之中，不能实现农村供水工程水量、水质、水压、取用水计量等关键参数和水泵、药剂投加等主要设施设备在线监控和实时监管。</w:t>
      </w:r>
      <w:r>
        <w:rPr>
          <w:rFonts w:eastAsia="宋体" w:hAnsi="宋体" w:hint="eastAsia"/>
          <w:szCs w:val="28"/>
        </w:rPr>
        <w:t>因此要从以下几个方面找准突破口</w:t>
      </w:r>
      <w:r>
        <w:rPr>
          <w:rFonts w:eastAsia="宋体" w:hAnsi="宋体" w:hint="eastAsia"/>
          <w:szCs w:val="28"/>
        </w:rPr>
        <w:t>：</w:t>
      </w:r>
      <w:r>
        <w:rPr>
          <w:rFonts w:eastAsia="宋体" w:hAnsi="宋体" w:hint="eastAsia"/>
          <w:szCs w:val="28"/>
        </w:rPr>
        <w:t>1</w:t>
      </w:r>
      <w:r>
        <w:rPr>
          <w:rFonts w:eastAsia="宋体" w:hAnsi="宋体" w:hint="eastAsia"/>
          <w:szCs w:val="28"/>
        </w:rPr>
        <w:t>）坚持目标导向，全面提升。立</w:t>
      </w:r>
      <w:r>
        <w:rPr>
          <w:rFonts w:eastAsia="宋体" w:hAnsi="宋体" w:hint="eastAsia"/>
          <w:szCs w:val="28"/>
        </w:rPr>
        <w:lastRenderedPageBreak/>
        <w:t>足当地农村供水实际，对标对表找准短板弱项，精准施策，靶向整治，建管并重，全面提升</w:t>
      </w:r>
      <w:r>
        <w:rPr>
          <w:rFonts w:eastAsia="宋体" w:hAnsi="宋体" w:hint="eastAsia"/>
          <w:szCs w:val="28"/>
        </w:rPr>
        <w:t>区</w:t>
      </w:r>
      <w:r>
        <w:rPr>
          <w:rFonts w:eastAsia="宋体" w:hAnsi="宋体" w:hint="eastAsia"/>
          <w:szCs w:val="28"/>
        </w:rPr>
        <w:t>域农村饮水安全标准化水平。</w:t>
      </w:r>
      <w:r>
        <w:rPr>
          <w:rFonts w:eastAsia="宋体" w:hAnsi="宋体" w:hint="eastAsia"/>
          <w:szCs w:val="28"/>
        </w:rPr>
        <w:t>2</w:t>
      </w:r>
      <w:r>
        <w:rPr>
          <w:rFonts w:eastAsia="宋体" w:hAnsi="宋体" w:hint="eastAsia"/>
          <w:szCs w:val="28"/>
        </w:rPr>
        <w:t>）坚持统筹谋划，梯次推进。要依托水资源禀赋和地理地形、现有工程规模比较优势，率先实现</w:t>
      </w:r>
      <w:r>
        <w:rPr>
          <w:rFonts w:eastAsia="宋体" w:hAnsi="宋体" w:hint="eastAsia"/>
          <w:szCs w:val="28"/>
        </w:rPr>
        <w:t>区域</w:t>
      </w:r>
      <w:r>
        <w:rPr>
          <w:rFonts w:eastAsia="宋体" w:hAnsi="宋体" w:hint="eastAsia"/>
          <w:szCs w:val="28"/>
        </w:rPr>
        <w:t>农村饮水安全标准化。</w:t>
      </w:r>
      <w:r>
        <w:rPr>
          <w:rFonts w:eastAsia="宋体" w:hAnsi="宋体" w:hint="eastAsia"/>
          <w:szCs w:val="28"/>
        </w:rPr>
        <w:t>3</w:t>
      </w:r>
      <w:r>
        <w:rPr>
          <w:rFonts w:eastAsia="宋体" w:hAnsi="宋体" w:hint="eastAsia"/>
          <w:szCs w:val="28"/>
        </w:rPr>
        <w:t>）坚持以点带面，全面提高。农村供水工程标准化管理是</w:t>
      </w:r>
      <w:r>
        <w:rPr>
          <w:rFonts w:eastAsia="宋体" w:hAnsi="宋体" w:hint="eastAsia"/>
          <w:szCs w:val="28"/>
        </w:rPr>
        <w:t>区域</w:t>
      </w:r>
      <w:r>
        <w:rPr>
          <w:rFonts w:eastAsia="宋体" w:hAnsi="宋体" w:hint="eastAsia"/>
          <w:szCs w:val="28"/>
        </w:rPr>
        <w:t>农村饮水安全标准化建设</w:t>
      </w:r>
      <w:r>
        <w:rPr>
          <w:rFonts w:eastAsia="宋体" w:hAnsi="宋体" w:hint="eastAsia"/>
          <w:szCs w:val="28"/>
        </w:rPr>
        <w:t>的关键组成要素。全面提升</w:t>
      </w:r>
      <w:r>
        <w:rPr>
          <w:rFonts w:eastAsia="宋体" w:hAnsi="宋体" w:hint="eastAsia"/>
          <w:szCs w:val="28"/>
        </w:rPr>
        <w:t>区域</w:t>
      </w:r>
      <w:r>
        <w:rPr>
          <w:rFonts w:eastAsia="宋体" w:hAnsi="宋体" w:hint="eastAsia"/>
          <w:szCs w:val="28"/>
        </w:rPr>
        <w:t>内农村供水工程规模化、小型供水工程标准化建设管理工作，以点带面整体提升</w:t>
      </w:r>
      <w:r>
        <w:rPr>
          <w:rFonts w:eastAsia="宋体" w:hAnsi="宋体" w:hint="eastAsia"/>
          <w:szCs w:val="28"/>
        </w:rPr>
        <w:t>区域</w:t>
      </w:r>
      <w:r>
        <w:rPr>
          <w:rFonts w:eastAsia="宋体" w:hAnsi="宋体" w:hint="eastAsia"/>
          <w:szCs w:val="28"/>
        </w:rPr>
        <w:t>农村供水集约节约、安全稳定、长效发展。</w:t>
      </w:r>
      <w:r>
        <w:rPr>
          <w:rFonts w:eastAsia="宋体" w:hAnsi="宋体" w:hint="eastAsia"/>
          <w:szCs w:val="28"/>
        </w:rPr>
        <w:t>4</w:t>
      </w:r>
      <w:r>
        <w:rPr>
          <w:rFonts w:eastAsia="宋体" w:hAnsi="宋体" w:hint="eastAsia"/>
          <w:szCs w:val="28"/>
        </w:rPr>
        <w:t>）坚持典型示范，引领带动。县域农村饮水安全标准化建设要充分发挥典型示范作用，</w:t>
      </w:r>
      <w:r>
        <w:rPr>
          <w:rFonts w:eastAsia="宋体" w:hAnsi="宋体" w:hint="eastAsia"/>
          <w:szCs w:val="28"/>
        </w:rPr>
        <w:t>力争</w:t>
      </w:r>
      <w:r>
        <w:rPr>
          <w:rFonts w:eastAsia="宋体" w:hAnsi="宋体" w:hint="eastAsia"/>
          <w:szCs w:val="28"/>
        </w:rPr>
        <w:t>在</w:t>
      </w:r>
      <w:r>
        <w:rPr>
          <w:rFonts w:eastAsia="宋体" w:hAnsi="宋体" w:hint="eastAsia"/>
          <w:szCs w:val="28"/>
        </w:rPr>
        <w:t>自治区</w:t>
      </w:r>
      <w:r>
        <w:rPr>
          <w:rFonts w:eastAsia="宋体" w:hAnsi="宋体" w:hint="eastAsia"/>
          <w:szCs w:val="28"/>
        </w:rPr>
        <w:t>内、市内形成可复制可推广的经验</w:t>
      </w:r>
      <w:r>
        <w:rPr>
          <w:rFonts w:eastAsia="宋体" w:hAnsi="宋体" w:hint="eastAsia"/>
          <w:szCs w:val="28"/>
        </w:rPr>
        <w:t>。</w:t>
      </w:r>
    </w:p>
    <w:p w14:paraId="423E6675" w14:textId="77777777" w:rsidR="00306D30" w:rsidRDefault="00D25492">
      <w:pPr>
        <w:pStyle w:val="1"/>
        <w:pageBreakBefore/>
        <w:spacing w:beforeAutospacing="0" w:afterAutospacing="0" w:line="600" w:lineRule="exact"/>
        <w:rPr>
          <w:rFonts w:hint="default"/>
          <w:sz w:val="40"/>
          <w:szCs w:val="40"/>
        </w:rPr>
      </w:pPr>
      <w:bookmarkStart w:id="8" w:name="_Toc5904"/>
      <w:r>
        <w:rPr>
          <w:sz w:val="40"/>
          <w:szCs w:val="40"/>
        </w:rPr>
        <w:lastRenderedPageBreak/>
        <w:t>二</w:t>
      </w:r>
      <w:r>
        <w:rPr>
          <w:sz w:val="40"/>
          <w:szCs w:val="40"/>
        </w:rPr>
        <w:t xml:space="preserve"> </w:t>
      </w:r>
      <w:r>
        <w:rPr>
          <w:sz w:val="40"/>
          <w:szCs w:val="40"/>
        </w:rPr>
        <w:t>总体思路</w:t>
      </w:r>
      <w:bookmarkEnd w:id="8"/>
    </w:p>
    <w:p w14:paraId="6EED7B21" w14:textId="77777777" w:rsidR="00306D30" w:rsidRDefault="00D25492">
      <w:pPr>
        <w:pStyle w:val="2"/>
        <w:spacing w:line="600" w:lineRule="exact"/>
        <w:rPr>
          <w:rFonts w:ascii="宋体" w:hAnsi="宋体" w:cs="宋体"/>
        </w:rPr>
      </w:pPr>
      <w:bookmarkStart w:id="9" w:name="_Toc27344"/>
      <w:r>
        <w:rPr>
          <w:rFonts w:ascii="宋体" w:hAnsi="宋体" w:cs="宋体" w:hint="eastAsia"/>
        </w:rPr>
        <w:t>（一）指导思想</w:t>
      </w:r>
      <w:bookmarkEnd w:id="9"/>
    </w:p>
    <w:p w14:paraId="27999F05" w14:textId="77777777" w:rsidR="00306D30" w:rsidRDefault="00D25492">
      <w:pPr>
        <w:pStyle w:val="a3"/>
        <w:spacing w:line="600" w:lineRule="exact"/>
        <w:ind w:firstLine="560"/>
        <w:rPr>
          <w:rFonts w:ascii="宋体" w:eastAsia="宋体" w:hAnsi="宋体"/>
          <w:szCs w:val="28"/>
        </w:rPr>
      </w:pPr>
      <w:r>
        <w:rPr>
          <w:rFonts w:ascii="宋体" w:eastAsia="宋体" w:hAnsi="宋体" w:hint="eastAsia"/>
          <w:szCs w:val="28"/>
        </w:rPr>
        <w:t>以习近平新时代中国特色社会主义思想为指导，以铸牢中华民族共同体意识为主线，深刻认识农村饮水安全保障是巩固脱贫成果、推动乡村振兴的重要标志。深入贯彻落</w:t>
      </w:r>
      <w:proofErr w:type="gramStart"/>
      <w:r>
        <w:rPr>
          <w:rFonts w:ascii="宋体" w:eastAsia="宋体" w:hAnsi="宋体" w:hint="eastAsia"/>
          <w:szCs w:val="28"/>
        </w:rPr>
        <w:t>实习近</w:t>
      </w:r>
      <w:proofErr w:type="gramEnd"/>
      <w:r>
        <w:rPr>
          <w:rFonts w:ascii="宋体" w:eastAsia="宋体" w:hAnsi="宋体" w:hint="eastAsia"/>
          <w:szCs w:val="28"/>
        </w:rPr>
        <w:t>平总书记“节水优先、空间均衡、系统治理、两手发力”的治水思路，完整、准确、全面贯彻新发展理念，推动</w:t>
      </w:r>
      <w:r>
        <w:rPr>
          <w:rFonts w:ascii="宋体" w:eastAsia="宋体" w:hAnsi="宋体" w:hint="eastAsia"/>
          <w:szCs w:val="28"/>
        </w:rPr>
        <w:t>松山区</w:t>
      </w:r>
      <w:r>
        <w:rPr>
          <w:rFonts w:ascii="宋体" w:eastAsia="宋体" w:hAnsi="宋体" w:hint="eastAsia"/>
          <w:szCs w:val="28"/>
        </w:rPr>
        <w:t>农村供水高质量发展，坚持以人民为中心，按照中国式现代化的要求，以设施良好、管理规范、供水达标、水价合理、运行可靠为着力点，提升农村供水专业化信息化管理水平，完善农村供水标准化管理体系，保障工程安全、稳定、长效运行，不断</w:t>
      </w:r>
      <w:bookmarkStart w:id="10" w:name="_Hlk166962664"/>
      <w:r>
        <w:rPr>
          <w:rFonts w:ascii="宋体" w:eastAsia="宋体" w:hAnsi="宋体" w:hint="eastAsia"/>
          <w:szCs w:val="28"/>
        </w:rPr>
        <w:t>提升农村群众的获得感、幸福感、安全感</w:t>
      </w:r>
      <w:r>
        <w:rPr>
          <w:rFonts w:ascii="宋体" w:eastAsia="宋体" w:hAnsi="宋体" w:hint="eastAsia"/>
          <w:szCs w:val="28"/>
        </w:rPr>
        <w:t>。</w:t>
      </w:r>
    </w:p>
    <w:p w14:paraId="4B764A5F" w14:textId="77777777" w:rsidR="00306D30" w:rsidRDefault="00D25492">
      <w:pPr>
        <w:pStyle w:val="2"/>
        <w:spacing w:line="600" w:lineRule="exact"/>
        <w:rPr>
          <w:rFonts w:ascii="宋体" w:hAnsi="宋体" w:cs="宋体"/>
        </w:rPr>
      </w:pPr>
      <w:bookmarkStart w:id="11" w:name="_Toc27370"/>
      <w:bookmarkEnd w:id="10"/>
      <w:r>
        <w:rPr>
          <w:rFonts w:ascii="宋体" w:hAnsi="宋体" w:cs="宋体" w:hint="eastAsia"/>
        </w:rPr>
        <w:t>（二）</w:t>
      </w:r>
      <w:r>
        <w:rPr>
          <w:rFonts w:ascii="宋体" w:hAnsi="宋体" w:cs="宋体" w:hint="eastAsia"/>
        </w:rPr>
        <w:t>基本原则</w:t>
      </w:r>
      <w:bookmarkEnd w:id="11"/>
    </w:p>
    <w:p w14:paraId="14100A43" w14:textId="77777777" w:rsidR="00306D30" w:rsidRDefault="00D25492">
      <w:pPr>
        <w:pStyle w:val="a3"/>
        <w:spacing w:line="600" w:lineRule="exact"/>
        <w:ind w:firstLine="560"/>
        <w:rPr>
          <w:rFonts w:ascii="宋体" w:eastAsia="宋体" w:hAnsi="宋体"/>
          <w:szCs w:val="28"/>
        </w:rPr>
      </w:pPr>
      <w:bookmarkStart w:id="12" w:name="_Hlk167052802"/>
      <w:r>
        <w:rPr>
          <w:rFonts w:ascii="宋体" w:eastAsia="宋体" w:hAnsi="宋体" w:hint="eastAsia"/>
          <w:szCs w:val="28"/>
        </w:rPr>
        <w:t>聚焦建立</w:t>
      </w:r>
      <w:proofErr w:type="gramStart"/>
      <w:r>
        <w:rPr>
          <w:rFonts w:ascii="宋体" w:eastAsia="宋体" w:hAnsi="宋体" w:hint="eastAsia"/>
          <w:szCs w:val="28"/>
        </w:rPr>
        <w:t>健全</w:t>
      </w:r>
      <w:r>
        <w:rPr>
          <w:rFonts w:ascii="宋体" w:eastAsia="宋体" w:hAnsi="宋体" w:hint="eastAsia"/>
          <w:szCs w:val="28"/>
        </w:rPr>
        <w:t>松</w:t>
      </w:r>
      <w:proofErr w:type="gramEnd"/>
      <w:r>
        <w:rPr>
          <w:rFonts w:ascii="宋体" w:eastAsia="宋体" w:hAnsi="宋体" w:hint="eastAsia"/>
          <w:szCs w:val="28"/>
        </w:rPr>
        <w:t>山区</w:t>
      </w:r>
      <w:r>
        <w:rPr>
          <w:rFonts w:ascii="宋体" w:eastAsia="宋体" w:hAnsi="宋体" w:hint="eastAsia"/>
          <w:szCs w:val="28"/>
        </w:rPr>
        <w:t>从水源到水龙头全链条全过程农村饮水安全保障体系目标，</w:t>
      </w:r>
      <w:bookmarkStart w:id="13" w:name="_Hlk167052918"/>
      <w:r>
        <w:rPr>
          <w:rFonts w:ascii="宋体" w:eastAsia="宋体" w:hAnsi="宋体" w:hint="eastAsia"/>
          <w:szCs w:val="28"/>
        </w:rPr>
        <w:t>在</w:t>
      </w:r>
      <w:r>
        <w:rPr>
          <w:rFonts w:ascii="宋体" w:eastAsia="宋体" w:hAnsi="宋体" w:hint="eastAsia"/>
          <w:szCs w:val="28"/>
        </w:rPr>
        <w:t>全区</w:t>
      </w:r>
      <w:r>
        <w:rPr>
          <w:rFonts w:ascii="宋体" w:eastAsia="宋体" w:hAnsi="宋体" w:hint="eastAsia"/>
          <w:szCs w:val="28"/>
        </w:rPr>
        <w:t>范围内</w:t>
      </w:r>
      <w:bookmarkEnd w:id="13"/>
      <w:r>
        <w:rPr>
          <w:rFonts w:ascii="宋体" w:eastAsia="宋体" w:hAnsi="宋体" w:hint="eastAsia"/>
          <w:szCs w:val="28"/>
        </w:rPr>
        <w:t>推行“</w:t>
      </w:r>
      <w:r>
        <w:rPr>
          <w:rFonts w:ascii="宋体" w:eastAsia="宋体" w:hAnsi="宋体" w:hint="eastAsia"/>
          <w:szCs w:val="28"/>
        </w:rPr>
        <w:t>3+1</w:t>
      </w:r>
      <w:r>
        <w:rPr>
          <w:rFonts w:ascii="宋体" w:eastAsia="宋体" w:hAnsi="宋体" w:hint="eastAsia"/>
          <w:szCs w:val="28"/>
        </w:rPr>
        <w:t>”标准化建设和管护模式，坚持问题导向和目标导向，系统谋划，因地制宜，分类施策，加快推进</w:t>
      </w:r>
      <w:r>
        <w:rPr>
          <w:rFonts w:ascii="宋体" w:eastAsia="宋体" w:hAnsi="宋体" w:hint="eastAsia"/>
          <w:szCs w:val="28"/>
        </w:rPr>
        <w:t>松山区</w:t>
      </w:r>
      <w:r>
        <w:rPr>
          <w:rFonts w:ascii="宋体" w:eastAsia="宋体" w:hAnsi="宋体" w:hint="eastAsia"/>
          <w:szCs w:val="28"/>
        </w:rPr>
        <w:t>城乡供水一体化、集中供水规模化，加强小型供水工程规范化建设和改造，实施</w:t>
      </w:r>
      <w:r>
        <w:rPr>
          <w:rFonts w:ascii="宋体" w:eastAsia="宋体" w:hAnsi="宋体" w:hint="eastAsia"/>
          <w:szCs w:val="28"/>
        </w:rPr>
        <w:t>松山区区域</w:t>
      </w:r>
      <w:r>
        <w:rPr>
          <w:rFonts w:ascii="宋体" w:eastAsia="宋体" w:hAnsi="宋体" w:hint="eastAsia"/>
          <w:szCs w:val="28"/>
        </w:rPr>
        <w:t>统管专业化</w:t>
      </w:r>
      <w:proofErr w:type="gramStart"/>
      <w:r>
        <w:rPr>
          <w:rFonts w:ascii="宋体" w:eastAsia="宋体" w:hAnsi="宋体" w:hint="eastAsia"/>
          <w:szCs w:val="28"/>
        </w:rPr>
        <w:t>管护全</w:t>
      </w:r>
      <w:proofErr w:type="gramEnd"/>
      <w:r>
        <w:rPr>
          <w:rFonts w:ascii="宋体" w:eastAsia="宋体" w:hAnsi="宋体" w:hint="eastAsia"/>
          <w:szCs w:val="28"/>
        </w:rPr>
        <w:t>覆盖，逐步形成布局完善、设施集约安全、管护规范专业、服务优质高效的农村供水高质量发展格局，健全完善运行管理体制机制，强化农村供水工程标准化、规范化、专业化管理，</w:t>
      </w:r>
      <w:bookmarkStart w:id="14" w:name="_Hlk167060605"/>
      <w:r>
        <w:rPr>
          <w:rFonts w:ascii="宋体" w:eastAsia="宋体" w:hAnsi="宋体" w:hint="eastAsia"/>
          <w:szCs w:val="28"/>
        </w:rPr>
        <w:t>保障供水工程长久稳定运行，确保农村群众喝上稳定水、</w:t>
      </w:r>
      <w:r>
        <w:rPr>
          <w:rFonts w:ascii="宋体" w:eastAsia="宋体" w:hAnsi="宋体" w:hint="eastAsia"/>
          <w:szCs w:val="28"/>
        </w:rPr>
        <w:t>干净水和放心水</w:t>
      </w:r>
      <w:bookmarkEnd w:id="14"/>
      <w:r>
        <w:rPr>
          <w:rFonts w:ascii="宋体" w:eastAsia="宋体" w:hAnsi="宋体" w:hint="eastAsia"/>
          <w:szCs w:val="28"/>
        </w:rPr>
        <w:t>。</w:t>
      </w:r>
    </w:p>
    <w:p w14:paraId="46666775" w14:textId="77777777" w:rsidR="00306D30" w:rsidRDefault="00D25492">
      <w:pPr>
        <w:pStyle w:val="2"/>
        <w:spacing w:line="600" w:lineRule="exact"/>
        <w:rPr>
          <w:rFonts w:ascii="宋体" w:hAnsi="宋体" w:cs="宋体"/>
        </w:rPr>
      </w:pPr>
      <w:bookmarkStart w:id="15" w:name="_Toc12670"/>
      <w:bookmarkEnd w:id="12"/>
      <w:r>
        <w:rPr>
          <w:rFonts w:ascii="宋体" w:hAnsi="宋体" w:cs="宋体" w:hint="eastAsia"/>
        </w:rPr>
        <w:t>（</w:t>
      </w:r>
      <w:r>
        <w:rPr>
          <w:rFonts w:ascii="宋体" w:hAnsi="宋体" w:cs="宋体" w:hint="eastAsia"/>
        </w:rPr>
        <w:t>三</w:t>
      </w:r>
      <w:r>
        <w:rPr>
          <w:rFonts w:ascii="宋体" w:hAnsi="宋体" w:cs="宋体" w:hint="eastAsia"/>
        </w:rPr>
        <w:t>）</w:t>
      </w:r>
      <w:r>
        <w:rPr>
          <w:rFonts w:ascii="宋体" w:hAnsi="宋体" w:cs="宋体" w:hint="eastAsia"/>
        </w:rPr>
        <w:t>实施条件与范围</w:t>
      </w:r>
      <w:bookmarkEnd w:id="15"/>
    </w:p>
    <w:p w14:paraId="619BD968" w14:textId="77777777" w:rsidR="00306D30" w:rsidRDefault="00D25492">
      <w:pPr>
        <w:spacing w:line="600" w:lineRule="exact"/>
        <w:ind w:firstLine="640"/>
        <w:rPr>
          <w:rFonts w:eastAsia="宋体" w:hAnsi="宋体"/>
          <w:b/>
          <w:bCs/>
          <w:szCs w:val="28"/>
        </w:rPr>
      </w:pPr>
      <w:r>
        <w:rPr>
          <w:rFonts w:eastAsia="宋体" w:hAnsi="宋体" w:hint="eastAsia"/>
          <w:b/>
          <w:bCs/>
          <w:szCs w:val="28"/>
        </w:rPr>
        <w:t xml:space="preserve">1 </w:t>
      </w:r>
      <w:r>
        <w:rPr>
          <w:rFonts w:eastAsia="宋体" w:hAnsi="宋体" w:hint="eastAsia"/>
          <w:b/>
          <w:bCs/>
          <w:szCs w:val="28"/>
        </w:rPr>
        <w:t>项目条件</w:t>
      </w:r>
    </w:p>
    <w:p w14:paraId="32F045D2" w14:textId="77777777" w:rsidR="00306D30" w:rsidRDefault="00D25492">
      <w:pPr>
        <w:numPr>
          <w:ilvl w:val="0"/>
          <w:numId w:val="2"/>
        </w:numPr>
        <w:spacing w:line="600" w:lineRule="exact"/>
        <w:ind w:firstLine="640"/>
        <w:rPr>
          <w:rFonts w:eastAsia="宋体" w:hAnsi="宋体"/>
          <w:szCs w:val="28"/>
        </w:rPr>
      </w:pPr>
      <w:r>
        <w:rPr>
          <w:rFonts w:eastAsia="宋体" w:hAnsi="宋体" w:hint="eastAsia"/>
          <w:szCs w:val="28"/>
        </w:rPr>
        <w:lastRenderedPageBreak/>
        <w:t>功能作用明显</w:t>
      </w:r>
    </w:p>
    <w:p w14:paraId="46B3575D" w14:textId="77777777" w:rsidR="00306D30" w:rsidRDefault="00D25492">
      <w:pPr>
        <w:spacing w:line="600" w:lineRule="exact"/>
        <w:ind w:firstLine="640"/>
        <w:rPr>
          <w:rFonts w:eastAsia="宋体" w:hAnsi="宋体"/>
          <w:bCs/>
          <w:szCs w:val="32"/>
        </w:rPr>
      </w:pPr>
      <w:r>
        <w:rPr>
          <w:rFonts w:eastAsia="宋体" w:hAnsi="宋体" w:hint="eastAsia"/>
          <w:szCs w:val="28"/>
        </w:rPr>
        <w:t>松山区农村</w:t>
      </w:r>
      <w:proofErr w:type="gramStart"/>
      <w:r>
        <w:rPr>
          <w:rFonts w:eastAsia="宋体" w:hAnsi="宋体" w:hint="eastAsia"/>
          <w:szCs w:val="28"/>
        </w:rPr>
        <w:t>小型引调水工</w:t>
      </w:r>
      <w:proofErr w:type="gramEnd"/>
      <w:r>
        <w:rPr>
          <w:rFonts w:eastAsia="宋体" w:hAnsi="宋体" w:hint="eastAsia"/>
          <w:szCs w:val="28"/>
        </w:rPr>
        <w:t>程</w:t>
      </w:r>
      <w:r>
        <w:rPr>
          <w:rFonts w:eastAsia="宋体" w:hAnsi="宋体" w:hint="eastAsia"/>
          <w:szCs w:val="28"/>
        </w:rPr>
        <w:t>利用三座</w:t>
      </w:r>
      <w:r>
        <w:rPr>
          <w:rFonts w:eastAsia="宋体" w:hAnsi="宋体" w:hint="eastAsia"/>
          <w:szCs w:val="28"/>
        </w:rPr>
        <w:t>店</w:t>
      </w:r>
      <w:r>
        <w:rPr>
          <w:rFonts w:eastAsia="宋体" w:hAnsi="宋体" w:hint="eastAsia"/>
          <w:szCs w:val="28"/>
        </w:rPr>
        <w:t>水库的地表水</w:t>
      </w:r>
      <w:r>
        <w:rPr>
          <w:rFonts w:eastAsia="宋体" w:hAnsi="宋体" w:hint="eastAsia"/>
          <w:szCs w:val="28"/>
        </w:rPr>
        <w:t>作为水源，依托</w:t>
      </w:r>
      <w:r>
        <w:rPr>
          <w:rFonts w:eastAsia="宋体" w:hAnsi="宋体" w:hint="eastAsia"/>
          <w:szCs w:val="28"/>
        </w:rPr>
        <w:t>赤峰市三座店水利枢纽中心城区引供水工程和</w:t>
      </w:r>
      <w:r>
        <w:rPr>
          <w:rFonts w:eastAsia="宋体" w:hAnsi="宋体" w:hint="eastAsia"/>
          <w:spacing w:val="7"/>
          <w:szCs w:val="28"/>
        </w:rPr>
        <w:t>松山工业园区引水工程</w:t>
      </w:r>
      <w:r>
        <w:rPr>
          <w:rFonts w:eastAsia="宋体" w:hAnsi="宋体" w:hint="eastAsia"/>
          <w:spacing w:val="7"/>
          <w:szCs w:val="28"/>
        </w:rPr>
        <w:t>，</w:t>
      </w:r>
      <w:r>
        <w:rPr>
          <w:rFonts w:eastAsia="宋体" w:hAnsi="宋体" w:hint="eastAsia"/>
          <w:spacing w:val="7"/>
          <w:szCs w:val="28"/>
        </w:rPr>
        <w:t>通过引调水为</w:t>
      </w:r>
      <w:r>
        <w:rPr>
          <w:rFonts w:eastAsia="宋体" w:hAnsi="宋体" w:hint="eastAsia"/>
          <w:szCs w:val="28"/>
        </w:rPr>
        <w:t>松山区西部</w:t>
      </w:r>
      <w:r>
        <w:rPr>
          <w:rFonts w:eastAsia="宋体" w:hAnsi="宋体" w:hint="eastAsia"/>
          <w:szCs w:val="28"/>
        </w:rPr>
        <w:t>半支</w:t>
      </w:r>
      <w:proofErr w:type="gramStart"/>
      <w:r>
        <w:rPr>
          <w:rFonts w:eastAsia="宋体" w:hAnsi="宋体" w:hint="eastAsia"/>
          <w:szCs w:val="28"/>
        </w:rPr>
        <w:t>箭</w:t>
      </w:r>
      <w:proofErr w:type="gramEnd"/>
      <w:r>
        <w:rPr>
          <w:rFonts w:eastAsia="宋体" w:hAnsi="宋体" w:hint="eastAsia"/>
          <w:szCs w:val="28"/>
        </w:rPr>
        <w:t>流域穆家营子镇西部、城子乡东部、当铺地满族乡、</w:t>
      </w:r>
      <w:proofErr w:type="gramStart"/>
      <w:r>
        <w:rPr>
          <w:rFonts w:eastAsia="宋体" w:hAnsi="宋体" w:hint="eastAsia"/>
          <w:szCs w:val="28"/>
        </w:rPr>
        <w:t>初头朗</w:t>
      </w:r>
      <w:proofErr w:type="gramEnd"/>
      <w:r>
        <w:rPr>
          <w:rFonts w:eastAsia="宋体" w:hAnsi="宋体" w:hint="eastAsia"/>
          <w:szCs w:val="28"/>
        </w:rPr>
        <w:t>镇东部，松山区东部哈拉道口镇、太平地镇、安庆镇、安庆工业园区供水。共覆盖松山区</w:t>
      </w:r>
      <w:r>
        <w:rPr>
          <w:rFonts w:eastAsia="宋体" w:hAnsi="宋体" w:hint="eastAsia"/>
          <w:szCs w:val="28"/>
        </w:rPr>
        <w:t>7</w:t>
      </w:r>
      <w:r>
        <w:rPr>
          <w:rFonts w:eastAsia="宋体" w:hAnsi="宋体" w:hint="eastAsia"/>
          <w:szCs w:val="28"/>
        </w:rPr>
        <w:t>个乡镇和</w:t>
      </w:r>
      <w:r>
        <w:rPr>
          <w:rFonts w:eastAsia="宋体" w:hAnsi="宋体" w:hint="eastAsia"/>
          <w:szCs w:val="28"/>
        </w:rPr>
        <w:t>1</w:t>
      </w:r>
      <w:r>
        <w:rPr>
          <w:rFonts w:eastAsia="宋体" w:hAnsi="宋体" w:hint="eastAsia"/>
          <w:szCs w:val="28"/>
        </w:rPr>
        <w:t>个工业园区，</w:t>
      </w:r>
      <w:r>
        <w:rPr>
          <w:rFonts w:eastAsia="宋体" w:hAnsi="宋体" w:hint="eastAsia"/>
          <w:szCs w:val="28"/>
        </w:rPr>
        <w:t>91</w:t>
      </w:r>
      <w:r>
        <w:rPr>
          <w:rFonts w:eastAsia="宋体" w:hAnsi="宋体" w:hint="eastAsia"/>
          <w:szCs w:val="28"/>
        </w:rPr>
        <w:t>个行政村，</w:t>
      </w:r>
      <w:r>
        <w:rPr>
          <w:rFonts w:eastAsia="宋体" w:hAnsi="宋体" w:hint="eastAsia"/>
          <w:szCs w:val="28"/>
        </w:rPr>
        <w:t>331</w:t>
      </w:r>
      <w:r>
        <w:rPr>
          <w:rFonts w:eastAsia="宋体" w:hAnsi="宋体" w:hint="eastAsia"/>
          <w:szCs w:val="28"/>
        </w:rPr>
        <w:t>个自然村，覆盖总人口</w:t>
      </w:r>
      <w:r>
        <w:rPr>
          <w:rFonts w:eastAsia="宋体" w:hAnsi="宋体" w:hint="eastAsia"/>
          <w:szCs w:val="28"/>
        </w:rPr>
        <w:t>213905</w:t>
      </w:r>
      <w:r>
        <w:rPr>
          <w:rFonts w:eastAsia="宋体" w:hAnsi="宋体" w:hint="eastAsia"/>
          <w:szCs w:val="28"/>
        </w:rPr>
        <w:t>人。项目建设后，有力解决水源不稳定、输配水能力不足问题，县域农村供水规模化水平、水源保障能力、输配水能力、水质得到明显提升。</w:t>
      </w:r>
    </w:p>
    <w:p w14:paraId="692B6EF6" w14:textId="77777777" w:rsidR="00306D30" w:rsidRDefault="00D25492">
      <w:pPr>
        <w:numPr>
          <w:ilvl w:val="0"/>
          <w:numId w:val="2"/>
        </w:numPr>
        <w:spacing w:line="600" w:lineRule="exact"/>
        <w:ind w:firstLine="640"/>
        <w:rPr>
          <w:rFonts w:eastAsia="宋体" w:hAnsi="宋体"/>
          <w:szCs w:val="28"/>
        </w:rPr>
      </w:pPr>
      <w:r>
        <w:rPr>
          <w:rFonts w:eastAsia="宋体" w:hAnsi="宋体" w:hint="eastAsia"/>
          <w:szCs w:val="28"/>
        </w:rPr>
        <w:t>水源有保障</w:t>
      </w:r>
    </w:p>
    <w:p w14:paraId="424CCDF3"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①三座店水库</w:t>
      </w:r>
    </w:p>
    <w:p w14:paraId="1785C36A" w14:textId="77777777" w:rsidR="00306D30" w:rsidRDefault="00D25492">
      <w:pPr>
        <w:widowControl/>
        <w:adjustRightInd/>
        <w:spacing w:line="600" w:lineRule="exact"/>
        <w:ind w:firstLineChars="200" w:firstLine="560"/>
        <w:contextualSpacing/>
        <w:rPr>
          <w:rFonts w:eastAsia="宋体" w:hAnsi="宋体"/>
          <w:szCs w:val="28"/>
        </w:rPr>
      </w:pPr>
      <w:bookmarkStart w:id="16" w:name="_Toc463619459"/>
      <w:r>
        <w:rPr>
          <w:rFonts w:eastAsia="宋体" w:hAnsi="宋体" w:hint="eastAsia"/>
          <w:szCs w:val="28"/>
        </w:rPr>
        <w:t>三座店水库位于西辽河上游老哈河水系英金河的支流阴河下游，赤峰市松</w:t>
      </w:r>
      <w:proofErr w:type="gramStart"/>
      <w:r>
        <w:rPr>
          <w:rFonts w:eastAsia="宋体" w:hAnsi="宋体" w:hint="eastAsia"/>
          <w:szCs w:val="28"/>
        </w:rPr>
        <w:t>山区初头朗</w:t>
      </w:r>
      <w:proofErr w:type="gramEnd"/>
      <w:r>
        <w:rPr>
          <w:rFonts w:eastAsia="宋体" w:hAnsi="宋体" w:hint="eastAsia"/>
          <w:szCs w:val="28"/>
        </w:rPr>
        <w:t>镇三座店村附近，坝址距赤峰市城区</w:t>
      </w:r>
      <w:r>
        <w:rPr>
          <w:rFonts w:eastAsia="宋体" w:hAnsi="宋体" w:hint="eastAsia"/>
          <w:szCs w:val="28"/>
        </w:rPr>
        <w:t>35km</w:t>
      </w:r>
      <w:r>
        <w:rPr>
          <w:rFonts w:eastAsia="宋体" w:hAnsi="宋体" w:hint="eastAsia"/>
          <w:szCs w:val="28"/>
        </w:rPr>
        <w:t>，</w:t>
      </w:r>
      <w:r>
        <w:rPr>
          <w:rFonts w:eastAsia="宋体" w:hAnsi="宋体" w:hint="eastAsia"/>
          <w:szCs w:val="28"/>
        </w:rPr>
        <w:t>是一座集城市防洪、城市供水、农业灌溉等功能为一体的综合性大</w:t>
      </w:r>
      <w:r>
        <w:rPr>
          <w:rFonts w:eastAsia="宋体" w:hAnsi="宋体" w:hint="eastAsia"/>
          <w:szCs w:val="28"/>
        </w:rPr>
        <w:t>Ⅱ型</w:t>
      </w:r>
      <w:r>
        <w:rPr>
          <w:rFonts w:eastAsia="宋体" w:hAnsi="宋体" w:hint="eastAsia"/>
          <w:szCs w:val="28"/>
        </w:rPr>
        <w:t>水利枢纽工程。</w:t>
      </w:r>
      <w:r>
        <w:rPr>
          <w:rFonts w:eastAsia="宋体" w:hAnsi="宋体" w:hint="eastAsia"/>
          <w:szCs w:val="28"/>
        </w:rPr>
        <w:t>水库控制流域面积</w:t>
      </w:r>
      <w:r>
        <w:rPr>
          <w:rFonts w:eastAsia="宋体" w:hAnsi="宋体" w:hint="eastAsia"/>
          <w:szCs w:val="28"/>
        </w:rPr>
        <w:t>2842km</w:t>
      </w:r>
      <w:r>
        <w:rPr>
          <w:rFonts w:eastAsia="宋体" w:hAnsi="宋体" w:hint="eastAsia"/>
          <w:szCs w:val="28"/>
          <w:vertAlign w:val="superscript"/>
        </w:rPr>
        <w:t>2</w:t>
      </w:r>
      <w:r>
        <w:rPr>
          <w:rFonts w:eastAsia="宋体" w:hAnsi="宋体" w:hint="eastAsia"/>
          <w:szCs w:val="28"/>
        </w:rPr>
        <w:t>，</w:t>
      </w:r>
      <w:r>
        <w:rPr>
          <w:rFonts w:eastAsia="宋体" w:hAnsi="宋体" w:hint="eastAsia"/>
          <w:szCs w:val="28"/>
        </w:rPr>
        <w:t>水库总库容</w:t>
      </w:r>
      <w:r>
        <w:rPr>
          <w:rFonts w:eastAsia="宋体" w:hAnsi="宋体" w:hint="eastAsia"/>
          <w:szCs w:val="28"/>
        </w:rPr>
        <w:t>3.052</w:t>
      </w:r>
      <w:r>
        <w:rPr>
          <w:rFonts w:eastAsia="宋体" w:hAnsi="宋体" w:hint="eastAsia"/>
          <w:szCs w:val="28"/>
        </w:rPr>
        <w:t>亿</w:t>
      </w:r>
      <w:r>
        <w:rPr>
          <w:rFonts w:eastAsia="宋体" w:hAnsi="宋体" w:hint="eastAsia"/>
          <w:szCs w:val="28"/>
        </w:rPr>
        <w:t>m</w:t>
      </w:r>
      <w:r>
        <w:rPr>
          <w:rFonts w:eastAsia="宋体" w:hAnsi="宋体" w:hint="eastAsia"/>
          <w:szCs w:val="28"/>
        </w:rPr>
        <w:t>³</w:t>
      </w:r>
      <w:r>
        <w:rPr>
          <w:rFonts w:eastAsia="宋体" w:hAnsi="宋体" w:hint="eastAsia"/>
          <w:szCs w:val="28"/>
        </w:rPr>
        <w:t>，正常蓄水位</w:t>
      </w:r>
      <w:r>
        <w:rPr>
          <w:rFonts w:eastAsia="宋体" w:hAnsi="宋体" w:hint="eastAsia"/>
          <w:szCs w:val="28"/>
        </w:rPr>
        <w:t>724</w:t>
      </w:r>
      <w:r>
        <w:rPr>
          <w:rFonts w:eastAsia="宋体" w:hAnsi="宋体" w:hint="eastAsia"/>
          <w:szCs w:val="28"/>
        </w:rPr>
        <w:t>m</w:t>
      </w:r>
      <w:r>
        <w:rPr>
          <w:rFonts w:eastAsia="宋体" w:hAnsi="宋体" w:hint="eastAsia"/>
          <w:szCs w:val="28"/>
        </w:rPr>
        <w:t>，兴利库容</w:t>
      </w:r>
      <w:r>
        <w:rPr>
          <w:rFonts w:eastAsia="宋体" w:hAnsi="宋体" w:hint="eastAsia"/>
          <w:szCs w:val="28"/>
        </w:rPr>
        <w:t>1.552</w:t>
      </w:r>
      <w:r>
        <w:rPr>
          <w:rFonts w:eastAsia="宋体" w:hAnsi="宋体" w:hint="eastAsia"/>
          <w:szCs w:val="28"/>
        </w:rPr>
        <w:t>亿</w:t>
      </w:r>
      <w:r>
        <w:rPr>
          <w:rFonts w:eastAsia="宋体" w:hAnsi="宋体" w:hint="eastAsia"/>
          <w:szCs w:val="28"/>
        </w:rPr>
        <w:t>m</w:t>
      </w:r>
      <w:r>
        <w:rPr>
          <w:rFonts w:eastAsia="宋体" w:hAnsi="宋体" w:hint="eastAsia"/>
          <w:szCs w:val="28"/>
        </w:rPr>
        <w:t>³</w:t>
      </w:r>
      <w:r>
        <w:rPr>
          <w:rFonts w:eastAsia="宋体" w:hAnsi="宋体" w:hint="eastAsia"/>
          <w:szCs w:val="28"/>
        </w:rPr>
        <w:t>。</w:t>
      </w:r>
      <w:bookmarkEnd w:id="16"/>
    </w:p>
    <w:p w14:paraId="01A66EB6" w14:textId="77777777" w:rsidR="00306D30" w:rsidRDefault="00D25492">
      <w:pPr>
        <w:widowControl/>
        <w:adjustRightInd/>
        <w:spacing w:line="600" w:lineRule="exact"/>
        <w:ind w:firstLineChars="200" w:firstLine="560"/>
        <w:contextualSpacing/>
        <w:rPr>
          <w:rFonts w:eastAsia="宋体" w:hAnsi="宋体"/>
          <w:szCs w:val="28"/>
        </w:rPr>
      </w:pPr>
      <w:r>
        <w:rPr>
          <w:rFonts w:eastAsia="宋体" w:hAnsi="宋体" w:hint="eastAsia"/>
          <w:szCs w:val="28"/>
        </w:rPr>
        <w:t>三座店水库为Ⅱ等工程，主要建筑物：主坝、副坝、泄洪冲砂洞、溢洪道及供水兼引水发电系统为</w:t>
      </w:r>
      <w:r>
        <w:rPr>
          <w:rFonts w:eastAsia="宋体" w:hAnsi="宋体" w:hint="eastAsia"/>
          <w:szCs w:val="28"/>
        </w:rPr>
        <w:t>2</w:t>
      </w:r>
      <w:r>
        <w:rPr>
          <w:rFonts w:eastAsia="宋体" w:hAnsi="宋体" w:hint="eastAsia"/>
          <w:szCs w:val="28"/>
        </w:rPr>
        <w:t>级建筑物，水电站厂房及发电引水隧洞为</w:t>
      </w:r>
      <w:r>
        <w:rPr>
          <w:rFonts w:eastAsia="宋体" w:hAnsi="宋体" w:hint="eastAsia"/>
          <w:szCs w:val="28"/>
        </w:rPr>
        <w:t>3</w:t>
      </w:r>
      <w:r>
        <w:rPr>
          <w:rFonts w:eastAsia="宋体" w:hAnsi="宋体" w:hint="eastAsia"/>
          <w:szCs w:val="28"/>
        </w:rPr>
        <w:t>级建筑物；临时性建筑物为</w:t>
      </w:r>
      <w:r>
        <w:rPr>
          <w:rFonts w:eastAsia="宋体" w:hAnsi="宋体" w:hint="eastAsia"/>
          <w:szCs w:val="28"/>
        </w:rPr>
        <w:t>4</w:t>
      </w:r>
      <w:r>
        <w:rPr>
          <w:rFonts w:eastAsia="宋体" w:hAnsi="宋体" w:hint="eastAsia"/>
          <w:szCs w:val="28"/>
        </w:rPr>
        <w:t>级建筑物。水库设计洪水标准为</w:t>
      </w:r>
      <w:r>
        <w:rPr>
          <w:rFonts w:eastAsia="宋体" w:hAnsi="宋体" w:hint="eastAsia"/>
          <w:szCs w:val="28"/>
        </w:rPr>
        <w:t>500</w:t>
      </w:r>
      <w:r>
        <w:rPr>
          <w:rFonts w:eastAsia="宋体" w:hAnsi="宋体" w:hint="eastAsia"/>
          <w:szCs w:val="28"/>
        </w:rPr>
        <w:t>年一遇</w:t>
      </w:r>
      <w:proofErr w:type="gramStart"/>
      <w:r>
        <w:rPr>
          <w:rFonts w:eastAsia="宋体" w:hAnsi="宋体" w:hint="eastAsia"/>
          <w:szCs w:val="28"/>
        </w:rPr>
        <w:t>，</w:t>
      </w:r>
      <w:proofErr w:type="gramEnd"/>
      <w:r>
        <w:rPr>
          <w:rFonts w:eastAsia="宋体" w:hAnsi="宋体" w:hint="eastAsia"/>
          <w:szCs w:val="28"/>
        </w:rPr>
        <w:t>校核洪水标准为</w:t>
      </w:r>
      <w:r>
        <w:rPr>
          <w:rFonts w:eastAsia="宋体" w:hAnsi="宋体" w:hint="eastAsia"/>
          <w:szCs w:val="28"/>
        </w:rPr>
        <w:t>50</w:t>
      </w:r>
      <w:r>
        <w:rPr>
          <w:rFonts w:eastAsia="宋体" w:hAnsi="宋体" w:hint="eastAsia"/>
          <w:szCs w:val="28"/>
        </w:rPr>
        <w:t>00</w:t>
      </w:r>
      <w:r>
        <w:rPr>
          <w:rFonts w:eastAsia="宋体" w:hAnsi="宋体" w:hint="eastAsia"/>
          <w:szCs w:val="28"/>
        </w:rPr>
        <w:t>年一遇</w:t>
      </w:r>
      <w:proofErr w:type="gramStart"/>
      <w:r>
        <w:rPr>
          <w:rFonts w:eastAsia="宋体" w:hAnsi="宋体" w:hint="eastAsia"/>
          <w:szCs w:val="28"/>
        </w:rPr>
        <w:t>。</w:t>
      </w:r>
      <w:proofErr w:type="gramEnd"/>
    </w:p>
    <w:p w14:paraId="68F1EE3E" w14:textId="77777777" w:rsidR="00306D30" w:rsidRDefault="00D25492">
      <w:pPr>
        <w:adjustRightInd/>
        <w:spacing w:line="600" w:lineRule="exact"/>
        <w:ind w:firstLineChars="200" w:firstLine="560"/>
        <w:rPr>
          <w:rFonts w:eastAsia="宋体" w:hAnsi="宋体"/>
          <w:szCs w:val="28"/>
        </w:rPr>
      </w:pPr>
      <w:bookmarkStart w:id="17" w:name="_Toc463619460"/>
      <w:r>
        <w:rPr>
          <w:rFonts w:eastAsia="宋体" w:hAnsi="宋体" w:hint="eastAsia"/>
          <w:szCs w:val="28"/>
        </w:rPr>
        <w:t>内蒙古自治区人民政府以内政字</w:t>
      </w:r>
      <w:r>
        <w:rPr>
          <w:rFonts w:eastAsia="宋体" w:hAnsi="宋体" w:hint="eastAsia"/>
          <w:szCs w:val="28"/>
        </w:rPr>
        <w:t>〔</w:t>
      </w:r>
      <w:r>
        <w:rPr>
          <w:rFonts w:eastAsia="宋体" w:hAnsi="宋体" w:hint="eastAsia"/>
          <w:szCs w:val="28"/>
        </w:rPr>
        <w:t>2011</w:t>
      </w:r>
      <w:r>
        <w:rPr>
          <w:rFonts w:eastAsia="宋体" w:hAnsi="宋体" w:hint="eastAsia"/>
          <w:szCs w:val="28"/>
        </w:rPr>
        <w:t>〕</w:t>
      </w:r>
      <w:r>
        <w:rPr>
          <w:rFonts w:eastAsia="宋体" w:hAnsi="宋体" w:hint="eastAsia"/>
          <w:szCs w:val="28"/>
        </w:rPr>
        <w:t>145</w:t>
      </w:r>
      <w:r>
        <w:rPr>
          <w:rFonts w:eastAsia="宋体" w:hAnsi="宋体" w:hint="eastAsia"/>
          <w:szCs w:val="28"/>
        </w:rPr>
        <w:t>号文件将赤峰市三座店水库划定为国家一级水源保护区，确定为赤峰市中心城区集中式饮用水源地</w:t>
      </w:r>
      <w:r>
        <w:rPr>
          <w:rFonts w:eastAsia="宋体" w:hAnsi="宋体" w:hint="eastAsia"/>
          <w:szCs w:val="28"/>
        </w:rPr>
        <w:t>，</w:t>
      </w:r>
      <w:r>
        <w:rPr>
          <w:rFonts w:eastAsia="宋体" w:hAnsi="宋体" w:hint="eastAsia"/>
          <w:szCs w:val="28"/>
        </w:rPr>
        <w:t>将水库正常水位线外延</w:t>
      </w:r>
      <w:r>
        <w:rPr>
          <w:rFonts w:eastAsia="宋体" w:hAnsi="宋体" w:hint="eastAsia"/>
          <w:szCs w:val="28"/>
        </w:rPr>
        <w:t>200m</w:t>
      </w:r>
      <w:r>
        <w:rPr>
          <w:rFonts w:eastAsia="宋体" w:hAnsi="宋体" w:hint="eastAsia"/>
          <w:szCs w:val="28"/>
        </w:rPr>
        <w:t>范围内的区域划为陆域一级保</w:t>
      </w:r>
      <w:r>
        <w:rPr>
          <w:rFonts w:eastAsia="宋体" w:hAnsi="宋体" w:hint="eastAsia"/>
          <w:szCs w:val="28"/>
        </w:rPr>
        <w:lastRenderedPageBreak/>
        <w:t>护区。三座店水库作为赤峰市最重要的地表水水源地，承担着向中心城区的供水任务</w:t>
      </w:r>
      <w:r>
        <w:rPr>
          <w:rFonts w:eastAsia="宋体" w:hAnsi="宋体" w:hint="eastAsia"/>
          <w:szCs w:val="28"/>
        </w:rPr>
        <w:t>，</w:t>
      </w:r>
      <w:r>
        <w:rPr>
          <w:rFonts w:eastAsia="宋体" w:hAnsi="宋体" w:hint="eastAsia"/>
          <w:szCs w:val="28"/>
        </w:rPr>
        <w:t>规划设计水平年</w:t>
      </w:r>
      <w:r>
        <w:rPr>
          <w:rFonts w:eastAsia="宋体" w:hAnsi="宋体" w:hint="eastAsia"/>
          <w:szCs w:val="28"/>
        </w:rPr>
        <w:t>2020</w:t>
      </w:r>
      <w:r>
        <w:rPr>
          <w:rFonts w:eastAsia="宋体" w:hAnsi="宋体" w:hint="eastAsia"/>
          <w:szCs w:val="28"/>
        </w:rPr>
        <w:t>年日最高供水量</w:t>
      </w:r>
      <w:r>
        <w:rPr>
          <w:rFonts w:eastAsia="宋体" w:hAnsi="宋体" w:hint="eastAsia"/>
          <w:szCs w:val="28"/>
        </w:rPr>
        <w:t>18</w:t>
      </w:r>
      <w:r>
        <w:rPr>
          <w:rFonts w:eastAsia="宋体" w:hAnsi="宋体" w:hint="eastAsia"/>
          <w:szCs w:val="28"/>
        </w:rPr>
        <w:t>万</w:t>
      </w:r>
      <w:r>
        <w:rPr>
          <w:rFonts w:eastAsia="宋体" w:hAnsi="宋体" w:hint="eastAsia"/>
          <w:szCs w:val="28"/>
        </w:rPr>
        <w:t>t</w:t>
      </w:r>
      <w:r>
        <w:rPr>
          <w:rFonts w:eastAsia="宋体" w:hAnsi="宋体" w:hint="eastAsia"/>
          <w:szCs w:val="28"/>
        </w:rPr>
        <w:t>，已成为事关赤峰市经济发展和中心城区近百万居民饮水安全和生命健康的重要水源地，对赤峰市供水起着不可替代的作用。</w:t>
      </w:r>
      <w:bookmarkEnd w:id="17"/>
    </w:p>
    <w:p w14:paraId="244DAE39" w14:textId="77777777" w:rsidR="00306D30" w:rsidRDefault="00D25492">
      <w:pPr>
        <w:spacing w:line="600" w:lineRule="exact"/>
        <w:ind w:firstLineChars="200" w:firstLine="560"/>
        <w:rPr>
          <w:rFonts w:eastAsia="宋体" w:hAnsi="宋体"/>
          <w:szCs w:val="28"/>
        </w:rPr>
      </w:pPr>
      <w:r>
        <w:rPr>
          <w:rFonts w:eastAsia="宋体" w:hAnsi="宋体" w:hint="eastAsia"/>
          <w:szCs w:val="28"/>
        </w:rPr>
        <w:t>②</w:t>
      </w:r>
      <w:proofErr w:type="gramStart"/>
      <w:r>
        <w:rPr>
          <w:rFonts w:eastAsia="宋体" w:hAnsi="宋体" w:hint="eastAsia"/>
          <w:szCs w:val="28"/>
        </w:rPr>
        <w:t>引调水工</w:t>
      </w:r>
      <w:proofErr w:type="gramEnd"/>
      <w:r>
        <w:rPr>
          <w:rFonts w:eastAsia="宋体" w:hAnsi="宋体" w:hint="eastAsia"/>
          <w:szCs w:val="28"/>
        </w:rPr>
        <w:t>程</w:t>
      </w:r>
    </w:p>
    <w:p w14:paraId="53217CA6" w14:textId="77777777" w:rsidR="00306D30" w:rsidRDefault="00D25492">
      <w:pPr>
        <w:widowControl/>
        <w:adjustRightInd/>
        <w:spacing w:line="600" w:lineRule="exact"/>
        <w:ind w:firstLineChars="200" w:firstLine="560"/>
        <w:rPr>
          <w:rFonts w:eastAsia="宋体" w:hAnsi="宋体"/>
          <w:szCs w:val="28"/>
        </w:rPr>
      </w:pPr>
      <w:r>
        <w:rPr>
          <w:rFonts w:eastAsia="宋体" w:hAnsi="宋体" w:hint="eastAsia"/>
          <w:szCs w:val="28"/>
        </w:rPr>
        <w:t>赤峰市相关的</w:t>
      </w:r>
      <w:proofErr w:type="gramStart"/>
      <w:r>
        <w:rPr>
          <w:rFonts w:eastAsia="宋体" w:hAnsi="宋体" w:hint="eastAsia"/>
          <w:szCs w:val="28"/>
        </w:rPr>
        <w:t>主要引调水工</w:t>
      </w:r>
      <w:proofErr w:type="gramEnd"/>
      <w:r>
        <w:rPr>
          <w:rFonts w:eastAsia="宋体" w:hAnsi="宋体" w:hint="eastAsia"/>
          <w:szCs w:val="28"/>
        </w:rPr>
        <w:t>程主要是大兴安岭</w:t>
      </w:r>
      <w:proofErr w:type="gramStart"/>
      <w:r>
        <w:rPr>
          <w:rFonts w:eastAsia="宋体" w:hAnsi="宋体" w:hint="eastAsia"/>
          <w:szCs w:val="28"/>
        </w:rPr>
        <w:t>西线引调水工</w:t>
      </w:r>
      <w:proofErr w:type="gramEnd"/>
      <w:r>
        <w:rPr>
          <w:rFonts w:eastAsia="宋体" w:hAnsi="宋体" w:hint="eastAsia"/>
          <w:szCs w:val="28"/>
        </w:rPr>
        <w:t>程、</w:t>
      </w:r>
      <w:proofErr w:type="gramStart"/>
      <w:r>
        <w:rPr>
          <w:rFonts w:eastAsia="宋体" w:hAnsi="宋体" w:hint="eastAsia"/>
          <w:szCs w:val="28"/>
        </w:rPr>
        <w:t>辽西北</w:t>
      </w:r>
      <w:proofErr w:type="gramEnd"/>
      <w:r>
        <w:rPr>
          <w:rFonts w:eastAsia="宋体" w:hAnsi="宋体" w:hint="eastAsia"/>
          <w:szCs w:val="28"/>
        </w:rPr>
        <w:t>供</w:t>
      </w:r>
      <w:r>
        <w:rPr>
          <w:rFonts w:eastAsia="宋体" w:hAnsi="宋体" w:hint="eastAsia"/>
          <w:szCs w:val="28"/>
        </w:rPr>
        <w:t>水内蒙支线工程和东台子水库工程。</w:t>
      </w:r>
    </w:p>
    <w:p w14:paraId="46B7D222" w14:textId="77777777" w:rsidR="00306D30" w:rsidRDefault="00D25492">
      <w:pPr>
        <w:widowControl/>
        <w:adjustRightInd/>
        <w:spacing w:line="600" w:lineRule="exact"/>
        <w:ind w:firstLineChars="200" w:firstLine="560"/>
        <w:rPr>
          <w:rFonts w:eastAsia="宋体" w:hAnsi="宋体"/>
          <w:szCs w:val="28"/>
        </w:rPr>
      </w:pPr>
      <w:r>
        <w:rPr>
          <w:rFonts w:eastAsia="宋体" w:hAnsi="宋体" w:hint="eastAsia"/>
          <w:szCs w:val="28"/>
        </w:rPr>
        <w:t>大兴安岭</w:t>
      </w:r>
      <w:proofErr w:type="gramStart"/>
      <w:r>
        <w:rPr>
          <w:rFonts w:eastAsia="宋体" w:hAnsi="宋体" w:hint="eastAsia"/>
          <w:szCs w:val="28"/>
        </w:rPr>
        <w:t>西线引调水工</w:t>
      </w:r>
      <w:proofErr w:type="gramEnd"/>
      <w:r>
        <w:rPr>
          <w:rFonts w:eastAsia="宋体" w:hAnsi="宋体" w:hint="eastAsia"/>
          <w:szCs w:val="28"/>
        </w:rPr>
        <w:t>程：通过已建的红花尔基水库加压到苏河水库，年引水量为</w:t>
      </w:r>
      <w:r>
        <w:rPr>
          <w:rFonts w:eastAsia="宋体" w:hAnsi="宋体" w:hint="eastAsia"/>
          <w:szCs w:val="28"/>
        </w:rPr>
        <w:t>1.5</w:t>
      </w:r>
      <w:r>
        <w:rPr>
          <w:rFonts w:eastAsia="宋体" w:hAnsi="宋体" w:hint="eastAsia"/>
          <w:szCs w:val="28"/>
        </w:rPr>
        <w:t>亿</w:t>
      </w:r>
      <w:r>
        <w:rPr>
          <w:rFonts w:eastAsia="宋体" w:hAnsi="宋体" w:hint="eastAsia"/>
          <w:szCs w:val="28"/>
        </w:rPr>
        <w:t>m</w:t>
      </w:r>
      <w:r>
        <w:rPr>
          <w:rFonts w:eastAsia="宋体" w:hAnsi="宋体" w:hint="eastAsia"/>
          <w:szCs w:val="28"/>
        </w:rPr>
        <w:t>³；从阿拉坦水库到苏河水库（拟建）引水量</w:t>
      </w:r>
      <w:r>
        <w:rPr>
          <w:rFonts w:eastAsia="宋体" w:hAnsi="宋体" w:hint="eastAsia"/>
          <w:szCs w:val="28"/>
        </w:rPr>
        <w:t>0.5</w:t>
      </w:r>
      <w:r>
        <w:rPr>
          <w:rFonts w:eastAsia="宋体" w:hAnsi="宋体" w:hint="eastAsia"/>
          <w:szCs w:val="28"/>
        </w:rPr>
        <w:t>亿</w:t>
      </w:r>
      <w:r>
        <w:rPr>
          <w:rFonts w:eastAsia="宋体" w:hAnsi="宋体" w:hint="eastAsia"/>
          <w:szCs w:val="28"/>
        </w:rPr>
        <w:t>m</w:t>
      </w:r>
      <w:r>
        <w:rPr>
          <w:rFonts w:eastAsia="宋体" w:hAnsi="宋体" w:hint="eastAsia"/>
          <w:szCs w:val="28"/>
        </w:rPr>
        <w:t>³，再通过苏河水库引水</w:t>
      </w:r>
      <w:r>
        <w:rPr>
          <w:rFonts w:eastAsia="宋体" w:hAnsi="宋体" w:hint="eastAsia"/>
          <w:szCs w:val="28"/>
        </w:rPr>
        <w:t>3</w:t>
      </w:r>
      <w:r>
        <w:rPr>
          <w:rFonts w:eastAsia="宋体" w:hAnsi="宋体" w:hint="eastAsia"/>
          <w:szCs w:val="28"/>
        </w:rPr>
        <w:t>亿</w:t>
      </w:r>
      <w:r>
        <w:rPr>
          <w:rFonts w:eastAsia="宋体" w:hAnsi="宋体" w:hint="eastAsia"/>
          <w:szCs w:val="28"/>
        </w:rPr>
        <w:t>m</w:t>
      </w:r>
      <w:r>
        <w:rPr>
          <w:rFonts w:eastAsia="宋体" w:hAnsi="宋体" w:hint="eastAsia"/>
          <w:szCs w:val="28"/>
        </w:rPr>
        <w:t>³自流至乌拉盖水库。通过乌拉盖水库调蓄后，其中向通辽霍林郭勒市供水</w:t>
      </w:r>
      <w:r>
        <w:rPr>
          <w:rFonts w:eastAsia="宋体" w:hAnsi="宋体" w:hint="eastAsia"/>
          <w:szCs w:val="28"/>
        </w:rPr>
        <w:t>0.5</w:t>
      </w:r>
      <w:r>
        <w:rPr>
          <w:rFonts w:eastAsia="宋体" w:hAnsi="宋体" w:hint="eastAsia"/>
          <w:szCs w:val="28"/>
        </w:rPr>
        <w:t>亿</w:t>
      </w:r>
      <w:r>
        <w:rPr>
          <w:rFonts w:eastAsia="宋体" w:hAnsi="宋体" w:hint="eastAsia"/>
          <w:szCs w:val="28"/>
        </w:rPr>
        <w:t>m</w:t>
      </w:r>
      <w:r>
        <w:rPr>
          <w:rFonts w:eastAsia="宋体" w:hAnsi="宋体" w:hint="eastAsia"/>
          <w:szCs w:val="28"/>
        </w:rPr>
        <w:t>³，从乌拉盖水库自流到三座店水利枢纽</w:t>
      </w:r>
      <w:r>
        <w:rPr>
          <w:rFonts w:eastAsia="宋体" w:hAnsi="宋体" w:hint="eastAsia"/>
          <w:szCs w:val="28"/>
        </w:rPr>
        <w:t>2.5</w:t>
      </w:r>
      <w:r>
        <w:rPr>
          <w:rFonts w:eastAsia="宋体" w:hAnsi="宋体" w:hint="eastAsia"/>
          <w:szCs w:val="28"/>
        </w:rPr>
        <w:t>亿</w:t>
      </w:r>
      <w:r>
        <w:rPr>
          <w:rFonts w:eastAsia="宋体" w:hAnsi="宋体" w:hint="eastAsia"/>
          <w:szCs w:val="28"/>
        </w:rPr>
        <w:t>m</w:t>
      </w:r>
      <w:r>
        <w:rPr>
          <w:rFonts w:eastAsia="宋体" w:hAnsi="宋体" w:hint="eastAsia"/>
          <w:szCs w:val="28"/>
        </w:rPr>
        <w:t>³。总隧洞暗涵长度约为</w:t>
      </w:r>
      <w:r>
        <w:rPr>
          <w:rFonts w:eastAsia="宋体" w:hAnsi="宋体" w:hint="eastAsia"/>
          <w:szCs w:val="28"/>
        </w:rPr>
        <w:t>870km</w:t>
      </w:r>
      <w:r>
        <w:rPr>
          <w:rFonts w:eastAsia="宋体" w:hAnsi="宋体" w:hint="eastAsia"/>
          <w:szCs w:val="28"/>
        </w:rPr>
        <w:t>，工程投资约</w:t>
      </w:r>
      <w:r>
        <w:rPr>
          <w:rFonts w:eastAsia="宋体" w:hAnsi="宋体" w:hint="eastAsia"/>
          <w:szCs w:val="28"/>
        </w:rPr>
        <w:t>210</w:t>
      </w:r>
      <w:r>
        <w:rPr>
          <w:rFonts w:eastAsia="宋体" w:hAnsi="宋体" w:hint="eastAsia"/>
          <w:szCs w:val="28"/>
        </w:rPr>
        <w:t>亿。</w:t>
      </w:r>
      <w:proofErr w:type="gramStart"/>
      <w:r>
        <w:rPr>
          <w:rFonts w:eastAsia="宋体" w:hAnsi="宋体" w:hint="eastAsia"/>
          <w:szCs w:val="28"/>
        </w:rPr>
        <w:t>本调水工程属于</w:t>
      </w:r>
      <w:proofErr w:type="gramEnd"/>
      <w:r>
        <w:rPr>
          <w:rFonts w:eastAsia="宋体" w:hAnsi="宋体" w:hint="eastAsia"/>
          <w:szCs w:val="28"/>
        </w:rPr>
        <w:t>规划阶段，具备向松山区供水的条件，远期可作为松山区的地表水水源。</w:t>
      </w:r>
    </w:p>
    <w:p w14:paraId="1505366D" w14:textId="77777777" w:rsidR="00306D30" w:rsidRDefault="00D25492">
      <w:pPr>
        <w:spacing w:line="600" w:lineRule="exact"/>
        <w:ind w:firstLineChars="171" w:firstLine="479"/>
        <w:rPr>
          <w:rFonts w:eastAsia="宋体" w:hAnsi="宋体"/>
          <w:szCs w:val="28"/>
        </w:rPr>
      </w:pPr>
      <w:proofErr w:type="gramStart"/>
      <w:r>
        <w:rPr>
          <w:rFonts w:eastAsia="宋体" w:hAnsi="宋体" w:hint="eastAsia"/>
          <w:szCs w:val="28"/>
        </w:rPr>
        <w:t>辽西北</w:t>
      </w:r>
      <w:proofErr w:type="gramEnd"/>
      <w:r>
        <w:rPr>
          <w:rFonts w:eastAsia="宋体" w:hAnsi="宋体" w:hint="eastAsia"/>
          <w:szCs w:val="28"/>
        </w:rPr>
        <w:t>供水内蒙支线工程是内蒙古自治区通辽市的科尔沁区、科左后旗</w:t>
      </w:r>
      <w:r>
        <w:rPr>
          <w:rFonts w:eastAsia="宋体" w:hAnsi="宋体" w:hint="eastAsia"/>
          <w:szCs w:val="28"/>
        </w:rPr>
        <w:t>、库伦旗和</w:t>
      </w:r>
      <w:proofErr w:type="gramStart"/>
      <w:r>
        <w:rPr>
          <w:rFonts w:eastAsia="宋体" w:hAnsi="宋体" w:hint="eastAsia"/>
          <w:szCs w:val="28"/>
        </w:rPr>
        <w:t>奈曼</w:t>
      </w:r>
      <w:proofErr w:type="gramEnd"/>
      <w:r>
        <w:rPr>
          <w:rFonts w:eastAsia="宋体" w:hAnsi="宋体" w:hint="eastAsia"/>
          <w:szCs w:val="28"/>
        </w:rPr>
        <w:t>旗，赤峰市的红山区、松山区、元宝山区、喀</w:t>
      </w:r>
      <w:proofErr w:type="gramStart"/>
      <w:r>
        <w:rPr>
          <w:rFonts w:eastAsia="宋体" w:hAnsi="宋体" w:hint="eastAsia"/>
          <w:szCs w:val="28"/>
        </w:rPr>
        <w:t>喇</w:t>
      </w:r>
      <w:proofErr w:type="gramEnd"/>
      <w:r>
        <w:rPr>
          <w:rFonts w:eastAsia="宋体" w:hAnsi="宋体" w:hint="eastAsia"/>
          <w:szCs w:val="28"/>
        </w:rPr>
        <w:t>沁旗和敖汉旗的城区及工业园区，辽宁省朝阳市的建平县、凌源市。</w:t>
      </w:r>
      <w:r>
        <w:rPr>
          <w:rFonts w:eastAsia="宋体" w:hAnsi="宋体" w:hint="eastAsia"/>
          <w:szCs w:val="28"/>
        </w:rPr>
        <w:t>供水对象包括内蒙古自治区的通辽市和赤峰市、辽宁省的朝阳市，供水总量</w:t>
      </w:r>
      <w:r>
        <w:rPr>
          <w:rFonts w:eastAsia="宋体" w:hAnsi="宋体" w:hint="eastAsia"/>
          <w:szCs w:val="28"/>
        </w:rPr>
        <w:t>2.33</w:t>
      </w:r>
      <w:r>
        <w:rPr>
          <w:rFonts w:eastAsia="宋体" w:hAnsi="宋体" w:hint="eastAsia"/>
          <w:szCs w:val="28"/>
        </w:rPr>
        <w:t>亿</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，工程分为通辽输水线、赤峰输水线和朝阳输水线三部分，其中向通辽地区供水</w:t>
      </w:r>
      <w:r>
        <w:rPr>
          <w:rFonts w:eastAsia="宋体" w:hAnsi="宋体" w:hint="eastAsia"/>
          <w:szCs w:val="28"/>
        </w:rPr>
        <w:t>1.08</w:t>
      </w:r>
      <w:r>
        <w:rPr>
          <w:rFonts w:eastAsia="宋体" w:hAnsi="宋体" w:hint="eastAsia"/>
          <w:szCs w:val="28"/>
        </w:rPr>
        <w:t>亿</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，向赤峰地区供水</w:t>
      </w:r>
      <w:r>
        <w:rPr>
          <w:rFonts w:eastAsia="宋体" w:hAnsi="宋体" w:hint="eastAsia"/>
          <w:szCs w:val="28"/>
        </w:rPr>
        <w:t>0.92</w:t>
      </w:r>
      <w:r>
        <w:rPr>
          <w:rFonts w:eastAsia="宋体" w:hAnsi="宋体" w:hint="eastAsia"/>
          <w:szCs w:val="28"/>
        </w:rPr>
        <w:t>亿</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，向朝阳地区供水</w:t>
      </w:r>
      <w:r>
        <w:rPr>
          <w:rFonts w:eastAsia="宋体" w:hAnsi="宋体" w:hint="eastAsia"/>
          <w:szCs w:val="28"/>
        </w:rPr>
        <w:t>0.33</w:t>
      </w:r>
      <w:r>
        <w:rPr>
          <w:rFonts w:eastAsia="宋体" w:hAnsi="宋体" w:hint="eastAsia"/>
          <w:szCs w:val="28"/>
        </w:rPr>
        <w:t>亿</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，输水线路全长</w:t>
      </w:r>
      <w:r>
        <w:rPr>
          <w:rFonts w:eastAsia="宋体" w:hAnsi="宋体" w:hint="eastAsia"/>
          <w:szCs w:val="28"/>
        </w:rPr>
        <w:t>798.41km</w:t>
      </w:r>
      <w:r>
        <w:rPr>
          <w:rFonts w:eastAsia="宋体" w:hAnsi="宋体" w:hint="eastAsia"/>
          <w:szCs w:val="28"/>
        </w:rPr>
        <w:t>。安庆支线在赤峰输水干线安庆分水口至安庆接管点，在松山区境内桩号为</w:t>
      </w:r>
      <w:r>
        <w:rPr>
          <w:rFonts w:eastAsia="宋体" w:hAnsi="宋体" w:hint="eastAsia"/>
          <w:szCs w:val="28"/>
        </w:rPr>
        <w:t>A6+362</w:t>
      </w:r>
      <w:r>
        <w:rPr>
          <w:rFonts w:eastAsia="宋体" w:hAnsi="宋体" w:hint="eastAsia"/>
          <w:szCs w:val="28"/>
        </w:rPr>
        <w:t>-</w:t>
      </w:r>
      <w:r>
        <w:rPr>
          <w:rFonts w:eastAsia="宋体" w:hAnsi="宋体" w:hint="eastAsia"/>
          <w:szCs w:val="28"/>
        </w:rPr>
        <w:t>A6+802</w:t>
      </w:r>
      <w:r>
        <w:rPr>
          <w:rFonts w:eastAsia="宋体" w:hAnsi="宋体" w:hint="eastAsia"/>
          <w:szCs w:val="28"/>
        </w:rPr>
        <w:t>，采用球管，全长</w:t>
      </w:r>
      <w:r>
        <w:rPr>
          <w:rFonts w:eastAsia="宋体" w:hAnsi="宋体" w:hint="eastAsia"/>
          <w:szCs w:val="28"/>
        </w:rPr>
        <w:t>0.44km</w:t>
      </w:r>
      <w:r>
        <w:rPr>
          <w:rFonts w:eastAsia="宋体" w:hAnsi="宋体" w:hint="eastAsia"/>
          <w:szCs w:val="28"/>
        </w:rPr>
        <w:t>。</w:t>
      </w:r>
    </w:p>
    <w:p w14:paraId="04059F6F" w14:textId="77777777" w:rsidR="00306D30" w:rsidRDefault="00D25492">
      <w:pPr>
        <w:pStyle w:val="BodyText1I2"/>
        <w:spacing w:after="0" w:line="600" w:lineRule="exact"/>
        <w:ind w:leftChars="0" w:firstLine="560"/>
        <w:rPr>
          <w:rFonts w:ascii="宋体" w:hAnsi="宋体" w:cs="宋体"/>
          <w:szCs w:val="28"/>
        </w:rPr>
      </w:pPr>
      <w:r>
        <w:rPr>
          <w:rFonts w:ascii="宋体" w:hAnsi="宋体" w:cs="宋体" w:hint="eastAsia"/>
          <w:szCs w:val="28"/>
        </w:rPr>
        <w:lastRenderedPageBreak/>
        <w:t>东台子水库工程，东台子水库工程任务是以防洪、供水为主，兼顾灌溉和发电。东台子水库工程向赤峰城区调水工</w:t>
      </w:r>
      <w:proofErr w:type="gramStart"/>
      <w:r>
        <w:rPr>
          <w:rFonts w:ascii="宋体" w:hAnsi="宋体" w:cs="宋体" w:hint="eastAsia"/>
          <w:szCs w:val="28"/>
        </w:rPr>
        <w:t>程正在</w:t>
      </w:r>
      <w:proofErr w:type="gramEnd"/>
      <w:r>
        <w:rPr>
          <w:rFonts w:ascii="宋体" w:hAnsi="宋体" w:cs="宋体" w:hint="eastAsia"/>
          <w:szCs w:val="28"/>
        </w:rPr>
        <w:t>规划中，松山区属于其供水范围内。未来可考虑作为松山区的地表水水源。</w:t>
      </w:r>
    </w:p>
    <w:p w14:paraId="66C222C3"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③赤峰市三座店水利枢纽中心城区引供水工程</w:t>
      </w:r>
    </w:p>
    <w:p w14:paraId="40BC90F2"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赤峰市三座店水利枢纽中心城区引供水工程</w:t>
      </w:r>
      <w:r>
        <w:rPr>
          <w:rFonts w:eastAsia="宋体" w:hAnsi="宋体" w:hint="eastAsia"/>
          <w:szCs w:val="28"/>
        </w:rPr>
        <w:t>2019</w:t>
      </w:r>
      <w:r>
        <w:rPr>
          <w:rFonts w:eastAsia="宋体" w:hAnsi="宋体" w:hint="eastAsia"/>
          <w:szCs w:val="28"/>
        </w:rPr>
        <w:t>年</w:t>
      </w:r>
      <w:r>
        <w:rPr>
          <w:rFonts w:eastAsia="宋体" w:hAnsi="宋体" w:hint="eastAsia"/>
          <w:szCs w:val="28"/>
        </w:rPr>
        <w:t>4</w:t>
      </w:r>
      <w:r>
        <w:rPr>
          <w:rFonts w:eastAsia="宋体" w:hAnsi="宋体" w:hint="eastAsia"/>
          <w:szCs w:val="28"/>
        </w:rPr>
        <w:t>月项目主体工程全面开工建设。工程包括取水头部、</w:t>
      </w:r>
      <w:proofErr w:type="gramStart"/>
      <w:r>
        <w:rPr>
          <w:rFonts w:eastAsia="宋体" w:hAnsi="宋体" w:hint="eastAsia"/>
          <w:szCs w:val="28"/>
        </w:rPr>
        <w:t>预沉池</w:t>
      </w:r>
      <w:proofErr w:type="gramEnd"/>
      <w:r>
        <w:rPr>
          <w:rFonts w:eastAsia="宋体" w:hAnsi="宋体" w:hint="eastAsia"/>
          <w:szCs w:val="28"/>
        </w:rPr>
        <w:t>、输水管线和配水计量站</w:t>
      </w:r>
      <w:r>
        <w:rPr>
          <w:rFonts w:eastAsia="宋体" w:hAnsi="宋体" w:hint="eastAsia"/>
          <w:szCs w:val="28"/>
        </w:rPr>
        <w:t>4</w:t>
      </w:r>
      <w:r>
        <w:rPr>
          <w:rFonts w:eastAsia="宋体" w:hAnsi="宋体" w:hint="eastAsia"/>
          <w:szCs w:val="28"/>
        </w:rPr>
        <w:t>个建设单元，取水</w:t>
      </w:r>
      <w:r>
        <w:rPr>
          <w:rFonts w:eastAsia="宋体" w:hAnsi="宋体" w:hint="eastAsia"/>
          <w:szCs w:val="28"/>
        </w:rPr>
        <w:t>头部设在三座店水库尾水涵，以三座店水库为供水水源，通过</w:t>
      </w:r>
      <w:r>
        <w:rPr>
          <w:rFonts w:eastAsia="宋体" w:hAnsi="宋体" w:hint="eastAsia"/>
          <w:szCs w:val="28"/>
        </w:rPr>
        <w:t>2</w:t>
      </w:r>
      <w:r>
        <w:rPr>
          <w:rFonts w:eastAsia="宋体" w:hAnsi="宋体" w:hint="eastAsia"/>
          <w:szCs w:val="28"/>
        </w:rPr>
        <w:t>根直径</w:t>
      </w:r>
      <w:r>
        <w:rPr>
          <w:rFonts w:eastAsia="宋体" w:hAnsi="宋体" w:hint="eastAsia"/>
          <w:szCs w:val="28"/>
        </w:rPr>
        <w:t>1.2m</w:t>
      </w:r>
      <w:r>
        <w:rPr>
          <w:rFonts w:eastAsia="宋体" w:hAnsi="宋体" w:hint="eastAsia"/>
          <w:szCs w:val="28"/>
        </w:rPr>
        <w:t>管道自流引水</w:t>
      </w:r>
      <w:proofErr w:type="gramStart"/>
      <w:r>
        <w:rPr>
          <w:rFonts w:eastAsia="宋体" w:hAnsi="宋体" w:hint="eastAsia"/>
          <w:szCs w:val="28"/>
        </w:rPr>
        <w:t>至预沉池</w:t>
      </w:r>
      <w:proofErr w:type="gramEnd"/>
      <w:r>
        <w:rPr>
          <w:rFonts w:eastAsia="宋体" w:hAnsi="宋体" w:hint="eastAsia"/>
          <w:szCs w:val="28"/>
        </w:rPr>
        <w:t>，经</w:t>
      </w:r>
      <w:proofErr w:type="gramStart"/>
      <w:r>
        <w:rPr>
          <w:rFonts w:eastAsia="宋体" w:hAnsi="宋体" w:hint="eastAsia"/>
          <w:szCs w:val="28"/>
        </w:rPr>
        <w:t>预沉池</w:t>
      </w:r>
      <w:proofErr w:type="gramEnd"/>
      <w:r>
        <w:rPr>
          <w:rFonts w:eastAsia="宋体" w:hAnsi="宋体" w:hint="eastAsia"/>
          <w:szCs w:val="28"/>
        </w:rPr>
        <w:t>净化处理后，通过</w:t>
      </w:r>
      <w:r>
        <w:rPr>
          <w:rFonts w:eastAsia="宋体" w:hAnsi="宋体" w:hint="eastAsia"/>
          <w:szCs w:val="28"/>
        </w:rPr>
        <w:t>44.85km</w:t>
      </w:r>
      <w:r>
        <w:rPr>
          <w:rFonts w:eastAsia="宋体" w:hAnsi="宋体" w:hint="eastAsia"/>
          <w:szCs w:val="28"/>
        </w:rPr>
        <w:t>管线</w:t>
      </w:r>
      <w:proofErr w:type="gramStart"/>
      <w:r>
        <w:rPr>
          <w:rFonts w:eastAsia="宋体" w:hAnsi="宋体" w:hint="eastAsia"/>
          <w:szCs w:val="28"/>
        </w:rPr>
        <w:t>同槽双管</w:t>
      </w:r>
      <w:proofErr w:type="gramEnd"/>
      <w:r>
        <w:rPr>
          <w:rFonts w:eastAsia="宋体" w:hAnsi="宋体" w:hint="eastAsia"/>
          <w:szCs w:val="28"/>
        </w:rPr>
        <w:t>自流输送至红山区红庙子镇西水地配水计量站。管线途经</w:t>
      </w:r>
      <w:r>
        <w:rPr>
          <w:rFonts w:eastAsia="宋体" w:hAnsi="宋体" w:hint="eastAsia"/>
          <w:szCs w:val="28"/>
        </w:rPr>
        <w:t>15</w:t>
      </w:r>
      <w:r>
        <w:rPr>
          <w:rFonts w:eastAsia="宋体" w:hAnsi="宋体" w:hint="eastAsia"/>
          <w:szCs w:val="28"/>
        </w:rPr>
        <w:t>个村域，</w:t>
      </w:r>
      <w:r>
        <w:rPr>
          <w:rFonts w:eastAsia="宋体" w:hAnsi="宋体" w:hint="eastAsia"/>
          <w:szCs w:val="28"/>
        </w:rPr>
        <w:t>8</w:t>
      </w:r>
      <w:r>
        <w:rPr>
          <w:rFonts w:eastAsia="宋体" w:hAnsi="宋体" w:hint="eastAsia"/>
          <w:szCs w:val="28"/>
        </w:rPr>
        <w:t>次穿越阴河、</w:t>
      </w:r>
      <w:r>
        <w:rPr>
          <w:rFonts w:eastAsia="宋体" w:hAnsi="宋体" w:hint="eastAsia"/>
          <w:szCs w:val="28"/>
        </w:rPr>
        <w:t>2</w:t>
      </w:r>
      <w:r>
        <w:rPr>
          <w:rFonts w:eastAsia="宋体" w:hAnsi="宋体" w:hint="eastAsia"/>
          <w:szCs w:val="28"/>
        </w:rPr>
        <w:t>次穿越昭苏河、</w:t>
      </w:r>
      <w:r>
        <w:rPr>
          <w:rFonts w:eastAsia="宋体" w:hAnsi="宋体" w:hint="eastAsia"/>
          <w:szCs w:val="28"/>
        </w:rPr>
        <w:t>1</w:t>
      </w:r>
      <w:r>
        <w:rPr>
          <w:rFonts w:eastAsia="宋体" w:hAnsi="宋体" w:hint="eastAsia"/>
          <w:szCs w:val="28"/>
        </w:rPr>
        <w:t>次穿越英金河、</w:t>
      </w:r>
      <w:r>
        <w:rPr>
          <w:rFonts w:eastAsia="宋体" w:hAnsi="宋体" w:hint="eastAsia"/>
          <w:szCs w:val="28"/>
        </w:rPr>
        <w:t>1</w:t>
      </w:r>
      <w:r>
        <w:rPr>
          <w:rFonts w:eastAsia="宋体" w:hAnsi="宋体" w:hint="eastAsia"/>
          <w:szCs w:val="28"/>
        </w:rPr>
        <w:t>次穿越铁路、</w:t>
      </w:r>
      <w:r>
        <w:rPr>
          <w:rFonts w:eastAsia="宋体" w:hAnsi="宋体" w:hint="eastAsia"/>
          <w:szCs w:val="28"/>
        </w:rPr>
        <w:t>7</w:t>
      </w:r>
      <w:r>
        <w:rPr>
          <w:rFonts w:eastAsia="宋体" w:hAnsi="宋体" w:hint="eastAsia"/>
          <w:szCs w:val="28"/>
        </w:rPr>
        <w:t>次穿越公路。</w:t>
      </w:r>
      <w:r>
        <w:rPr>
          <w:rFonts w:eastAsia="宋体" w:hAnsi="宋体" w:hint="eastAsia"/>
          <w:szCs w:val="28"/>
        </w:rPr>
        <w:t>2020</w:t>
      </w:r>
      <w:r>
        <w:rPr>
          <w:rFonts w:eastAsia="宋体" w:hAnsi="宋体" w:hint="eastAsia"/>
          <w:szCs w:val="28"/>
        </w:rPr>
        <w:t>年</w:t>
      </w:r>
      <w:r>
        <w:rPr>
          <w:rFonts w:eastAsia="宋体" w:hAnsi="宋体" w:hint="eastAsia"/>
          <w:szCs w:val="28"/>
        </w:rPr>
        <w:t>7</w:t>
      </w:r>
      <w:r>
        <w:rPr>
          <w:rFonts w:eastAsia="宋体" w:hAnsi="宋体" w:hint="eastAsia"/>
          <w:szCs w:val="28"/>
        </w:rPr>
        <w:t>月</w:t>
      </w:r>
      <w:r>
        <w:rPr>
          <w:rFonts w:eastAsia="宋体" w:hAnsi="宋体" w:hint="eastAsia"/>
          <w:szCs w:val="28"/>
        </w:rPr>
        <w:t>1</w:t>
      </w:r>
      <w:r>
        <w:rPr>
          <w:rFonts w:eastAsia="宋体" w:hAnsi="宋体" w:hint="eastAsia"/>
          <w:szCs w:val="28"/>
        </w:rPr>
        <w:t>日，三座</w:t>
      </w:r>
      <w:proofErr w:type="gramStart"/>
      <w:r>
        <w:rPr>
          <w:rFonts w:eastAsia="宋体" w:hAnsi="宋体" w:hint="eastAsia"/>
          <w:szCs w:val="28"/>
        </w:rPr>
        <w:t>店中心</w:t>
      </w:r>
      <w:proofErr w:type="gramEnd"/>
      <w:r>
        <w:rPr>
          <w:rFonts w:eastAsia="宋体" w:hAnsi="宋体" w:hint="eastAsia"/>
          <w:szCs w:val="28"/>
        </w:rPr>
        <w:t>城区引供水工程正式通水运营，现阶段稳定向赤峰红山工业园区、赤峰市宏泽供水有限责任公司第四水厂供水。项目采用折板絮凝、斜管沉淀、加氯消毒等净化工艺，处理能力</w:t>
      </w:r>
      <w:r>
        <w:rPr>
          <w:rFonts w:eastAsia="宋体" w:hAnsi="宋体" w:hint="eastAsia"/>
          <w:szCs w:val="28"/>
        </w:rPr>
        <w:t>16.7</w:t>
      </w:r>
      <w:r>
        <w:rPr>
          <w:rFonts w:eastAsia="宋体" w:hAnsi="宋体" w:hint="eastAsia"/>
          <w:szCs w:val="28"/>
        </w:rPr>
        <w:t>万</w:t>
      </w:r>
      <w:r>
        <w:rPr>
          <w:rFonts w:eastAsia="宋体" w:hAnsi="宋体" w:hint="eastAsia"/>
          <w:szCs w:val="28"/>
        </w:rPr>
        <w:t>m</w:t>
      </w:r>
      <w:r>
        <w:rPr>
          <w:rFonts w:eastAsia="宋体" w:hAnsi="宋体" w:hint="eastAsia"/>
          <w:szCs w:val="28"/>
        </w:rPr>
        <w:t>³</w:t>
      </w:r>
      <w:r>
        <w:rPr>
          <w:rFonts w:eastAsia="宋体" w:hAnsi="宋体" w:hint="eastAsia"/>
          <w:szCs w:val="28"/>
        </w:rPr>
        <w:t>/d</w:t>
      </w:r>
      <w:r>
        <w:rPr>
          <w:rFonts w:eastAsia="宋体" w:hAnsi="宋体" w:hint="eastAsia"/>
          <w:szCs w:val="28"/>
        </w:rPr>
        <w:t>，输水管线及配水计量站配水能力</w:t>
      </w:r>
      <w:r>
        <w:rPr>
          <w:rFonts w:eastAsia="宋体" w:hAnsi="宋体" w:hint="eastAsia"/>
          <w:szCs w:val="28"/>
        </w:rPr>
        <w:t>1</w:t>
      </w:r>
      <w:r>
        <w:rPr>
          <w:rFonts w:eastAsia="宋体" w:hAnsi="宋体" w:hint="eastAsia"/>
          <w:szCs w:val="28"/>
        </w:rPr>
        <w:t>2.23</w:t>
      </w:r>
      <w:r>
        <w:rPr>
          <w:rFonts w:eastAsia="宋体" w:hAnsi="宋体" w:hint="eastAsia"/>
          <w:szCs w:val="28"/>
        </w:rPr>
        <w:t>万</w:t>
      </w:r>
      <w:r>
        <w:rPr>
          <w:rFonts w:eastAsia="宋体" w:hAnsi="宋体" w:hint="eastAsia"/>
          <w:szCs w:val="28"/>
        </w:rPr>
        <w:t>m</w:t>
      </w:r>
      <w:r>
        <w:rPr>
          <w:rFonts w:eastAsia="宋体" w:hAnsi="宋体" w:hint="eastAsia"/>
          <w:szCs w:val="28"/>
        </w:rPr>
        <w:t>³</w:t>
      </w:r>
      <w:r>
        <w:rPr>
          <w:rFonts w:eastAsia="宋体" w:hAnsi="宋体" w:hint="eastAsia"/>
          <w:szCs w:val="28"/>
        </w:rPr>
        <w:t>/d</w:t>
      </w:r>
      <w:r>
        <w:rPr>
          <w:rFonts w:eastAsia="宋体" w:hAnsi="宋体" w:hint="eastAsia"/>
          <w:szCs w:val="28"/>
        </w:rPr>
        <w:t>；年供水可达</w:t>
      </w:r>
      <w:r>
        <w:rPr>
          <w:rFonts w:eastAsia="宋体" w:hAnsi="宋体" w:hint="eastAsia"/>
          <w:szCs w:val="28"/>
        </w:rPr>
        <w:t>4465</w:t>
      </w:r>
      <w:r>
        <w:rPr>
          <w:rFonts w:eastAsia="宋体" w:hAnsi="宋体" w:hint="eastAsia"/>
          <w:szCs w:val="28"/>
        </w:rPr>
        <w:t>万</w:t>
      </w:r>
      <w:r>
        <w:rPr>
          <w:rFonts w:eastAsia="宋体" w:hAnsi="宋体" w:hint="eastAsia"/>
          <w:szCs w:val="28"/>
        </w:rPr>
        <w:t>m</w:t>
      </w:r>
      <w:r>
        <w:rPr>
          <w:rFonts w:eastAsia="宋体" w:hAnsi="宋体" w:hint="eastAsia"/>
          <w:szCs w:val="28"/>
        </w:rPr>
        <w:t>³，大大缓解了中心城区工业用水和城市生活用水不足的压力。</w:t>
      </w:r>
    </w:p>
    <w:p w14:paraId="1D11624B" w14:textId="77777777" w:rsidR="00306D30" w:rsidRDefault="00D25492">
      <w:pPr>
        <w:keepNext/>
        <w:keepLines/>
        <w:spacing w:line="600" w:lineRule="exact"/>
        <w:ind w:firstLineChars="200" w:firstLine="560"/>
        <w:rPr>
          <w:rFonts w:eastAsia="宋体" w:hAnsi="宋体"/>
          <w:szCs w:val="28"/>
        </w:rPr>
      </w:pPr>
      <w:r>
        <w:rPr>
          <w:rFonts w:eastAsia="宋体" w:hAnsi="宋体" w:hint="eastAsia"/>
          <w:szCs w:val="28"/>
        </w:rPr>
        <w:t>④松山工业园区引水工程</w:t>
      </w:r>
    </w:p>
    <w:p w14:paraId="3EF48A93" w14:textId="77777777" w:rsidR="00306D30" w:rsidRDefault="00D25492">
      <w:pPr>
        <w:snapToGrid w:val="0"/>
        <w:spacing w:line="600" w:lineRule="exact"/>
        <w:ind w:firstLineChars="200" w:firstLine="588"/>
        <w:rPr>
          <w:rFonts w:eastAsia="宋体" w:hAnsi="宋体"/>
          <w:spacing w:val="4"/>
          <w:szCs w:val="28"/>
        </w:rPr>
      </w:pPr>
      <w:r>
        <w:rPr>
          <w:rFonts w:eastAsia="宋体" w:hAnsi="宋体" w:hint="eastAsia"/>
          <w:spacing w:val="7"/>
          <w:szCs w:val="28"/>
        </w:rPr>
        <w:t>松山工业园区引水工程</w:t>
      </w:r>
      <w:r>
        <w:rPr>
          <w:rFonts w:eastAsia="宋体" w:hAnsi="宋体" w:hint="eastAsia"/>
          <w:spacing w:val="7"/>
          <w:szCs w:val="28"/>
        </w:rPr>
        <w:t>为在建工程，目前输水管道和泵站主体工程已经完成。</w:t>
      </w:r>
      <w:r>
        <w:rPr>
          <w:rFonts w:eastAsia="宋体" w:hAnsi="宋体" w:hint="eastAsia"/>
          <w:spacing w:val="7"/>
          <w:szCs w:val="28"/>
        </w:rPr>
        <w:t>项目名称：松山工业园区引水工程</w:t>
      </w:r>
      <w:r>
        <w:rPr>
          <w:rFonts w:eastAsia="宋体" w:hAnsi="宋体" w:hint="eastAsia"/>
          <w:spacing w:val="7"/>
          <w:szCs w:val="28"/>
        </w:rPr>
        <w:t>。</w:t>
      </w:r>
      <w:r>
        <w:rPr>
          <w:rFonts w:eastAsia="宋体" w:hAnsi="宋体" w:hint="eastAsia"/>
          <w:spacing w:val="7"/>
          <w:szCs w:val="28"/>
        </w:rPr>
        <w:t>建设单位：赤峰</w:t>
      </w:r>
      <w:proofErr w:type="gramStart"/>
      <w:r>
        <w:rPr>
          <w:rFonts w:eastAsia="宋体" w:hAnsi="宋体" w:hint="eastAsia"/>
          <w:spacing w:val="7"/>
          <w:szCs w:val="28"/>
        </w:rPr>
        <w:t>市创园管理</w:t>
      </w:r>
      <w:proofErr w:type="gramEnd"/>
      <w:r>
        <w:rPr>
          <w:rFonts w:eastAsia="宋体" w:hAnsi="宋体" w:hint="eastAsia"/>
          <w:spacing w:val="7"/>
          <w:szCs w:val="28"/>
        </w:rPr>
        <w:t>服务有限公司</w:t>
      </w:r>
      <w:r>
        <w:rPr>
          <w:rFonts w:eastAsia="宋体" w:hAnsi="宋体" w:hint="eastAsia"/>
          <w:spacing w:val="7"/>
          <w:szCs w:val="28"/>
        </w:rPr>
        <w:t>。</w:t>
      </w:r>
      <w:r>
        <w:rPr>
          <w:rFonts w:eastAsia="宋体" w:hAnsi="宋体" w:hint="eastAsia"/>
          <w:spacing w:val="7"/>
          <w:szCs w:val="28"/>
        </w:rPr>
        <w:t>建设地点：松山工业园区引水工程管线起点位于松山区夏家店乡王家</w:t>
      </w:r>
      <w:r>
        <w:rPr>
          <w:rFonts w:eastAsia="宋体" w:hAnsi="宋体" w:hint="eastAsia"/>
          <w:spacing w:val="3"/>
          <w:szCs w:val="28"/>
        </w:rPr>
        <w:t>店村，终点位于</w:t>
      </w:r>
      <w:proofErr w:type="gramStart"/>
      <w:r>
        <w:rPr>
          <w:rFonts w:eastAsia="宋体" w:hAnsi="宋体" w:hint="eastAsia"/>
          <w:spacing w:val="3"/>
          <w:szCs w:val="28"/>
        </w:rPr>
        <w:t>安庆镇元茂隆</w:t>
      </w:r>
      <w:proofErr w:type="gramEnd"/>
      <w:r>
        <w:rPr>
          <w:rFonts w:eastAsia="宋体" w:hAnsi="宋体" w:hint="eastAsia"/>
          <w:spacing w:val="3"/>
          <w:szCs w:val="28"/>
        </w:rPr>
        <w:t>村，引水工程途经夏家店乡秦家营村、四家村、</w:t>
      </w:r>
      <w:r>
        <w:rPr>
          <w:rFonts w:eastAsia="宋体" w:hAnsi="宋体" w:hint="eastAsia"/>
          <w:spacing w:val="8"/>
          <w:szCs w:val="28"/>
        </w:rPr>
        <w:t>三家村、八家村、水地村、山水坡村，</w:t>
      </w:r>
      <w:proofErr w:type="gramStart"/>
      <w:r>
        <w:rPr>
          <w:rFonts w:eastAsia="宋体" w:hAnsi="宋体" w:hint="eastAsia"/>
          <w:spacing w:val="8"/>
          <w:szCs w:val="28"/>
        </w:rPr>
        <w:t>安庆镇</w:t>
      </w:r>
      <w:proofErr w:type="gramEnd"/>
      <w:r>
        <w:rPr>
          <w:rFonts w:eastAsia="宋体" w:hAnsi="宋体" w:hint="eastAsia"/>
          <w:spacing w:val="8"/>
          <w:szCs w:val="28"/>
        </w:rPr>
        <w:t>卢家营子村。</w:t>
      </w:r>
      <w:r>
        <w:rPr>
          <w:rFonts w:eastAsia="宋体" w:hAnsi="宋体" w:hint="eastAsia"/>
          <w:szCs w:val="28"/>
        </w:rPr>
        <w:t>建设期限：</w:t>
      </w:r>
      <w:r>
        <w:rPr>
          <w:rFonts w:eastAsia="宋体" w:hAnsi="宋体" w:hint="eastAsia"/>
          <w:szCs w:val="28"/>
        </w:rPr>
        <w:t>2022</w:t>
      </w:r>
      <w:r>
        <w:rPr>
          <w:rFonts w:eastAsia="宋体" w:hAnsi="宋体" w:hint="eastAsia"/>
          <w:szCs w:val="28"/>
        </w:rPr>
        <w:t>年</w:t>
      </w:r>
      <w:r>
        <w:rPr>
          <w:rFonts w:eastAsia="宋体" w:hAnsi="宋体" w:hint="eastAsia"/>
          <w:szCs w:val="28"/>
        </w:rPr>
        <w:t>2</w:t>
      </w:r>
      <w:r>
        <w:rPr>
          <w:rFonts w:eastAsia="宋体" w:hAnsi="宋体" w:hint="eastAsia"/>
          <w:szCs w:val="28"/>
        </w:rPr>
        <w:t>月至</w:t>
      </w:r>
      <w:r>
        <w:rPr>
          <w:rFonts w:eastAsia="宋体" w:hAnsi="宋体" w:hint="eastAsia"/>
          <w:szCs w:val="28"/>
        </w:rPr>
        <w:t>2023</w:t>
      </w:r>
      <w:r>
        <w:rPr>
          <w:rFonts w:eastAsia="宋体" w:hAnsi="宋体" w:hint="eastAsia"/>
          <w:szCs w:val="28"/>
        </w:rPr>
        <w:t>年</w:t>
      </w:r>
      <w:r>
        <w:rPr>
          <w:rFonts w:eastAsia="宋体" w:hAnsi="宋体" w:hint="eastAsia"/>
          <w:szCs w:val="28"/>
        </w:rPr>
        <w:lastRenderedPageBreak/>
        <w:t>12</w:t>
      </w:r>
      <w:r>
        <w:rPr>
          <w:rFonts w:eastAsia="宋体" w:hAnsi="宋体" w:hint="eastAsia"/>
          <w:szCs w:val="28"/>
        </w:rPr>
        <w:t>月</w:t>
      </w:r>
      <w:r>
        <w:rPr>
          <w:rFonts w:eastAsia="宋体" w:hAnsi="宋体" w:hint="eastAsia"/>
          <w:szCs w:val="28"/>
        </w:rPr>
        <w:t>。</w:t>
      </w:r>
      <w:bookmarkStart w:id="18" w:name="bookmark6"/>
      <w:bookmarkStart w:id="19" w:name="bookmark5"/>
      <w:bookmarkEnd w:id="18"/>
      <w:bookmarkEnd w:id="19"/>
      <w:r>
        <w:rPr>
          <w:rFonts w:eastAsia="宋体" w:hAnsi="宋体" w:hint="eastAsia"/>
          <w:spacing w:val="2"/>
          <w:szCs w:val="28"/>
        </w:rPr>
        <w:t>工程规模</w:t>
      </w:r>
      <w:r>
        <w:rPr>
          <w:rFonts w:eastAsia="宋体" w:hAnsi="宋体" w:hint="eastAsia"/>
          <w:spacing w:val="2"/>
          <w:szCs w:val="28"/>
        </w:rPr>
        <w:t>：</w:t>
      </w:r>
      <w:r>
        <w:rPr>
          <w:rFonts w:eastAsia="宋体" w:hAnsi="宋体" w:hint="eastAsia"/>
          <w:spacing w:val="5"/>
          <w:szCs w:val="28"/>
        </w:rPr>
        <w:t>工程设计输水能力为</w:t>
      </w:r>
      <w:r>
        <w:rPr>
          <w:rFonts w:eastAsia="宋体" w:hAnsi="宋体" w:hint="eastAsia"/>
          <w:spacing w:val="5"/>
          <w:szCs w:val="28"/>
        </w:rPr>
        <w:t>5.4</w:t>
      </w:r>
      <w:r>
        <w:rPr>
          <w:rFonts w:eastAsia="宋体" w:hAnsi="宋体" w:hint="eastAsia"/>
          <w:spacing w:val="5"/>
          <w:szCs w:val="28"/>
        </w:rPr>
        <w:t>万</w:t>
      </w:r>
      <w:r>
        <w:rPr>
          <w:rFonts w:eastAsia="宋体" w:hAnsi="宋体" w:hint="eastAsia"/>
          <w:spacing w:val="-54"/>
          <w:szCs w:val="28"/>
        </w:rPr>
        <w:t>m</w:t>
      </w:r>
      <w:r>
        <w:rPr>
          <w:rFonts w:eastAsia="宋体" w:hAnsi="宋体" w:hint="eastAsia"/>
          <w:spacing w:val="-54"/>
          <w:szCs w:val="28"/>
        </w:rPr>
        <w:t>³</w:t>
      </w:r>
      <w:r>
        <w:rPr>
          <w:rFonts w:eastAsia="宋体" w:hAnsi="宋体" w:hint="eastAsia"/>
          <w:spacing w:val="5"/>
          <w:szCs w:val="28"/>
        </w:rPr>
        <w:t>/d</w:t>
      </w:r>
      <w:r>
        <w:rPr>
          <w:rFonts w:eastAsia="宋体" w:hAnsi="宋体" w:hint="eastAsia"/>
          <w:spacing w:val="5"/>
          <w:szCs w:val="28"/>
        </w:rPr>
        <w:t>。</w:t>
      </w:r>
      <w:r>
        <w:rPr>
          <w:rFonts w:eastAsia="宋体" w:hAnsi="宋体" w:hint="eastAsia"/>
          <w:spacing w:val="2"/>
          <w:szCs w:val="28"/>
        </w:rPr>
        <w:t>建设内容</w:t>
      </w:r>
      <w:r>
        <w:rPr>
          <w:rFonts w:eastAsia="宋体" w:hAnsi="宋体" w:hint="eastAsia"/>
          <w:spacing w:val="2"/>
          <w:szCs w:val="28"/>
        </w:rPr>
        <w:t>：</w:t>
      </w:r>
      <w:r>
        <w:rPr>
          <w:rFonts w:eastAsia="宋体" w:hAnsi="宋体" w:hint="eastAsia"/>
          <w:spacing w:val="11"/>
          <w:szCs w:val="28"/>
        </w:rPr>
        <w:t>松山工业园区引水工程水源来自赤峰市三座店水库，新建自</w:t>
      </w:r>
      <w:proofErr w:type="gramStart"/>
      <w:r>
        <w:rPr>
          <w:rFonts w:eastAsia="宋体" w:hAnsi="宋体" w:hint="eastAsia"/>
          <w:spacing w:val="11"/>
          <w:szCs w:val="28"/>
        </w:rPr>
        <w:t>汇合段至</w:t>
      </w:r>
      <w:r>
        <w:rPr>
          <w:rFonts w:eastAsia="宋体" w:hAnsi="宋体" w:hint="eastAsia"/>
          <w:spacing w:val="11"/>
          <w:szCs w:val="28"/>
        </w:rPr>
        <w:t>泵站</w:t>
      </w:r>
      <w:proofErr w:type="gramEnd"/>
      <w:r>
        <w:rPr>
          <w:rFonts w:eastAsia="宋体" w:hAnsi="宋体" w:hint="eastAsia"/>
          <w:spacing w:val="2"/>
          <w:szCs w:val="28"/>
        </w:rPr>
        <w:t>的地下输水管道管线全长</w:t>
      </w:r>
      <w:r>
        <w:rPr>
          <w:rFonts w:eastAsia="宋体" w:hAnsi="宋体" w:hint="eastAsia"/>
          <w:spacing w:val="2"/>
          <w:szCs w:val="28"/>
        </w:rPr>
        <w:t>27719</w:t>
      </w:r>
      <w:r>
        <w:rPr>
          <w:rFonts w:eastAsia="宋体" w:hAnsi="宋体" w:hint="eastAsia"/>
          <w:spacing w:val="2"/>
          <w:szCs w:val="28"/>
        </w:rPr>
        <w:t>m</w:t>
      </w:r>
      <w:r>
        <w:rPr>
          <w:rFonts w:eastAsia="宋体" w:hAnsi="宋体" w:hint="eastAsia"/>
          <w:spacing w:val="2"/>
          <w:szCs w:val="28"/>
        </w:rPr>
        <w:t>。管线采用</w:t>
      </w:r>
      <w:r>
        <w:rPr>
          <w:rFonts w:eastAsia="宋体" w:hAnsi="宋体" w:hint="eastAsia"/>
          <w:spacing w:val="2"/>
          <w:szCs w:val="28"/>
        </w:rPr>
        <w:t>2</w:t>
      </w:r>
      <w:r>
        <w:rPr>
          <w:rFonts w:eastAsia="宋体" w:hAnsi="宋体" w:hint="eastAsia"/>
          <w:spacing w:val="2"/>
          <w:szCs w:val="28"/>
        </w:rPr>
        <w:t>根</w:t>
      </w:r>
      <w:r>
        <w:rPr>
          <w:rFonts w:eastAsia="宋体" w:hAnsi="宋体" w:hint="eastAsia"/>
          <w:szCs w:val="28"/>
        </w:rPr>
        <w:t>DN</w:t>
      </w:r>
      <w:r>
        <w:rPr>
          <w:rFonts w:eastAsia="宋体" w:hAnsi="宋体" w:hint="eastAsia"/>
          <w:spacing w:val="2"/>
          <w:szCs w:val="28"/>
        </w:rPr>
        <w:t>600</w:t>
      </w:r>
      <w:r>
        <w:rPr>
          <w:rFonts w:eastAsia="宋体" w:hAnsi="宋体" w:hint="eastAsia"/>
          <w:spacing w:val="1"/>
          <w:szCs w:val="28"/>
        </w:rPr>
        <w:t>球墨铸铁管（两</w:t>
      </w:r>
      <w:r>
        <w:rPr>
          <w:rFonts w:eastAsia="宋体" w:hAnsi="宋体" w:hint="eastAsia"/>
          <w:szCs w:val="28"/>
        </w:rPr>
        <w:t>管同槽铺设</w:t>
      </w:r>
      <w:r>
        <w:rPr>
          <w:rFonts w:eastAsia="宋体" w:hAnsi="宋体" w:hint="eastAsia"/>
          <w:spacing w:val="-42"/>
          <w:szCs w:val="28"/>
        </w:rPr>
        <w:t>）；</w:t>
      </w:r>
      <w:r>
        <w:rPr>
          <w:rFonts w:eastAsia="宋体" w:hAnsi="宋体" w:hint="eastAsia"/>
          <w:szCs w:val="28"/>
        </w:rPr>
        <w:t>新建</w:t>
      </w:r>
      <w:r>
        <w:rPr>
          <w:rFonts w:eastAsia="宋体" w:hAnsi="宋体" w:hint="eastAsia"/>
          <w:szCs w:val="28"/>
        </w:rPr>
        <w:t>泵站</w:t>
      </w:r>
      <w:r>
        <w:rPr>
          <w:rFonts w:eastAsia="宋体" w:hAnsi="宋体" w:hint="eastAsia"/>
          <w:szCs w:val="28"/>
        </w:rPr>
        <w:t>一座，占地</w:t>
      </w:r>
      <w:r>
        <w:rPr>
          <w:rFonts w:eastAsia="宋体" w:hAnsi="宋体" w:hint="eastAsia"/>
          <w:szCs w:val="28"/>
        </w:rPr>
        <w:t>13333.33</w:t>
      </w:r>
      <w:r>
        <w:rPr>
          <w:rFonts w:eastAsia="宋体" w:hAnsi="宋体" w:hint="eastAsia"/>
          <w:szCs w:val="28"/>
        </w:rPr>
        <w:t>m</w:t>
      </w:r>
      <w:r>
        <w:rPr>
          <w:rFonts w:eastAsia="宋体" w:hAnsi="宋体" w:hint="eastAsia"/>
          <w:szCs w:val="28"/>
          <w:vertAlign w:val="superscript"/>
        </w:rPr>
        <w:t>2</w:t>
      </w:r>
      <w:r>
        <w:rPr>
          <w:rFonts w:eastAsia="宋体" w:hAnsi="宋体" w:hint="eastAsia"/>
          <w:spacing w:val="-1"/>
          <w:szCs w:val="28"/>
        </w:rPr>
        <w:t>，</w:t>
      </w:r>
      <w:r>
        <w:rPr>
          <w:rFonts w:eastAsia="宋体" w:hAnsi="宋体" w:hint="eastAsia"/>
          <w:spacing w:val="-1"/>
          <w:szCs w:val="28"/>
        </w:rPr>
        <w:t>泵站</w:t>
      </w:r>
      <w:r>
        <w:rPr>
          <w:rFonts w:eastAsia="宋体" w:hAnsi="宋体" w:hint="eastAsia"/>
          <w:spacing w:val="-1"/>
          <w:szCs w:val="28"/>
        </w:rPr>
        <w:t>吞吐量为</w:t>
      </w:r>
      <w:r>
        <w:rPr>
          <w:rFonts w:eastAsia="宋体" w:hAnsi="宋体" w:hint="eastAsia"/>
          <w:spacing w:val="-1"/>
          <w:szCs w:val="28"/>
        </w:rPr>
        <w:t>2250</w:t>
      </w:r>
      <w:r>
        <w:rPr>
          <w:rFonts w:eastAsia="宋体" w:hAnsi="宋体" w:hint="eastAsia"/>
          <w:spacing w:val="6"/>
          <w:szCs w:val="28"/>
        </w:rPr>
        <w:t>m</w:t>
      </w:r>
      <w:r>
        <w:rPr>
          <w:rFonts w:eastAsia="宋体" w:hAnsi="宋体" w:hint="eastAsia"/>
          <w:spacing w:val="6"/>
          <w:szCs w:val="28"/>
        </w:rPr>
        <w:t>³</w:t>
      </w:r>
      <w:r>
        <w:rPr>
          <w:rFonts w:eastAsia="宋体" w:hAnsi="宋体" w:hint="eastAsia"/>
          <w:spacing w:val="6"/>
          <w:szCs w:val="28"/>
        </w:rPr>
        <w:t>/</w:t>
      </w:r>
      <w:r>
        <w:rPr>
          <w:rFonts w:eastAsia="宋体" w:hAnsi="宋体" w:hint="eastAsia"/>
          <w:spacing w:val="6"/>
          <w:szCs w:val="28"/>
        </w:rPr>
        <w:t>h</w:t>
      </w:r>
      <w:r>
        <w:rPr>
          <w:rFonts w:eastAsia="宋体" w:hAnsi="宋体" w:hint="eastAsia"/>
          <w:spacing w:val="6"/>
          <w:szCs w:val="28"/>
        </w:rPr>
        <w:t>，配套其他附属设施。</w:t>
      </w:r>
      <w:r>
        <w:rPr>
          <w:rFonts w:eastAsia="宋体" w:hAnsi="宋体" w:hint="eastAsia"/>
          <w:spacing w:val="5"/>
          <w:szCs w:val="28"/>
        </w:rPr>
        <w:t>投资估算及资金筹措</w:t>
      </w:r>
      <w:r>
        <w:rPr>
          <w:rFonts w:eastAsia="宋体" w:hAnsi="宋体" w:hint="eastAsia"/>
          <w:spacing w:val="5"/>
          <w:szCs w:val="28"/>
        </w:rPr>
        <w:t>：</w:t>
      </w:r>
      <w:r>
        <w:rPr>
          <w:rFonts w:eastAsia="宋体" w:hAnsi="宋体" w:hint="eastAsia"/>
          <w:spacing w:val="4"/>
          <w:szCs w:val="28"/>
        </w:rPr>
        <w:t>工程总投资</w:t>
      </w:r>
      <w:r>
        <w:rPr>
          <w:rFonts w:eastAsia="宋体" w:hAnsi="宋体" w:hint="eastAsia"/>
          <w:spacing w:val="4"/>
          <w:szCs w:val="28"/>
        </w:rPr>
        <w:t>14726.88</w:t>
      </w:r>
      <w:r>
        <w:rPr>
          <w:rFonts w:eastAsia="宋体" w:hAnsi="宋体" w:hint="eastAsia"/>
          <w:spacing w:val="4"/>
          <w:szCs w:val="28"/>
        </w:rPr>
        <w:t>万元。</w:t>
      </w:r>
      <w:r>
        <w:rPr>
          <w:rFonts w:eastAsia="宋体" w:hAnsi="宋体" w:hint="eastAsia"/>
          <w:spacing w:val="2"/>
          <w:szCs w:val="28"/>
        </w:rPr>
        <w:t>其中：工程费用：</w:t>
      </w:r>
      <w:r>
        <w:rPr>
          <w:rFonts w:eastAsia="宋体" w:hAnsi="宋体" w:hint="eastAsia"/>
          <w:spacing w:val="2"/>
          <w:szCs w:val="28"/>
        </w:rPr>
        <w:t>12184.50</w:t>
      </w:r>
      <w:r>
        <w:rPr>
          <w:rFonts w:eastAsia="宋体" w:hAnsi="宋体" w:hint="eastAsia"/>
          <w:spacing w:val="2"/>
          <w:szCs w:val="28"/>
        </w:rPr>
        <w:t>万元；</w:t>
      </w:r>
      <w:r>
        <w:rPr>
          <w:rFonts w:eastAsia="宋体" w:hAnsi="宋体" w:hint="eastAsia"/>
          <w:szCs w:val="28"/>
        </w:rPr>
        <w:t>工程建设其他费：</w:t>
      </w:r>
      <w:r>
        <w:rPr>
          <w:rFonts w:eastAsia="宋体" w:hAnsi="宋体" w:hint="eastAsia"/>
          <w:szCs w:val="28"/>
        </w:rPr>
        <w:t>1841.10</w:t>
      </w:r>
      <w:r>
        <w:rPr>
          <w:rFonts w:eastAsia="宋体" w:hAnsi="宋体" w:hint="eastAsia"/>
          <w:szCs w:val="28"/>
        </w:rPr>
        <w:t>万元；</w:t>
      </w:r>
      <w:r>
        <w:rPr>
          <w:rFonts w:eastAsia="宋体" w:hAnsi="宋体" w:hint="eastAsia"/>
          <w:spacing w:val="3"/>
          <w:szCs w:val="28"/>
        </w:rPr>
        <w:t>基本预备费：</w:t>
      </w:r>
      <w:r>
        <w:rPr>
          <w:rFonts w:eastAsia="宋体" w:hAnsi="宋体" w:hint="eastAsia"/>
          <w:spacing w:val="3"/>
          <w:szCs w:val="28"/>
        </w:rPr>
        <w:t>701.28</w:t>
      </w:r>
      <w:r>
        <w:rPr>
          <w:rFonts w:eastAsia="宋体" w:hAnsi="宋体" w:hint="eastAsia"/>
          <w:spacing w:val="3"/>
          <w:szCs w:val="28"/>
        </w:rPr>
        <w:t>万元。</w:t>
      </w:r>
      <w:r>
        <w:rPr>
          <w:rFonts w:eastAsia="宋体" w:hAnsi="宋体" w:hint="eastAsia"/>
          <w:spacing w:val="4"/>
          <w:szCs w:val="28"/>
        </w:rPr>
        <w:t>资金来源为本级财政资金。</w:t>
      </w:r>
    </w:p>
    <w:p w14:paraId="4674ED23" w14:textId="77777777" w:rsidR="00306D30" w:rsidRDefault="00D25492">
      <w:pPr>
        <w:spacing w:line="600" w:lineRule="exact"/>
        <w:ind w:firstLine="640"/>
        <w:rPr>
          <w:rFonts w:eastAsia="宋体" w:hAnsi="宋体"/>
          <w:bCs/>
          <w:szCs w:val="32"/>
        </w:rPr>
      </w:pPr>
      <w:r>
        <w:rPr>
          <w:rFonts w:eastAsia="宋体" w:hAnsi="宋体" w:hint="eastAsia"/>
          <w:bCs/>
          <w:szCs w:val="32"/>
        </w:rPr>
        <w:t>（</w:t>
      </w:r>
      <w:r>
        <w:rPr>
          <w:rFonts w:eastAsia="宋体" w:hAnsi="宋体" w:hint="eastAsia"/>
          <w:bCs/>
          <w:szCs w:val="32"/>
        </w:rPr>
        <w:t>3</w:t>
      </w:r>
      <w:r>
        <w:rPr>
          <w:rFonts w:eastAsia="宋体" w:hAnsi="宋体" w:hint="eastAsia"/>
          <w:bCs/>
          <w:szCs w:val="32"/>
        </w:rPr>
        <w:t>）地方重视</w:t>
      </w:r>
    </w:p>
    <w:p w14:paraId="0EBA395A" w14:textId="77777777" w:rsidR="00306D30" w:rsidRDefault="00D25492">
      <w:pPr>
        <w:snapToGrid w:val="0"/>
        <w:spacing w:line="600" w:lineRule="exact"/>
        <w:ind w:firstLineChars="200" w:firstLine="560"/>
        <w:jc w:val="both"/>
        <w:rPr>
          <w:rFonts w:eastAsia="宋体" w:hAnsi="宋体"/>
          <w:szCs w:val="28"/>
        </w:rPr>
      </w:pPr>
      <w:r>
        <w:rPr>
          <w:rFonts w:eastAsia="宋体" w:hAnsi="宋体" w:hint="eastAsia"/>
          <w:szCs w:val="28"/>
        </w:rPr>
        <w:t>松山区人民政府对</w:t>
      </w:r>
      <w:r>
        <w:rPr>
          <w:rFonts w:eastAsia="宋体" w:hAnsi="宋体" w:hint="eastAsia"/>
          <w:kern w:val="2"/>
          <w:szCs w:val="28"/>
        </w:rPr>
        <w:t>松山区农村</w:t>
      </w:r>
      <w:proofErr w:type="gramStart"/>
      <w:r>
        <w:rPr>
          <w:rFonts w:eastAsia="宋体" w:hAnsi="宋体" w:hint="eastAsia"/>
          <w:kern w:val="2"/>
          <w:szCs w:val="28"/>
        </w:rPr>
        <w:t>小型引调水工</w:t>
      </w:r>
      <w:proofErr w:type="gramEnd"/>
      <w:r>
        <w:rPr>
          <w:rFonts w:eastAsia="宋体" w:hAnsi="宋体" w:hint="eastAsia"/>
          <w:kern w:val="2"/>
          <w:szCs w:val="28"/>
        </w:rPr>
        <w:t>程建设</w:t>
      </w:r>
      <w:r>
        <w:rPr>
          <w:rFonts w:eastAsia="宋体" w:hAnsi="宋体" w:hint="eastAsia"/>
          <w:szCs w:val="28"/>
        </w:rPr>
        <w:t>十分重视，松山区人民政府先后出台了《松山区农村饮用水工程区级统管考核办法》。（详见附件：松山区人民政府以赤松政字〔</w:t>
      </w:r>
      <w:r>
        <w:rPr>
          <w:rFonts w:eastAsia="宋体" w:hAnsi="宋体" w:hint="eastAsia"/>
          <w:szCs w:val="28"/>
        </w:rPr>
        <w:t>2024</w:t>
      </w:r>
      <w:r>
        <w:rPr>
          <w:rFonts w:eastAsia="宋体" w:hAnsi="宋体" w:hint="eastAsia"/>
          <w:szCs w:val="28"/>
        </w:rPr>
        <w:t>〕</w:t>
      </w:r>
      <w:r>
        <w:rPr>
          <w:rFonts w:eastAsia="宋体" w:hAnsi="宋体" w:hint="eastAsia"/>
          <w:szCs w:val="28"/>
        </w:rPr>
        <w:t>59</w:t>
      </w:r>
      <w:r>
        <w:rPr>
          <w:rFonts w:eastAsia="宋体" w:hAnsi="宋体" w:hint="eastAsia"/>
          <w:szCs w:val="28"/>
        </w:rPr>
        <w:t>号文件批复）。《松山区农村饮用水工程区级统管运行管理办法》。（详见附件：松山区人民政府以赤松政字〔</w:t>
      </w:r>
      <w:r>
        <w:rPr>
          <w:rFonts w:eastAsia="宋体" w:hAnsi="宋体" w:hint="eastAsia"/>
          <w:szCs w:val="28"/>
        </w:rPr>
        <w:t>2024</w:t>
      </w:r>
      <w:r>
        <w:rPr>
          <w:rFonts w:eastAsia="宋体" w:hAnsi="宋体" w:hint="eastAsia"/>
          <w:szCs w:val="28"/>
        </w:rPr>
        <w:t>〕</w:t>
      </w:r>
      <w:r>
        <w:rPr>
          <w:rFonts w:eastAsia="宋体" w:hAnsi="宋体" w:hint="eastAsia"/>
          <w:szCs w:val="28"/>
        </w:rPr>
        <w:t>60</w:t>
      </w:r>
      <w:r>
        <w:rPr>
          <w:rFonts w:eastAsia="宋体" w:hAnsi="宋体" w:hint="eastAsia"/>
          <w:szCs w:val="28"/>
        </w:rPr>
        <w:t>号文件批复）。制定了松山区农村饮用水工程区级统管实施方案。（详见附件：松山区人民政府以赤松政字〔</w:t>
      </w:r>
      <w:r>
        <w:rPr>
          <w:rFonts w:eastAsia="宋体" w:hAnsi="宋体" w:hint="eastAsia"/>
          <w:szCs w:val="28"/>
        </w:rPr>
        <w:t>2024</w:t>
      </w:r>
      <w:r>
        <w:rPr>
          <w:rFonts w:eastAsia="宋体" w:hAnsi="宋体" w:hint="eastAsia"/>
          <w:szCs w:val="28"/>
        </w:rPr>
        <w:t>〕</w:t>
      </w:r>
      <w:r>
        <w:rPr>
          <w:rFonts w:eastAsia="宋体" w:hAnsi="宋体" w:hint="eastAsia"/>
          <w:szCs w:val="28"/>
        </w:rPr>
        <w:t>61</w:t>
      </w:r>
      <w:r>
        <w:rPr>
          <w:rFonts w:eastAsia="宋体" w:hAnsi="宋体" w:hint="eastAsia"/>
          <w:szCs w:val="28"/>
        </w:rPr>
        <w:t>号文件批复）。并以《赤峰市松山区人民政府关于实施松山区小型引调水工程的承诺函》【</w:t>
      </w:r>
      <w:r>
        <w:rPr>
          <w:rFonts w:eastAsia="宋体" w:hAnsi="宋体" w:hint="eastAsia"/>
          <w:szCs w:val="28"/>
        </w:rPr>
        <w:t>2024</w:t>
      </w:r>
      <w:r>
        <w:rPr>
          <w:rFonts w:eastAsia="宋体" w:hAnsi="宋体" w:hint="eastAsia"/>
          <w:szCs w:val="28"/>
        </w:rPr>
        <w:t>】</w:t>
      </w:r>
      <w:r>
        <w:rPr>
          <w:rFonts w:eastAsia="宋体" w:hAnsi="宋体" w:hint="eastAsia"/>
          <w:szCs w:val="28"/>
        </w:rPr>
        <w:t>288</w:t>
      </w:r>
      <w:r>
        <w:rPr>
          <w:rFonts w:eastAsia="宋体" w:hAnsi="宋体" w:hint="eastAsia"/>
          <w:szCs w:val="28"/>
        </w:rPr>
        <w:t>号文对松山区</w:t>
      </w:r>
      <w:proofErr w:type="gramStart"/>
      <w:r>
        <w:rPr>
          <w:rFonts w:eastAsia="宋体" w:hAnsi="宋体" w:hint="eastAsia"/>
          <w:szCs w:val="28"/>
        </w:rPr>
        <w:t>小型引调水工</w:t>
      </w:r>
      <w:proofErr w:type="gramEnd"/>
      <w:r>
        <w:rPr>
          <w:rFonts w:eastAsia="宋体" w:hAnsi="宋体" w:hint="eastAsia"/>
          <w:szCs w:val="28"/>
        </w:rPr>
        <w:t>程的配套资金进行了承诺。</w:t>
      </w:r>
      <w:r>
        <w:rPr>
          <w:rFonts w:eastAsia="宋体" w:hAnsi="宋体" w:hint="eastAsia"/>
          <w:bCs/>
          <w:szCs w:val="32"/>
        </w:rPr>
        <w:t>赤峰市水利局关于松</w:t>
      </w:r>
      <w:r>
        <w:rPr>
          <w:rFonts w:eastAsia="宋体" w:hAnsi="宋体" w:hint="eastAsia"/>
          <w:bCs/>
          <w:szCs w:val="32"/>
        </w:rPr>
        <w:t>山区农村饮水</w:t>
      </w:r>
      <w:proofErr w:type="gramStart"/>
      <w:r>
        <w:rPr>
          <w:rFonts w:eastAsia="宋体" w:hAnsi="宋体" w:hint="eastAsia"/>
          <w:bCs/>
          <w:szCs w:val="32"/>
        </w:rPr>
        <w:t>小型引调水工</w:t>
      </w:r>
      <w:proofErr w:type="gramEnd"/>
      <w:r>
        <w:rPr>
          <w:rFonts w:eastAsia="宋体" w:hAnsi="宋体" w:hint="eastAsia"/>
          <w:bCs/>
          <w:szCs w:val="32"/>
        </w:rPr>
        <w:t>程用水指标的批复（</w:t>
      </w:r>
      <w:r>
        <w:rPr>
          <w:rFonts w:eastAsia="宋体" w:hAnsi="宋体" w:hint="eastAsia"/>
          <w:szCs w:val="28"/>
        </w:rPr>
        <w:t>详见附件：</w:t>
      </w:r>
      <w:r>
        <w:rPr>
          <w:rFonts w:eastAsia="宋体" w:hAnsi="宋体" w:hint="eastAsia"/>
          <w:bCs/>
          <w:szCs w:val="32"/>
        </w:rPr>
        <w:t>赤水资〔</w:t>
      </w:r>
      <w:r>
        <w:rPr>
          <w:rFonts w:eastAsia="宋体" w:hAnsi="宋体" w:hint="eastAsia"/>
          <w:bCs/>
          <w:szCs w:val="32"/>
        </w:rPr>
        <w:t>2024</w:t>
      </w:r>
      <w:r>
        <w:rPr>
          <w:rFonts w:eastAsia="宋体" w:hAnsi="宋体" w:hint="eastAsia"/>
          <w:bCs/>
          <w:szCs w:val="32"/>
        </w:rPr>
        <w:t>〕</w:t>
      </w:r>
      <w:r>
        <w:rPr>
          <w:rFonts w:eastAsia="宋体" w:hAnsi="宋体" w:hint="eastAsia"/>
          <w:bCs/>
          <w:szCs w:val="32"/>
        </w:rPr>
        <w:t>37</w:t>
      </w:r>
      <w:r>
        <w:rPr>
          <w:rFonts w:eastAsia="宋体" w:hAnsi="宋体" w:hint="eastAsia"/>
          <w:bCs/>
          <w:szCs w:val="32"/>
        </w:rPr>
        <w:t>号）。</w:t>
      </w:r>
    </w:p>
    <w:p w14:paraId="1936D8D0" w14:textId="77777777" w:rsidR="00306D30" w:rsidRDefault="00D25492">
      <w:pPr>
        <w:snapToGrid w:val="0"/>
        <w:spacing w:line="600" w:lineRule="exact"/>
        <w:ind w:firstLineChars="200" w:firstLine="560"/>
        <w:jc w:val="both"/>
        <w:rPr>
          <w:rFonts w:eastAsia="宋体" w:hAnsi="宋体"/>
          <w:kern w:val="2"/>
          <w:szCs w:val="28"/>
        </w:rPr>
      </w:pPr>
      <w:r>
        <w:rPr>
          <w:rFonts w:eastAsia="宋体" w:hAnsi="宋体" w:hint="eastAsia"/>
          <w:kern w:val="2"/>
          <w:szCs w:val="28"/>
        </w:rPr>
        <w:t>赤峰市松山区发展和改革委员会关于赤峰市松山区农村小型引调水工程项目建议书的批复（</w:t>
      </w:r>
      <w:proofErr w:type="gramStart"/>
      <w:r>
        <w:rPr>
          <w:rFonts w:eastAsia="宋体" w:hAnsi="宋体" w:hint="eastAsia"/>
          <w:kern w:val="2"/>
          <w:szCs w:val="28"/>
        </w:rPr>
        <w:t>赤松发改字</w:t>
      </w:r>
      <w:proofErr w:type="gramEnd"/>
      <w:r>
        <w:rPr>
          <w:rFonts w:eastAsia="宋体" w:hAnsi="宋体" w:hint="eastAsia"/>
          <w:kern w:val="2"/>
          <w:szCs w:val="28"/>
        </w:rPr>
        <w:t>〔</w:t>
      </w:r>
      <w:r>
        <w:rPr>
          <w:rFonts w:eastAsia="宋体" w:hAnsi="宋体" w:hint="eastAsia"/>
          <w:kern w:val="2"/>
          <w:szCs w:val="28"/>
        </w:rPr>
        <w:t>2024</w:t>
      </w:r>
      <w:r>
        <w:rPr>
          <w:rFonts w:eastAsia="宋体" w:hAnsi="宋体" w:hint="eastAsia"/>
          <w:kern w:val="2"/>
          <w:szCs w:val="28"/>
        </w:rPr>
        <w:t>〕</w:t>
      </w:r>
      <w:r>
        <w:rPr>
          <w:rFonts w:eastAsia="宋体" w:hAnsi="宋体" w:hint="eastAsia"/>
          <w:kern w:val="2"/>
          <w:szCs w:val="28"/>
        </w:rPr>
        <w:t>223</w:t>
      </w:r>
      <w:r>
        <w:rPr>
          <w:rFonts w:eastAsia="宋体" w:hAnsi="宋体" w:hint="eastAsia"/>
          <w:kern w:val="2"/>
          <w:szCs w:val="28"/>
        </w:rPr>
        <w:t>号）；</w:t>
      </w:r>
      <w:r>
        <w:rPr>
          <w:rFonts w:eastAsia="宋体" w:hAnsi="宋体" w:hint="eastAsia"/>
          <w:kern w:val="2"/>
          <w:szCs w:val="28"/>
        </w:rPr>
        <w:t xml:space="preserve"> </w:t>
      </w:r>
      <w:r>
        <w:rPr>
          <w:rFonts w:eastAsia="宋体" w:hAnsi="宋体" w:hint="eastAsia"/>
          <w:kern w:val="2"/>
          <w:szCs w:val="28"/>
        </w:rPr>
        <w:t>（详见附件），</w:t>
      </w:r>
      <w:r>
        <w:rPr>
          <w:rFonts w:eastAsia="宋体" w:hAnsi="宋体" w:hint="eastAsia"/>
          <w:kern w:val="2"/>
          <w:szCs w:val="28"/>
        </w:rPr>
        <w:t>项目建设不存在重大制约因素。</w:t>
      </w:r>
    </w:p>
    <w:p w14:paraId="68284FFE" w14:textId="77777777" w:rsidR="00306D30" w:rsidRDefault="00D25492">
      <w:pPr>
        <w:spacing w:line="600" w:lineRule="exact"/>
        <w:ind w:firstLine="640"/>
        <w:rPr>
          <w:rFonts w:eastAsia="宋体" w:hAnsi="宋体"/>
          <w:bCs/>
          <w:szCs w:val="32"/>
        </w:rPr>
      </w:pPr>
      <w:r>
        <w:rPr>
          <w:rFonts w:eastAsia="宋体" w:hAnsi="宋体" w:hint="eastAsia"/>
          <w:bCs/>
          <w:szCs w:val="32"/>
        </w:rPr>
        <w:t>（</w:t>
      </w:r>
      <w:r>
        <w:rPr>
          <w:rFonts w:eastAsia="宋体" w:hAnsi="宋体" w:hint="eastAsia"/>
          <w:bCs/>
          <w:szCs w:val="32"/>
        </w:rPr>
        <w:t>4</w:t>
      </w:r>
      <w:r>
        <w:rPr>
          <w:rFonts w:eastAsia="宋体" w:hAnsi="宋体" w:hint="eastAsia"/>
          <w:bCs/>
          <w:szCs w:val="32"/>
        </w:rPr>
        <w:t>）实现县域统管</w:t>
      </w:r>
    </w:p>
    <w:p w14:paraId="6D91B875" w14:textId="77777777" w:rsidR="00306D30" w:rsidRDefault="00D25492">
      <w:pPr>
        <w:spacing w:line="600" w:lineRule="exact"/>
        <w:ind w:firstLine="640"/>
        <w:rPr>
          <w:rFonts w:eastAsia="宋体" w:hAnsi="宋体"/>
          <w:bCs/>
          <w:szCs w:val="28"/>
        </w:rPr>
      </w:pPr>
      <w:r>
        <w:rPr>
          <w:rFonts w:eastAsia="宋体" w:hAnsi="宋体" w:hint="eastAsia"/>
          <w:szCs w:val="28"/>
        </w:rPr>
        <w:t>根据《松山区农村饮用水工程区级统管运行管理办法》《松山区</w:t>
      </w:r>
      <w:r>
        <w:rPr>
          <w:rFonts w:eastAsia="宋体" w:hAnsi="宋体" w:hint="eastAsia"/>
          <w:szCs w:val="28"/>
        </w:rPr>
        <w:lastRenderedPageBreak/>
        <w:t>农村饮用水工程区级统管考核办法》</w:t>
      </w:r>
      <w:r>
        <w:rPr>
          <w:rFonts w:eastAsia="宋体" w:hAnsi="宋体" w:hint="eastAsia"/>
          <w:szCs w:val="28"/>
        </w:rPr>
        <w:t>《松山区</w:t>
      </w:r>
      <w:r>
        <w:rPr>
          <w:rFonts w:eastAsia="宋体" w:hAnsi="宋体" w:hint="eastAsia"/>
          <w:szCs w:val="28"/>
        </w:rPr>
        <w:t>农村饮用水工程</w:t>
      </w:r>
      <w:r>
        <w:rPr>
          <w:rFonts w:eastAsia="宋体" w:hAnsi="宋体" w:hint="eastAsia"/>
          <w:szCs w:val="28"/>
        </w:rPr>
        <w:t>区级</w:t>
      </w:r>
      <w:r>
        <w:rPr>
          <w:rFonts w:eastAsia="宋体" w:hAnsi="宋体" w:hint="eastAsia"/>
          <w:szCs w:val="28"/>
        </w:rPr>
        <w:t>统管实施方案</w:t>
      </w:r>
      <w:r>
        <w:rPr>
          <w:rFonts w:eastAsia="宋体" w:hAnsi="宋体" w:hint="eastAsia"/>
          <w:szCs w:val="28"/>
        </w:rPr>
        <w:t>》</w:t>
      </w:r>
      <w:r>
        <w:rPr>
          <w:rFonts w:eastAsia="宋体" w:hAnsi="宋体" w:hint="eastAsia"/>
          <w:szCs w:val="28"/>
        </w:rPr>
        <w:t>。松山区</w:t>
      </w:r>
      <w:r>
        <w:rPr>
          <w:rFonts w:eastAsia="宋体" w:hAnsi="宋体" w:hint="eastAsia"/>
          <w:bCs/>
          <w:szCs w:val="28"/>
        </w:rPr>
        <w:t>农村供水县域统管</w:t>
      </w:r>
      <w:r>
        <w:rPr>
          <w:rFonts w:eastAsia="宋体" w:hAnsi="宋体" w:hint="eastAsia"/>
          <w:bCs/>
          <w:szCs w:val="28"/>
        </w:rPr>
        <w:t>的体系已经形成。</w:t>
      </w:r>
      <w:r>
        <w:rPr>
          <w:rFonts w:eastAsia="宋体" w:hAnsi="宋体" w:hint="eastAsia"/>
          <w:szCs w:val="28"/>
        </w:rPr>
        <w:t>确定松山区区域统管专业化管护实施主体单位，</w:t>
      </w:r>
      <w:r>
        <w:rPr>
          <w:rFonts w:eastAsia="宋体" w:hAnsi="宋体" w:hint="eastAsia"/>
          <w:szCs w:val="28"/>
        </w:rPr>
        <w:t>内蒙古中</w:t>
      </w:r>
      <w:proofErr w:type="gramStart"/>
      <w:r>
        <w:rPr>
          <w:rFonts w:eastAsia="宋体" w:hAnsi="宋体" w:hint="eastAsia"/>
          <w:szCs w:val="28"/>
        </w:rPr>
        <w:t>邦</w:t>
      </w:r>
      <w:proofErr w:type="gramEnd"/>
      <w:r>
        <w:rPr>
          <w:rFonts w:eastAsia="宋体" w:hAnsi="宋体" w:hint="eastAsia"/>
          <w:szCs w:val="28"/>
        </w:rPr>
        <w:t>兴农产业发展有限公司是全</w:t>
      </w:r>
      <w:r>
        <w:rPr>
          <w:rFonts w:eastAsia="宋体" w:hAnsi="宋体" w:hint="eastAsia"/>
          <w:szCs w:val="28"/>
        </w:rPr>
        <w:t>区</w:t>
      </w:r>
      <w:r>
        <w:rPr>
          <w:rFonts w:eastAsia="宋体" w:hAnsi="宋体" w:hint="eastAsia"/>
          <w:szCs w:val="28"/>
        </w:rPr>
        <w:t>农村饮用水工程统管单位，对全</w:t>
      </w:r>
      <w:r>
        <w:rPr>
          <w:rFonts w:eastAsia="宋体" w:hAnsi="宋体" w:hint="eastAsia"/>
          <w:szCs w:val="28"/>
        </w:rPr>
        <w:t>区</w:t>
      </w:r>
      <w:r>
        <w:rPr>
          <w:rFonts w:eastAsia="宋体" w:hAnsi="宋体" w:hint="eastAsia"/>
          <w:szCs w:val="28"/>
        </w:rPr>
        <w:t>农村饮用水工程实行统一运行管理。负责开展“全员全域全覆盖，统一规划、统筹建设、统一服务”模式的具体工作。</w:t>
      </w:r>
      <w:r>
        <w:rPr>
          <w:rFonts w:eastAsia="宋体" w:hAnsi="宋体" w:hint="eastAsia"/>
          <w:bCs/>
          <w:szCs w:val="28"/>
        </w:rPr>
        <w:t>以县域为单元，由专业化公司或专业化机构承担辖区内农村供水县域或片区统一管理、统一监测、统一运维、统一服务，实现专业化</w:t>
      </w:r>
      <w:proofErr w:type="gramStart"/>
      <w:r>
        <w:rPr>
          <w:rFonts w:eastAsia="宋体" w:hAnsi="宋体" w:hint="eastAsia"/>
          <w:bCs/>
          <w:szCs w:val="28"/>
        </w:rPr>
        <w:t>管护全</w:t>
      </w:r>
      <w:proofErr w:type="gramEnd"/>
      <w:r>
        <w:rPr>
          <w:rFonts w:eastAsia="宋体" w:hAnsi="宋体" w:hint="eastAsia"/>
          <w:bCs/>
          <w:szCs w:val="28"/>
        </w:rPr>
        <w:t>覆盖。</w:t>
      </w:r>
    </w:p>
    <w:p w14:paraId="0A5E6402"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实施目标</w:t>
      </w:r>
      <w:r>
        <w:rPr>
          <w:rFonts w:eastAsia="宋体" w:hAnsi="宋体" w:hint="eastAsia"/>
          <w:sz w:val="28"/>
          <w:szCs w:val="28"/>
        </w:rPr>
        <w:t>：</w:t>
      </w:r>
      <w:r>
        <w:rPr>
          <w:rFonts w:eastAsia="宋体" w:hAnsi="宋体" w:hint="eastAsia"/>
          <w:sz w:val="28"/>
          <w:szCs w:val="28"/>
        </w:rPr>
        <w:t>通过建立健全农村饮用水工程</w:t>
      </w:r>
      <w:r>
        <w:rPr>
          <w:rFonts w:eastAsia="宋体" w:hAnsi="宋体" w:hint="eastAsia"/>
          <w:sz w:val="28"/>
          <w:szCs w:val="28"/>
        </w:rPr>
        <w:t>区级</w:t>
      </w:r>
      <w:r>
        <w:rPr>
          <w:rFonts w:eastAsia="宋体" w:hAnsi="宋体" w:hint="eastAsia"/>
          <w:sz w:val="28"/>
          <w:szCs w:val="28"/>
        </w:rPr>
        <w:t>统管机制，逐步实现“从源头到龙头”的全链条监管体系</w:t>
      </w:r>
      <w:r>
        <w:rPr>
          <w:rFonts w:eastAsia="宋体" w:hAnsi="宋体" w:hint="eastAsia"/>
          <w:sz w:val="28"/>
          <w:szCs w:val="28"/>
        </w:rPr>
        <w:t>，</w:t>
      </w:r>
      <w:r>
        <w:rPr>
          <w:rFonts w:eastAsia="宋体" w:hAnsi="宋体" w:hint="eastAsia"/>
          <w:sz w:val="28"/>
          <w:szCs w:val="28"/>
        </w:rPr>
        <w:t>20</w:t>
      </w:r>
      <w:r>
        <w:rPr>
          <w:rFonts w:eastAsia="宋体" w:hAnsi="宋体" w:hint="eastAsia"/>
          <w:sz w:val="28"/>
          <w:szCs w:val="28"/>
        </w:rPr>
        <w:t>24</w:t>
      </w:r>
      <w:r>
        <w:rPr>
          <w:rFonts w:eastAsia="宋体" w:hAnsi="宋体" w:hint="eastAsia"/>
          <w:sz w:val="28"/>
          <w:szCs w:val="28"/>
        </w:rPr>
        <w:t>年农村饮用水供水工程全面纳入</w:t>
      </w:r>
      <w:r>
        <w:rPr>
          <w:rFonts w:eastAsia="宋体" w:hAnsi="宋体" w:hint="eastAsia"/>
          <w:sz w:val="28"/>
          <w:szCs w:val="28"/>
        </w:rPr>
        <w:t>区</w:t>
      </w:r>
      <w:r>
        <w:rPr>
          <w:rFonts w:eastAsia="宋体" w:hAnsi="宋体" w:hint="eastAsia"/>
          <w:sz w:val="28"/>
          <w:szCs w:val="28"/>
        </w:rPr>
        <w:t>级统管，</w:t>
      </w:r>
      <w:r>
        <w:rPr>
          <w:rFonts w:eastAsia="宋体" w:hAnsi="宋体" w:hint="eastAsia"/>
          <w:sz w:val="28"/>
          <w:szCs w:val="28"/>
        </w:rPr>
        <w:t>由内蒙古中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兴农产业发展有限公司负责运营管理，</w:t>
      </w:r>
      <w:r>
        <w:rPr>
          <w:rFonts w:eastAsia="宋体" w:hAnsi="宋体" w:hint="eastAsia"/>
          <w:sz w:val="28"/>
          <w:szCs w:val="28"/>
        </w:rPr>
        <w:t>基本构建专业化管理、市场化运营的农村饮用水工程管理体系，为实现农村居民从“有水喝”到“喝好水”提供强有力的基础保障。</w:t>
      </w:r>
    </w:p>
    <w:p w14:paraId="622F4BCF"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实施范围</w:t>
      </w:r>
      <w:r>
        <w:rPr>
          <w:rFonts w:eastAsia="宋体" w:hAnsi="宋体" w:hint="eastAsia"/>
          <w:sz w:val="28"/>
          <w:szCs w:val="28"/>
        </w:rPr>
        <w:t>：</w:t>
      </w:r>
      <w:r>
        <w:rPr>
          <w:rFonts w:eastAsia="宋体" w:hAnsi="宋体" w:hint="eastAsia"/>
          <w:sz w:val="28"/>
          <w:szCs w:val="28"/>
        </w:rPr>
        <w:t>全</w:t>
      </w:r>
      <w:r>
        <w:rPr>
          <w:rFonts w:eastAsia="宋体" w:hAnsi="宋体" w:hint="eastAsia"/>
          <w:sz w:val="28"/>
          <w:szCs w:val="28"/>
        </w:rPr>
        <w:t>区</w:t>
      </w:r>
      <w:r>
        <w:rPr>
          <w:rFonts w:eastAsia="宋体" w:hAnsi="宋体" w:hint="eastAsia"/>
          <w:sz w:val="28"/>
          <w:szCs w:val="28"/>
        </w:rPr>
        <w:t>政府投资或政府补助修建的农村供水工程</w:t>
      </w:r>
      <w:r>
        <w:rPr>
          <w:rFonts w:eastAsia="宋体" w:hAnsi="宋体" w:hint="eastAsia"/>
          <w:sz w:val="28"/>
          <w:szCs w:val="28"/>
        </w:rPr>
        <w:t>全部</w:t>
      </w:r>
      <w:r>
        <w:rPr>
          <w:rFonts w:eastAsia="宋体" w:hAnsi="宋体" w:hint="eastAsia"/>
          <w:sz w:val="28"/>
          <w:szCs w:val="28"/>
        </w:rPr>
        <w:t>纳入此次</w:t>
      </w:r>
      <w:r>
        <w:rPr>
          <w:rFonts w:eastAsia="宋体" w:hAnsi="宋体" w:hint="eastAsia"/>
          <w:sz w:val="28"/>
          <w:szCs w:val="28"/>
        </w:rPr>
        <w:t>区级</w:t>
      </w:r>
      <w:r>
        <w:rPr>
          <w:rFonts w:eastAsia="宋体" w:hAnsi="宋体" w:hint="eastAsia"/>
          <w:sz w:val="28"/>
          <w:szCs w:val="28"/>
        </w:rPr>
        <w:t>统管实施范围，包括乡镇联村</w:t>
      </w:r>
      <w:r>
        <w:rPr>
          <w:rFonts w:eastAsia="宋体" w:hAnsi="宋体" w:hint="eastAsia"/>
          <w:sz w:val="28"/>
          <w:szCs w:val="28"/>
        </w:rPr>
        <w:t>供水工程</w:t>
      </w:r>
      <w:r>
        <w:rPr>
          <w:rFonts w:eastAsia="宋体" w:hAnsi="宋体" w:hint="eastAsia"/>
          <w:sz w:val="28"/>
          <w:szCs w:val="28"/>
        </w:rPr>
        <w:t>和单村供水工程。</w:t>
      </w:r>
    </w:p>
    <w:p w14:paraId="4B7C2F0C"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统管模式</w:t>
      </w:r>
      <w:r>
        <w:rPr>
          <w:rFonts w:eastAsia="宋体" w:hAnsi="宋体" w:hint="eastAsia"/>
          <w:sz w:val="28"/>
          <w:szCs w:val="28"/>
        </w:rPr>
        <w:t>：</w:t>
      </w:r>
      <w:r>
        <w:rPr>
          <w:rFonts w:eastAsia="宋体" w:hAnsi="宋体" w:hint="eastAsia"/>
          <w:sz w:val="28"/>
          <w:szCs w:val="28"/>
        </w:rPr>
        <w:t>农村饮用水工程实行</w:t>
      </w:r>
      <w:r>
        <w:rPr>
          <w:rFonts w:eastAsia="宋体" w:hAnsi="宋体" w:hint="eastAsia"/>
          <w:sz w:val="28"/>
          <w:szCs w:val="28"/>
        </w:rPr>
        <w:t>区</w:t>
      </w:r>
      <w:r>
        <w:rPr>
          <w:rFonts w:eastAsia="宋体" w:hAnsi="宋体" w:hint="eastAsia"/>
          <w:sz w:val="28"/>
          <w:szCs w:val="28"/>
        </w:rPr>
        <w:t>级统一管理和乡镇分级管理相结合的模式，落实管理责任；</w:t>
      </w:r>
      <w:r>
        <w:rPr>
          <w:rFonts w:eastAsia="宋体" w:hAnsi="宋体" w:hint="eastAsia"/>
          <w:sz w:val="28"/>
          <w:szCs w:val="28"/>
        </w:rPr>
        <w:t>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兴农产业发展有限公司是全</w:t>
      </w:r>
      <w:r>
        <w:rPr>
          <w:rFonts w:eastAsia="宋体" w:hAnsi="宋体" w:hint="eastAsia"/>
          <w:sz w:val="28"/>
          <w:szCs w:val="28"/>
        </w:rPr>
        <w:t>区</w:t>
      </w:r>
      <w:r>
        <w:rPr>
          <w:rFonts w:eastAsia="宋体" w:hAnsi="宋体" w:hint="eastAsia"/>
          <w:sz w:val="28"/>
          <w:szCs w:val="28"/>
        </w:rPr>
        <w:t>农村饮用水工程统管单位，对全</w:t>
      </w:r>
      <w:r>
        <w:rPr>
          <w:rFonts w:eastAsia="宋体" w:hAnsi="宋体" w:hint="eastAsia"/>
          <w:sz w:val="28"/>
          <w:szCs w:val="28"/>
        </w:rPr>
        <w:t>区</w:t>
      </w:r>
      <w:r>
        <w:rPr>
          <w:rFonts w:eastAsia="宋体" w:hAnsi="宋体" w:hint="eastAsia"/>
          <w:sz w:val="28"/>
          <w:szCs w:val="28"/>
        </w:rPr>
        <w:t>农村饮用水工程实行统一运行管理。</w:t>
      </w:r>
    </w:p>
    <w:p w14:paraId="7625B9F2" w14:textId="77777777" w:rsidR="00306D30" w:rsidRDefault="00D25492">
      <w:pPr>
        <w:pStyle w:val="a6"/>
        <w:widowControl/>
        <w:spacing w:beforeAutospacing="0" w:afterAutospacing="0" w:line="600" w:lineRule="exact"/>
        <w:ind w:firstLine="640"/>
        <w:rPr>
          <w:rFonts w:eastAsia="宋体" w:hAnsi="宋体"/>
          <w:sz w:val="28"/>
          <w:szCs w:val="28"/>
        </w:rPr>
      </w:pPr>
      <w:r>
        <w:rPr>
          <w:rFonts w:eastAsia="宋体" w:hAnsi="宋体" w:hint="eastAsia"/>
          <w:sz w:val="28"/>
          <w:szCs w:val="28"/>
        </w:rPr>
        <w:t>管理职责</w:t>
      </w:r>
      <w:r>
        <w:rPr>
          <w:rFonts w:eastAsia="宋体" w:hAnsi="宋体" w:hint="eastAsia"/>
          <w:sz w:val="28"/>
          <w:szCs w:val="28"/>
        </w:rPr>
        <w:t>：</w:t>
      </w:r>
      <w:r>
        <w:rPr>
          <w:rFonts w:eastAsia="宋体" w:hAnsi="宋体" w:hint="eastAsia"/>
          <w:sz w:val="28"/>
          <w:szCs w:val="28"/>
        </w:rPr>
        <w:t>农村饮水安全保障实行地方行政首长负责制</w:t>
      </w:r>
      <w:r>
        <w:rPr>
          <w:rFonts w:eastAsia="宋体" w:hAnsi="宋体" w:hint="eastAsia"/>
          <w:sz w:val="28"/>
          <w:szCs w:val="28"/>
        </w:rPr>
        <w:t>，</w:t>
      </w:r>
      <w:r>
        <w:rPr>
          <w:rFonts w:eastAsia="宋体" w:hAnsi="宋体" w:hint="eastAsia"/>
          <w:sz w:val="28"/>
          <w:szCs w:val="28"/>
        </w:rPr>
        <w:t>区</w:t>
      </w:r>
      <w:r>
        <w:rPr>
          <w:rFonts w:eastAsia="宋体" w:hAnsi="宋体" w:hint="eastAsia"/>
          <w:sz w:val="28"/>
          <w:szCs w:val="28"/>
        </w:rPr>
        <w:t>人民政府是</w:t>
      </w:r>
      <w:r>
        <w:rPr>
          <w:rFonts w:eastAsia="宋体" w:hAnsi="宋体" w:hint="eastAsia"/>
          <w:sz w:val="28"/>
          <w:szCs w:val="28"/>
        </w:rPr>
        <w:t>区</w:t>
      </w:r>
      <w:r>
        <w:rPr>
          <w:rFonts w:eastAsia="宋体" w:hAnsi="宋体" w:hint="eastAsia"/>
          <w:sz w:val="28"/>
          <w:szCs w:val="28"/>
        </w:rPr>
        <w:t>农村饮水安全管理的责任主体，统筹负责</w:t>
      </w:r>
      <w:r>
        <w:rPr>
          <w:rFonts w:eastAsia="宋体" w:hAnsi="宋体" w:hint="eastAsia"/>
          <w:sz w:val="28"/>
          <w:szCs w:val="28"/>
        </w:rPr>
        <w:t>区</w:t>
      </w:r>
      <w:r>
        <w:rPr>
          <w:rFonts w:eastAsia="宋体" w:hAnsi="宋体" w:hint="eastAsia"/>
          <w:sz w:val="28"/>
          <w:szCs w:val="28"/>
        </w:rPr>
        <w:t>域范围内农村饮水安全的组织领导、制度保障、管理机构、人员和工程建设及运行管</w:t>
      </w:r>
      <w:r>
        <w:rPr>
          <w:rFonts w:eastAsia="宋体" w:hAnsi="宋体" w:hint="eastAsia"/>
          <w:sz w:val="28"/>
          <w:szCs w:val="28"/>
        </w:rPr>
        <w:lastRenderedPageBreak/>
        <w:t>理经费落实工作；乡镇人民政府是本辖区农村饮水安全管理的责任主体。</w:t>
      </w:r>
    </w:p>
    <w:p w14:paraId="205B69E8" w14:textId="77777777" w:rsidR="00306D30" w:rsidRDefault="00D25492">
      <w:pPr>
        <w:pStyle w:val="a6"/>
        <w:widowControl/>
        <w:adjustRightInd/>
        <w:spacing w:beforeAutospacing="0" w:afterAutospacing="0" w:line="600" w:lineRule="exact"/>
        <w:ind w:firstLineChars="200" w:firstLine="560"/>
        <w:rPr>
          <w:rFonts w:eastAsia="宋体" w:hAnsi="宋体"/>
          <w:sz w:val="28"/>
          <w:szCs w:val="28"/>
        </w:rPr>
      </w:pPr>
      <w:r>
        <w:rPr>
          <w:rFonts w:eastAsia="宋体" w:hAnsi="宋体" w:hint="eastAsia"/>
          <w:sz w:val="28"/>
          <w:szCs w:val="28"/>
        </w:rPr>
        <w:t>区</w:t>
      </w:r>
      <w:r>
        <w:rPr>
          <w:rFonts w:eastAsia="宋体" w:hAnsi="宋体" w:hint="eastAsia"/>
          <w:sz w:val="28"/>
          <w:szCs w:val="28"/>
        </w:rPr>
        <w:t>水利</w:t>
      </w:r>
      <w:r>
        <w:rPr>
          <w:rFonts w:eastAsia="宋体" w:hAnsi="宋体" w:hint="eastAsia"/>
          <w:sz w:val="28"/>
          <w:szCs w:val="28"/>
        </w:rPr>
        <w:t>局：是农村供水工程运行管理的行业主管部门，</w:t>
      </w:r>
      <w:proofErr w:type="gramStart"/>
      <w:r>
        <w:rPr>
          <w:rFonts w:eastAsia="宋体" w:hAnsi="宋体" w:hint="eastAsia"/>
          <w:sz w:val="28"/>
          <w:szCs w:val="28"/>
        </w:rPr>
        <w:t>负行业</w:t>
      </w:r>
      <w:proofErr w:type="gramEnd"/>
      <w:r>
        <w:rPr>
          <w:rFonts w:eastAsia="宋体" w:hAnsi="宋体" w:hint="eastAsia"/>
          <w:sz w:val="28"/>
          <w:szCs w:val="28"/>
        </w:rPr>
        <w:t>监管责任，主要负责乡镇联村水厂、单村水站及分散供水工程规划和组织实施，指导、监管农村供水工程运行管理工作。一是监督全</w:t>
      </w:r>
      <w:r>
        <w:rPr>
          <w:rFonts w:eastAsia="宋体" w:hAnsi="宋体" w:hint="eastAsia"/>
          <w:sz w:val="28"/>
          <w:szCs w:val="28"/>
        </w:rPr>
        <w:t>区</w:t>
      </w:r>
      <w:r>
        <w:rPr>
          <w:rFonts w:eastAsia="宋体" w:hAnsi="宋体" w:hint="eastAsia"/>
          <w:sz w:val="28"/>
          <w:szCs w:val="28"/>
        </w:rPr>
        <w:t>农村饮用水长效管理有关方针政策的落实</w:t>
      </w:r>
      <w:r>
        <w:rPr>
          <w:rFonts w:eastAsia="宋体" w:hAnsi="宋体" w:hint="eastAsia"/>
          <w:sz w:val="28"/>
          <w:szCs w:val="28"/>
        </w:rPr>
        <w:t>；</w:t>
      </w:r>
      <w:r>
        <w:rPr>
          <w:rFonts w:eastAsia="宋体" w:hAnsi="宋体" w:hint="eastAsia"/>
          <w:sz w:val="28"/>
          <w:szCs w:val="28"/>
        </w:rPr>
        <w:t>二是负责全</w:t>
      </w:r>
      <w:r>
        <w:rPr>
          <w:rFonts w:eastAsia="宋体" w:hAnsi="宋体" w:hint="eastAsia"/>
          <w:sz w:val="28"/>
          <w:szCs w:val="28"/>
        </w:rPr>
        <w:t>区</w:t>
      </w:r>
      <w:r>
        <w:rPr>
          <w:rFonts w:eastAsia="宋体" w:hAnsi="宋体" w:hint="eastAsia"/>
          <w:sz w:val="28"/>
          <w:szCs w:val="28"/>
        </w:rPr>
        <w:t>农村饮用水长效管理监督、检查与考核</w:t>
      </w:r>
      <w:r>
        <w:rPr>
          <w:rFonts w:eastAsia="宋体" w:hAnsi="宋体" w:hint="eastAsia"/>
          <w:sz w:val="28"/>
          <w:szCs w:val="28"/>
        </w:rPr>
        <w:t>；</w:t>
      </w:r>
      <w:r>
        <w:rPr>
          <w:rFonts w:eastAsia="宋体" w:hAnsi="宋体" w:hint="eastAsia"/>
          <w:sz w:val="28"/>
          <w:szCs w:val="28"/>
        </w:rPr>
        <w:t>三是负责全</w:t>
      </w:r>
      <w:r>
        <w:rPr>
          <w:rFonts w:eastAsia="宋体" w:hAnsi="宋体" w:hint="eastAsia"/>
          <w:sz w:val="28"/>
          <w:szCs w:val="28"/>
        </w:rPr>
        <w:t>区</w:t>
      </w:r>
      <w:r>
        <w:rPr>
          <w:rFonts w:eastAsia="宋体" w:hAnsi="宋体" w:hint="eastAsia"/>
          <w:sz w:val="28"/>
          <w:szCs w:val="28"/>
        </w:rPr>
        <w:t>农村饮用水长效管理技术指导与业务培训</w:t>
      </w:r>
      <w:r>
        <w:rPr>
          <w:rFonts w:eastAsia="宋体" w:hAnsi="宋体" w:hint="eastAsia"/>
          <w:sz w:val="28"/>
          <w:szCs w:val="28"/>
        </w:rPr>
        <w:t>；</w:t>
      </w:r>
      <w:r>
        <w:rPr>
          <w:rFonts w:eastAsia="宋体" w:hAnsi="宋体" w:hint="eastAsia"/>
          <w:sz w:val="28"/>
          <w:szCs w:val="28"/>
        </w:rPr>
        <w:t>四是负责农</w:t>
      </w:r>
      <w:r>
        <w:rPr>
          <w:rFonts w:eastAsia="宋体" w:hAnsi="宋体" w:hint="eastAsia"/>
          <w:sz w:val="28"/>
          <w:szCs w:val="28"/>
        </w:rPr>
        <w:t>村饮水安全宣传</w:t>
      </w:r>
      <w:r>
        <w:rPr>
          <w:rFonts w:eastAsia="宋体" w:hAnsi="宋体" w:hint="eastAsia"/>
          <w:sz w:val="28"/>
          <w:szCs w:val="28"/>
        </w:rPr>
        <w:t>；</w:t>
      </w:r>
      <w:r>
        <w:rPr>
          <w:rFonts w:eastAsia="宋体" w:hAnsi="宋体" w:hint="eastAsia"/>
          <w:sz w:val="28"/>
          <w:szCs w:val="28"/>
        </w:rPr>
        <w:t>五是协调农村饮用水各类纠纷及做好其他相关工作。</w:t>
      </w:r>
    </w:p>
    <w:p w14:paraId="6DFABFD2"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proofErr w:type="gramStart"/>
      <w:r>
        <w:rPr>
          <w:rFonts w:eastAsia="宋体" w:hAnsi="宋体" w:hint="eastAsia"/>
          <w:sz w:val="28"/>
          <w:szCs w:val="28"/>
        </w:rPr>
        <w:t>区</w:t>
      </w:r>
      <w:r>
        <w:rPr>
          <w:rFonts w:eastAsia="宋体" w:hAnsi="宋体" w:hint="eastAsia"/>
          <w:sz w:val="28"/>
          <w:szCs w:val="28"/>
        </w:rPr>
        <w:t>发改</w:t>
      </w:r>
      <w:r>
        <w:rPr>
          <w:rFonts w:eastAsia="宋体" w:hAnsi="宋体" w:hint="eastAsia"/>
          <w:sz w:val="28"/>
          <w:szCs w:val="28"/>
        </w:rPr>
        <w:t>委</w:t>
      </w:r>
      <w:proofErr w:type="gramEnd"/>
      <w:r>
        <w:rPr>
          <w:rFonts w:eastAsia="宋体" w:hAnsi="宋体" w:hint="eastAsia"/>
          <w:sz w:val="28"/>
          <w:szCs w:val="28"/>
        </w:rPr>
        <w:t>：负责指导乡镇联村水厂和单村水站的供水价格制定。</w:t>
      </w:r>
    </w:p>
    <w:p w14:paraId="479DD3A0"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区</w:t>
      </w:r>
      <w:r>
        <w:rPr>
          <w:rFonts w:eastAsia="宋体" w:hAnsi="宋体" w:hint="eastAsia"/>
          <w:sz w:val="28"/>
          <w:szCs w:val="28"/>
        </w:rPr>
        <w:t>财政局：落实乡镇联村水厂、单村水站运行管护及水质监测的资金保障，确保供水工程正常运行。</w:t>
      </w:r>
    </w:p>
    <w:p w14:paraId="0CCC702E"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区</w:t>
      </w:r>
      <w:r>
        <w:rPr>
          <w:rFonts w:eastAsia="宋体" w:hAnsi="宋体" w:hint="eastAsia"/>
          <w:sz w:val="28"/>
          <w:szCs w:val="28"/>
        </w:rPr>
        <w:t>住建局：负责</w:t>
      </w:r>
      <w:r>
        <w:rPr>
          <w:rFonts w:eastAsia="宋体" w:hAnsi="宋体" w:hint="eastAsia"/>
          <w:sz w:val="28"/>
          <w:szCs w:val="28"/>
        </w:rPr>
        <w:t>城市供水</w:t>
      </w:r>
      <w:r>
        <w:rPr>
          <w:rFonts w:eastAsia="宋体" w:hAnsi="宋体" w:hint="eastAsia"/>
          <w:sz w:val="28"/>
          <w:szCs w:val="28"/>
        </w:rPr>
        <w:t>管网延伸工程运行管理的行业指导、监督和检查等。</w:t>
      </w:r>
    </w:p>
    <w:p w14:paraId="19F83A07"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区</w:t>
      </w:r>
      <w:r>
        <w:rPr>
          <w:rFonts w:eastAsia="宋体" w:hAnsi="宋体" w:hint="eastAsia"/>
          <w:sz w:val="28"/>
          <w:szCs w:val="28"/>
        </w:rPr>
        <w:t>卫健</w:t>
      </w:r>
      <w:r>
        <w:rPr>
          <w:rFonts w:eastAsia="宋体" w:hAnsi="宋体" w:hint="eastAsia"/>
          <w:sz w:val="28"/>
          <w:szCs w:val="28"/>
        </w:rPr>
        <w:t>委</w:t>
      </w:r>
      <w:r>
        <w:rPr>
          <w:rFonts w:eastAsia="宋体" w:hAnsi="宋体" w:hint="eastAsia"/>
          <w:sz w:val="28"/>
          <w:szCs w:val="28"/>
        </w:rPr>
        <w:t>：负责农村供水工程的卫生学评价、水质监测以及饮水卫生宣传教育等工作。</w:t>
      </w:r>
    </w:p>
    <w:p w14:paraId="62D6E38D"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市生态环境局</w:t>
      </w:r>
      <w:r>
        <w:rPr>
          <w:rFonts w:eastAsia="宋体" w:hAnsi="宋体" w:hint="eastAsia"/>
          <w:sz w:val="28"/>
          <w:szCs w:val="28"/>
        </w:rPr>
        <w:t>松山区</w:t>
      </w:r>
      <w:r>
        <w:rPr>
          <w:rFonts w:eastAsia="宋体" w:hAnsi="宋体" w:hint="eastAsia"/>
          <w:sz w:val="28"/>
          <w:szCs w:val="28"/>
        </w:rPr>
        <w:t>分局：牵头负责饮用水水源保护区的划定及相关环境管理工作，会同</w:t>
      </w:r>
      <w:r>
        <w:rPr>
          <w:rFonts w:eastAsia="宋体" w:hAnsi="宋体" w:hint="eastAsia"/>
          <w:sz w:val="28"/>
          <w:szCs w:val="28"/>
        </w:rPr>
        <w:t>区</w:t>
      </w:r>
      <w:r>
        <w:rPr>
          <w:rFonts w:eastAsia="宋体" w:hAnsi="宋体" w:hint="eastAsia"/>
          <w:sz w:val="28"/>
          <w:szCs w:val="28"/>
        </w:rPr>
        <w:t>水利</w:t>
      </w:r>
      <w:r>
        <w:rPr>
          <w:rFonts w:eastAsia="宋体" w:hAnsi="宋体" w:hint="eastAsia"/>
          <w:sz w:val="28"/>
          <w:szCs w:val="28"/>
        </w:rPr>
        <w:t>局、卫健</w:t>
      </w:r>
      <w:r>
        <w:rPr>
          <w:rFonts w:eastAsia="宋体" w:hAnsi="宋体" w:hint="eastAsia"/>
          <w:sz w:val="28"/>
          <w:szCs w:val="28"/>
        </w:rPr>
        <w:t>委</w:t>
      </w:r>
      <w:r>
        <w:rPr>
          <w:rFonts w:eastAsia="宋体" w:hAnsi="宋体" w:hint="eastAsia"/>
          <w:sz w:val="28"/>
          <w:szCs w:val="28"/>
        </w:rPr>
        <w:t>等部门制定饮用水水源保护与管理的具体方案，落实水源地保护责任；对饮用水水源污染防治实施统一监督管理。</w:t>
      </w:r>
    </w:p>
    <w:p w14:paraId="68E47D39" w14:textId="77777777" w:rsidR="00306D30" w:rsidRDefault="00D25492">
      <w:pPr>
        <w:pStyle w:val="a6"/>
        <w:widowControl/>
        <w:adjustRightInd/>
        <w:spacing w:beforeAutospacing="0" w:afterAutospacing="0" w:line="600" w:lineRule="exact"/>
        <w:ind w:firstLineChars="200" w:firstLine="560"/>
        <w:rPr>
          <w:rFonts w:eastAsia="宋体" w:hAnsi="宋体"/>
          <w:sz w:val="28"/>
          <w:szCs w:val="28"/>
        </w:rPr>
      </w:pPr>
      <w:r>
        <w:rPr>
          <w:rFonts w:eastAsia="宋体" w:hAnsi="宋体" w:hint="eastAsia"/>
          <w:sz w:val="28"/>
          <w:szCs w:val="28"/>
        </w:rPr>
        <w:t>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w:t>
      </w:r>
      <w:r>
        <w:rPr>
          <w:rFonts w:eastAsia="宋体" w:hAnsi="宋体" w:hint="eastAsia"/>
          <w:sz w:val="28"/>
          <w:szCs w:val="28"/>
        </w:rPr>
        <w:t>及乡镇分公司：负责乡镇联村水厂、单村水站和分散式供水工程运行管理。一是建立健全农村饮用水</w:t>
      </w:r>
      <w:r>
        <w:rPr>
          <w:rFonts w:eastAsia="宋体" w:hAnsi="宋体" w:hint="eastAsia"/>
          <w:sz w:val="28"/>
          <w:szCs w:val="28"/>
        </w:rPr>
        <w:t>区</w:t>
      </w:r>
      <w:r>
        <w:rPr>
          <w:rFonts w:eastAsia="宋体" w:hAnsi="宋体" w:hint="eastAsia"/>
          <w:sz w:val="28"/>
          <w:szCs w:val="28"/>
        </w:rPr>
        <w:t>级统管运行管理制度</w:t>
      </w:r>
      <w:r>
        <w:rPr>
          <w:rFonts w:eastAsia="宋体" w:hAnsi="宋体" w:hint="eastAsia"/>
          <w:sz w:val="28"/>
          <w:szCs w:val="28"/>
        </w:rPr>
        <w:t>；</w:t>
      </w:r>
      <w:r>
        <w:rPr>
          <w:rFonts w:eastAsia="宋体" w:hAnsi="宋体" w:hint="eastAsia"/>
          <w:sz w:val="28"/>
          <w:szCs w:val="28"/>
        </w:rPr>
        <w:t>二是加强农村饮用水</w:t>
      </w:r>
      <w:r>
        <w:rPr>
          <w:rFonts w:eastAsia="宋体" w:hAnsi="宋体" w:hint="eastAsia"/>
          <w:sz w:val="28"/>
          <w:szCs w:val="28"/>
        </w:rPr>
        <w:t>区</w:t>
      </w:r>
      <w:r>
        <w:rPr>
          <w:rFonts w:eastAsia="宋体" w:hAnsi="宋体" w:hint="eastAsia"/>
          <w:sz w:val="28"/>
          <w:szCs w:val="28"/>
        </w:rPr>
        <w:t>级统管运行管护队</w:t>
      </w:r>
      <w:r>
        <w:rPr>
          <w:rFonts w:eastAsia="宋体" w:hAnsi="宋体" w:hint="eastAsia"/>
          <w:sz w:val="28"/>
          <w:szCs w:val="28"/>
        </w:rPr>
        <w:lastRenderedPageBreak/>
        <w:t>伍管理</w:t>
      </w:r>
      <w:r>
        <w:rPr>
          <w:rFonts w:eastAsia="宋体" w:hAnsi="宋体" w:hint="eastAsia"/>
          <w:sz w:val="28"/>
          <w:szCs w:val="28"/>
        </w:rPr>
        <w:t>；</w:t>
      </w:r>
      <w:r>
        <w:rPr>
          <w:rFonts w:eastAsia="宋体" w:hAnsi="宋体" w:hint="eastAsia"/>
          <w:sz w:val="28"/>
          <w:szCs w:val="28"/>
        </w:rPr>
        <w:t>三是负责全</w:t>
      </w:r>
      <w:r>
        <w:rPr>
          <w:rFonts w:eastAsia="宋体" w:hAnsi="宋体" w:hint="eastAsia"/>
          <w:sz w:val="28"/>
          <w:szCs w:val="28"/>
        </w:rPr>
        <w:t>区</w:t>
      </w:r>
      <w:r>
        <w:rPr>
          <w:rFonts w:eastAsia="宋体" w:hAnsi="宋体" w:hint="eastAsia"/>
          <w:sz w:val="28"/>
          <w:szCs w:val="28"/>
        </w:rPr>
        <w:t>农村饮用水工程取水、制水、输水、日常巡查、水费收缴、水质检测等日常运行管理</w:t>
      </w:r>
      <w:r>
        <w:rPr>
          <w:rFonts w:eastAsia="宋体" w:hAnsi="宋体" w:hint="eastAsia"/>
          <w:sz w:val="28"/>
          <w:szCs w:val="28"/>
        </w:rPr>
        <w:t>；</w:t>
      </w:r>
      <w:r>
        <w:rPr>
          <w:rFonts w:eastAsia="宋体" w:hAnsi="宋体" w:hint="eastAsia"/>
          <w:sz w:val="28"/>
          <w:szCs w:val="28"/>
        </w:rPr>
        <w:t>四是负责全</w:t>
      </w:r>
      <w:r>
        <w:rPr>
          <w:rFonts w:eastAsia="宋体" w:hAnsi="宋体" w:hint="eastAsia"/>
          <w:sz w:val="28"/>
          <w:szCs w:val="28"/>
        </w:rPr>
        <w:t>区</w:t>
      </w:r>
      <w:r>
        <w:rPr>
          <w:rFonts w:eastAsia="宋体" w:hAnsi="宋体" w:hint="eastAsia"/>
          <w:sz w:val="28"/>
          <w:szCs w:val="28"/>
        </w:rPr>
        <w:t>农村饮用水工程日常维修养护</w:t>
      </w:r>
      <w:r>
        <w:rPr>
          <w:rFonts w:eastAsia="宋体" w:hAnsi="宋体" w:hint="eastAsia"/>
          <w:sz w:val="28"/>
          <w:szCs w:val="28"/>
        </w:rPr>
        <w:t>；</w:t>
      </w:r>
      <w:r>
        <w:rPr>
          <w:rFonts w:eastAsia="宋体" w:hAnsi="宋体" w:hint="eastAsia"/>
          <w:sz w:val="28"/>
          <w:szCs w:val="28"/>
        </w:rPr>
        <w:t>五是加强上级补助管护资金的使用与管理，专款专用</w:t>
      </w:r>
      <w:r>
        <w:rPr>
          <w:rFonts w:eastAsia="宋体" w:hAnsi="宋体" w:hint="eastAsia"/>
          <w:sz w:val="28"/>
          <w:szCs w:val="28"/>
        </w:rPr>
        <w:t>；</w:t>
      </w:r>
      <w:r>
        <w:rPr>
          <w:rFonts w:eastAsia="宋体" w:hAnsi="宋体" w:hint="eastAsia"/>
          <w:sz w:val="28"/>
          <w:szCs w:val="28"/>
        </w:rPr>
        <w:t>六是做好农村饮用水工程运行管理台账资料</w:t>
      </w:r>
      <w:r>
        <w:rPr>
          <w:rFonts w:eastAsia="宋体" w:hAnsi="宋体" w:hint="eastAsia"/>
          <w:sz w:val="28"/>
          <w:szCs w:val="28"/>
        </w:rPr>
        <w:t>；</w:t>
      </w:r>
      <w:r>
        <w:rPr>
          <w:rFonts w:eastAsia="宋体" w:hAnsi="宋体" w:hint="eastAsia"/>
          <w:sz w:val="28"/>
          <w:szCs w:val="28"/>
        </w:rPr>
        <w:t>七是推进农</w:t>
      </w:r>
      <w:r>
        <w:rPr>
          <w:rFonts w:eastAsia="宋体" w:hAnsi="宋体" w:hint="eastAsia"/>
          <w:sz w:val="28"/>
          <w:szCs w:val="28"/>
        </w:rPr>
        <w:t>村饮用水工程信息化、智能化管理，提高服务效率和群众满意度及其他相关工作。</w:t>
      </w:r>
    </w:p>
    <w:p w14:paraId="20A4EE38" w14:textId="77777777" w:rsidR="00306D30" w:rsidRDefault="00D25492">
      <w:pPr>
        <w:pStyle w:val="a6"/>
        <w:widowControl/>
        <w:adjustRightInd/>
        <w:spacing w:beforeAutospacing="0" w:afterAutospacing="0" w:line="600" w:lineRule="exact"/>
        <w:ind w:firstLineChars="200" w:firstLine="560"/>
        <w:rPr>
          <w:rFonts w:eastAsia="宋体" w:hAnsi="宋体"/>
          <w:sz w:val="28"/>
          <w:szCs w:val="28"/>
        </w:rPr>
      </w:pPr>
      <w:r>
        <w:rPr>
          <w:rFonts w:eastAsia="宋体" w:hAnsi="宋体" w:hint="eastAsia"/>
          <w:sz w:val="28"/>
          <w:szCs w:val="28"/>
        </w:rPr>
        <w:t>各乡镇：负责农村供水工程各项政策协调、矛盾纠纷处理</w:t>
      </w:r>
      <w:r>
        <w:rPr>
          <w:rFonts w:eastAsia="宋体" w:hAnsi="宋体" w:hint="eastAsia"/>
          <w:sz w:val="28"/>
          <w:szCs w:val="28"/>
        </w:rPr>
        <w:t>。</w:t>
      </w:r>
      <w:r>
        <w:rPr>
          <w:rFonts w:eastAsia="宋体" w:hAnsi="宋体" w:hint="eastAsia"/>
          <w:sz w:val="28"/>
          <w:szCs w:val="28"/>
        </w:rPr>
        <w:t>协助</w:t>
      </w:r>
      <w:r>
        <w:rPr>
          <w:rFonts w:eastAsia="宋体" w:hAnsi="宋体" w:hint="eastAsia"/>
          <w:sz w:val="28"/>
          <w:szCs w:val="28"/>
        </w:rPr>
        <w:t>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w:t>
      </w:r>
      <w:r>
        <w:rPr>
          <w:rFonts w:eastAsia="宋体" w:hAnsi="宋体" w:hint="eastAsia"/>
          <w:sz w:val="28"/>
          <w:szCs w:val="28"/>
        </w:rPr>
        <w:t>与用水户签订用水协议以及水费收取工作，监督指导农村供水工程运行管理等。一是加强本乡镇农村饮水安全工作的组织领导</w:t>
      </w:r>
      <w:r>
        <w:rPr>
          <w:rFonts w:eastAsia="宋体" w:hAnsi="宋体" w:hint="eastAsia"/>
          <w:sz w:val="28"/>
          <w:szCs w:val="28"/>
        </w:rPr>
        <w:t>；</w:t>
      </w:r>
      <w:r>
        <w:rPr>
          <w:rFonts w:eastAsia="宋体" w:hAnsi="宋体" w:hint="eastAsia"/>
          <w:sz w:val="28"/>
          <w:szCs w:val="28"/>
        </w:rPr>
        <w:t>二是建立健全本乡镇农村饮水安全应急机制</w:t>
      </w:r>
      <w:r>
        <w:rPr>
          <w:rFonts w:eastAsia="宋体" w:hAnsi="宋体" w:hint="eastAsia"/>
          <w:sz w:val="28"/>
          <w:szCs w:val="28"/>
        </w:rPr>
        <w:t>；</w:t>
      </w:r>
      <w:r>
        <w:rPr>
          <w:rFonts w:eastAsia="宋体" w:hAnsi="宋体" w:hint="eastAsia"/>
          <w:sz w:val="28"/>
          <w:szCs w:val="28"/>
        </w:rPr>
        <w:t>三是监督、协调农村饮用水</w:t>
      </w:r>
      <w:r>
        <w:rPr>
          <w:rFonts w:eastAsia="宋体" w:hAnsi="宋体" w:hint="eastAsia"/>
          <w:sz w:val="28"/>
          <w:szCs w:val="28"/>
        </w:rPr>
        <w:t>区</w:t>
      </w:r>
      <w:r>
        <w:rPr>
          <w:rFonts w:eastAsia="宋体" w:hAnsi="宋体" w:hint="eastAsia"/>
          <w:sz w:val="28"/>
          <w:szCs w:val="28"/>
        </w:rPr>
        <w:t>级统管运行管理单位在本行政区域内的管护工作</w:t>
      </w:r>
      <w:r>
        <w:rPr>
          <w:rFonts w:eastAsia="宋体" w:hAnsi="宋体" w:hint="eastAsia"/>
          <w:sz w:val="28"/>
          <w:szCs w:val="28"/>
        </w:rPr>
        <w:t>；</w:t>
      </w:r>
      <w:r>
        <w:rPr>
          <w:rFonts w:eastAsia="宋体" w:hAnsi="宋体" w:hint="eastAsia"/>
          <w:sz w:val="28"/>
          <w:szCs w:val="28"/>
        </w:rPr>
        <w:t>四是负责调解农村饮用水各类纠纷及做好其他相关工作。</w:t>
      </w:r>
    </w:p>
    <w:p w14:paraId="72538D24"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受益行政村</w:t>
      </w:r>
      <w:r>
        <w:rPr>
          <w:rFonts w:eastAsia="宋体" w:hAnsi="宋体" w:hint="eastAsia"/>
          <w:sz w:val="28"/>
          <w:szCs w:val="28"/>
        </w:rPr>
        <w:t>：</w:t>
      </w:r>
      <w:r>
        <w:rPr>
          <w:rFonts w:eastAsia="宋体" w:hAnsi="宋体" w:hint="eastAsia"/>
          <w:sz w:val="28"/>
          <w:szCs w:val="28"/>
        </w:rPr>
        <w:t>担负本村区域内农村饮水安全主体责任，配合做好本村农村饮用水的宣传引导、用水纠纷解决、日常巡查、水费计收、末梢管网维护等有关工作。</w:t>
      </w:r>
    </w:p>
    <w:p w14:paraId="0A5AA421" w14:textId="77777777" w:rsidR="00306D30" w:rsidRDefault="00D25492">
      <w:pPr>
        <w:spacing w:line="600" w:lineRule="exact"/>
        <w:ind w:firstLineChars="200" w:firstLine="562"/>
        <w:rPr>
          <w:rFonts w:eastAsia="宋体" w:hAnsi="宋体"/>
          <w:b/>
          <w:bCs/>
          <w:sz w:val="32"/>
          <w:szCs w:val="32"/>
          <w:highlight w:val="yellow"/>
        </w:rPr>
      </w:pPr>
      <w:r>
        <w:rPr>
          <w:rFonts w:eastAsia="宋体" w:hAnsi="宋体" w:hint="eastAsia"/>
          <w:b/>
          <w:bCs/>
          <w:szCs w:val="28"/>
        </w:rPr>
        <w:t xml:space="preserve">2 </w:t>
      </w:r>
      <w:r>
        <w:rPr>
          <w:rFonts w:eastAsia="宋体" w:hAnsi="宋体" w:hint="eastAsia"/>
          <w:b/>
          <w:bCs/>
          <w:szCs w:val="28"/>
        </w:rPr>
        <w:t>实施范围与规模</w:t>
      </w:r>
    </w:p>
    <w:p w14:paraId="525737D1" w14:textId="77777777" w:rsidR="00306D30" w:rsidRDefault="00D25492">
      <w:pPr>
        <w:spacing w:line="600" w:lineRule="exact"/>
        <w:ind w:firstLineChars="200" w:firstLine="556"/>
        <w:rPr>
          <w:rFonts w:eastAsia="宋体" w:hAnsi="宋体"/>
          <w:szCs w:val="28"/>
        </w:rPr>
      </w:pPr>
      <w:r>
        <w:rPr>
          <w:rFonts w:eastAsia="宋体" w:hAnsi="宋体" w:hint="eastAsia"/>
          <w:spacing w:val="-1"/>
          <w:szCs w:val="28"/>
        </w:rPr>
        <w:t>松山区农村</w:t>
      </w:r>
      <w:proofErr w:type="gramStart"/>
      <w:r>
        <w:rPr>
          <w:rFonts w:eastAsia="宋体" w:hAnsi="宋体" w:hint="eastAsia"/>
          <w:spacing w:val="-1"/>
          <w:szCs w:val="28"/>
        </w:rPr>
        <w:t>小型引调水工</w:t>
      </w:r>
      <w:proofErr w:type="gramEnd"/>
      <w:r>
        <w:rPr>
          <w:rFonts w:eastAsia="宋体" w:hAnsi="宋体" w:hint="eastAsia"/>
          <w:spacing w:val="-1"/>
          <w:szCs w:val="28"/>
        </w:rPr>
        <w:t>程</w:t>
      </w:r>
      <w:r>
        <w:rPr>
          <w:rFonts w:eastAsia="宋体" w:hAnsi="宋体" w:hint="eastAsia"/>
          <w:szCs w:val="28"/>
        </w:rPr>
        <w:t>利用三座</w:t>
      </w:r>
      <w:r>
        <w:rPr>
          <w:rFonts w:eastAsia="宋体" w:hAnsi="宋体" w:hint="eastAsia"/>
          <w:szCs w:val="28"/>
        </w:rPr>
        <w:t>店</w:t>
      </w:r>
      <w:r>
        <w:rPr>
          <w:rFonts w:eastAsia="宋体" w:hAnsi="宋体" w:hint="eastAsia"/>
          <w:szCs w:val="28"/>
        </w:rPr>
        <w:t>水库的地表水</w:t>
      </w:r>
      <w:r>
        <w:rPr>
          <w:rFonts w:eastAsia="宋体" w:hAnsi="宋体" w:hint="eastAsia"/>
          <w:szCs w:val="28"/>
        </w:rPr>
        <w:t>作为水源，依托</w:t>
      </w:r>
      <w:r>
        <w:rPr>
          <w:rFonts w:eastAsia="宋体" w:hAnsi="宋体" w:hint="eastAsia"/>
          <w:szCs w:val="28"/>
        </w:rPr>
        <w:t>赤峰市三座店水利枢纽中心城区引供水工程和</w:t>
      </w:r>
      <w:r>
        <w:rPr>
          <w:rFonts w:eastAsia="宋体" w:hAnsi="宋体" w:hint="eastAsia"/>
          <w:spacing w:val="7"/>
          <w:szCs w:val="28"/>
        </w:rPr>
        <w:t>松山工业园区引水工程</w:t>
      </w:r>
      <w:r>
        <w:rPr>
          <w:rFonts w:eastAsia="宋体" w:hAnsi="宋体" w:hint="eastAsia"/>
          <w:spacing w:val="7"/>
          <w:szCs w:val="28"/>
        </w:rPr>
        <w:t>，</w:t>
      </w:r>
      <w:r>
        <w:rPr>
          <w:rFonts w:eastAsia="宋体" w:hAnsi="宋体" w:hint="eastAsia"/>
          <w:spacing w:val="7"/>
          <w:szCs w:val="28"/>
        </w:rPr>
        <w:t>通过引调水为</w:t>
      </w:r>
      <w:r>
        <w:rPr>
          <w:rFonts w:eastAsia="宋体" w:hAnsi="宋体" w:hint="eastAsia"/>
          <w:szCs w:val="28"/>
        </w:rPr>
        <w:t>松山区西部</w:t>
      </w:r>
      <w:r>
        <w:rPr>
          <w:rFonts w:eastAsia="宋体" w:hAnsi="宋体" w:hint="eastAsia"/>
          <w:szCs w:val="28"/>
        </w:rPr>
        <w:t>半支</w:t>
      </w:r>
      <w:proofErr w:type="gramStart"/>
      <w:r>
        <w:rPr>
          <w:rFonts w:eastAsia="宋体" w:hAnsi="宋体" w:hint="eastAsia"/>
          <w:szCs w:val="28"/>
        </w:rPr>
        <w:t>箭</w:t>
      </w:r>
      <w:proofErr w:type="gramEnd"/>
      <w:r>
        <w:rPr>
          <w:rFonts w:eastAsia="宋体" w:hAnsi="宋体" w:hint="eastAsia"/>
          <w:szCs w:val="28"/>
        </w:rPr>
        <w:t>流域穆家营子镇西片、城子乡东片、当铺地满族乡西片、</w:t>
      </w:r>
      <w:proofErr w:type="gramStart"/>
      <w:r>
        <w:rPr>
          <w:rFonts w:eastAsia="宋体" w:hAnsi="宋体" w:hint="eastAsia"/>
          <w:szCs w:val="28"/>
        </w:rPr>
        <w:t>初头朗</w:t>
      </w:r>
      <w:proofErr w:type="gramEnd"/>
      <w:r>
        <w:rPr>
          <w:rFonts w:eastAsia="宋体" w:hAnsi="宋体" w:hint="eastAsia"/>
          <w:szCs w:val="28"/>
        </w:rPr>
        <w:t>镇东片。松山区中部当铺地满族乡东片。松山区东部哈拉道口镇、太平地镇、安庆镇、安庆工业园区供水。共覆盖松山区</w:t>
      </w:r>
      <w:r>
        <w:rPr>
          <w:rFonts w:eastAsia="宋体" w:hAnsi="宋体" w:hint="eastAsia"/>
          <w:szCs w:val="28"/>
        </w:rPr>
        <w:t>7</w:t>
      </w:r>
      <w:r>
        <w:rPr>
          <w:rFonts w:eastAsia="宋体" w:hAnsi="宋体" w:hint="eastAsia"/>
          <w:szCs w:val="28"/>
        </w:rPr>
        <w:t>个乡镇和</w:t>
      </w:r>
      <w:r>
        <w:rPr>
          <w:rFonts w:eastAsia="宋体" w:hAnsi="宋体" w:hint="eastAsia"/>
          <w:szCs w:val="28"/>
        </w:rPr>
        <w:t>1</w:t>
      </w:r>
      <w:r>
        <w:rPr>
          <w:rFonts w:eastAsia="宋体" w:hAnsi="宋体" w:hint="eastAsia"/>
          <w:szCs w:val="28"/>
        </w:rPr>
        <w:t>个工业园区，</w:t>
      </w:r>
      <w:r>
        <w:rPr>
          <w:rFonts w:eastAsia="宋体" w:hAnsi="宋体" w:hint="eastAsia"/>
          <w:szCs w:val="28"/>
        </w:rPr>
        <w:t>91</w:t>
      </w:r>
      <w:r>
        <w:rPr>
          <w:rFonts w:eastAsia="宋体" w:hAnsi="宋体" w:hint="eastAsia"/>
          <w:szCs w:val="28"/>
        </w:rPr>
        <w:t>个行政村，</w:t>
      </w:r>
      <w:r>
        <w:rPr>
          <w:rFonts w:eastAsia="宋体" w:hAnsi="宋体" w:hint="eastAsia"/>
          <w:szCs w:val="28"/>
        </w:rPr>
        <w:t>331</w:t>
      </w:r>
      <w:r>
        <w:rPr>
          <w:rFonts w:eastAsia="宋体" w:hAnsi="宋体" w:hint="eastAsia"/>
          <w:szCs w:val="28"/>
        </w:rPr>
        <w:t>个自然村，覆盖总人口</w:t>
      </w:r>
      <w:r>
        <w:rPr>
          <w:rFonts w:eastAsia="宋体" w:hAnsi="宋体" w:hint="eastAsia"/>
          <w:szCs w:val="28"/>
        </w:rPr>
        <w:t>213905</w:t>
      </w:r>
      <w:r>
        <w:rPr>
          <w:rFonts w:eastAsia="宋体" w:hAnsi="宋体" w:hint="eastAsia"/>
          <w:szCs w:val="28"/>
        </w:rPr>
        <w:t>人。</w:t>
      </w:r>
    </w:p>
    <w:p w14:paraId="77051EBF" w14:textId="77777777" w:rsidR="00306D30" w:rsidRDefault="00D25492">
      <w:pPr>
        <w:snapToGrid w:val="0"/>
        <w:spacing w:line="600" w:lineRule="exact"/>
        <w:ind w:firstLineChars="200" w:firstLine="560"/>
        <w:textAlignment w:val="baseline"/>
        <w:rPr>
          <w:rFonts w:eastAsia="宋体" w:hAnsi="宋体"/>
          <w:kern w:val="24"/>
          <w:szCs w:val="28"/>
        </w:rPr>
      </w:pPr>
      <w:bookmarkStart w:id="20" w:name="_Hlk118814153"/>
      <w:r>
        <w:rPr>
          <w:rFonts w:eastAsia="宋体" w:hAnsi="宋体" w:hint="eastAsia"/>
          <w:szCs w:val="28"/>
        </w:rPr>
        <w:t>本工程设计供水规模为</w:t>
      </w:r>
      <w:r>
        <w:rPr>
          <w:rFonts w:eastAsia="宋体" w:hAnsi="宋体" w:hint="eastAsia"/>
          <w:szCs w:val="28"/>
        </w:rPr>
        <w:t>1.4</w:t>
      </w:r>
      <w:r>
        <w:rPr>
          <w:rFonts w:eastAsia="宋体" w:hAnsi="宋体" w:hint="eastAsia"/>
          <w:szCs w:val="28"/>
        </w:rPr>
        <w:t>万</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/d</w:t>
      </w:r>
      <w:r>
        <w:rPr>
          <w:rFonts w:eastAsia="宋体" w:hAnsi="宋体" w:hint="eastAsia"/>
          <w:szCs w:val="28"/>
        </w:rPr>
        <w:t>，其中：三把</w:t>
      </w:r>
      <w:proofErr w:type="gramStart"/>
      <w:r>
        <w:rPr>
          <w:rFonts w:eastAsia="宋体" w:hAnsi="宋体" w:hint="eastAsia"/>
          <w:szCs w:val="28"/>
        </w:rPr>
        <w:t>火中心</w:t>
      </w:r>
      <w:proofErr w:type="gramEnd"/>
      <w:r>
        <w:rPr>
          <w:rFonts w:eastAsia="宋体" w:hAnsi="宋体" w:hint="eastAsia"/>
          <w:szCs w:val="28"/>
        </w:rPr>
        <w:t>泵站引水规</w:t>
      </w:r>
      <w:r>
        <w:rPr>
          <w:rFonts w:eastAsia="宋体" w:hAnsi="宋体" w:hint="eastAsia"/>
          <w:szCs w:val="28"/>
        </w:rPr>
        <w:lastRenderedPageBreak/>
        <w:t>模为</w:t>
      </w:r>
      <w:r>
        <w:rPr>
          <w:rFonts w:eastAsia="宋体" w:hAnsi="宋体" w:hint="eastAsia"/>
          <w:szCs w:val="28"/>
        </w:rPr>
        <w:t>0.45</w:t>
      </w:r>
      <w:r>
        <w:rPr>
          <w:rFonts w:eastAsia="宋体" w:hAnsi="宋体" w:hint="eastAsia"/>
          <w:szCs w:val="28"/>
        </w:rPr>
        <w:t>万</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/d</w:t>
      </w:r>
      <w:r>
        <w:rPr>
          <w:rFonts w:eastAsia="宋体" w:hAnsi="宋体" w:hint="eastAsia"/>
          <w:szCs w:val="28"/>
        </w:rPr>
        <w:t>，当铺地满族乡中心泵站引水规模为</w:t>
      </w:r>
      <w:r>
        <w:rPr>
          <w:rFonts w:eastAsia="宋体" w:hAnsi="宋体" w:hint="eastAsia"/>
          <w:szCs w:val="28"/>
        </w:rPr>
        <w:t>0.15</w:t>
      </w:r>
      <w:r>
        <w:rPr>
          <w:rFonts w:eastAsia="宋体" w:hAnsi="宋体" w:hint="eastAsia"/>
          <w:szCs w:val="28"/>
        </w:rPr>
        <w:t>万</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/d</w:t>
      </w:r>
      <w:r>
        <w:rPr>
          <w:rFonts w:eastAsia="宋体" w:hAnsi="宋体" w:hint="eastAsia"/>
          <w:szCs w:val="28"/>
        </w:rPr>
        <w:t>，</w:t>
      </w:r>
      <w:proofErr w:type="gramStart"/>
      <w:r>
        <w:rPr>
          <w:rFonts w:eastAsia="宋体" w:hAnsi="宋体" w:hint="eastAsia"/>
          <w:szCs w:val="28"/>
        </w:rPr>
        <w:t>安庆镇</w:t>
      </w:r>
      <w:proofErr w:type="gramEnd"/>
      <w:r>
        <w:rPr>
          <w:rFonts w:eastAsia="宋体" w:hAnsi="宋体" w:hint="eastAsia"/>
          <w:szCs w:val="28"/>
        </w:rPr>
        <w:t>中心泵站引水规模为</w:t>
      </w:r>
      <w:r>
        <w:rPr>
          <w:rFonts w:eastAsia="宋体" w:hAnsi="宋体" w:hint="eastAsia"/>
          <w:szCs w:val="28"/>
        </w:rPr>
        <w:t>0.8</w:t>
      </w:r>
      <w:r>
        <w:rPr>
          <w:rFonts w:eastAsia="宋体" w:hAnsi="宋体" w:hint="eastAsia"/>
          <w:szCs w:val="28"/>
        </w:rPr>
        <w:t>万</w:t>
      </w:r>
      <w:r>
        <w:rPr>
          <w:rFonts w:eastAsia="宋体" w:hAnsi="宋体" w:hint="eastAsia"/>
          <w:szCs w:val="28"/>
        </w:rPr>
        <w:t>m</w:t>
      </w:r>
      <w:r>
        <w:rPr>
          <w:rFonts w:eastAsia="宋体" w:hAnsi="宋体" w:hint="eastAsia"/>
          <w:szCs w:val="28"/>
          <w:vertAlign w:val="superscript"/>
        </w:rPr>
        <w:t>3</w:t>
      </w:r>
      <w:r>
        <w:rPr>
          <w:rFonts w:eastAsia="宋体" w:hAnsi="宋体" w:hint="eastAsia"/>
          <w:szCs w:val="28"/>
        </w:rPr>
        <w:t>/d</w:t>
      </w:r>
      <w:r>
        <w:rPr>
          <w:rFonts w:eastAsia="宋体" w:hAnsi="宋体" w:hint="eastAsia"/>
          <w:szCs w:val="28"/>
        </w:rPr>
        <w:t>。</w:t>
      </w:r>
      <w:r>
        <w:rPr>
          <w:rFonts w:eastAsia="宋体" w:hAnsi="宋体" w:hint="eastAsia"/>
          <w:kern w:val="24"/>
          <w:szCs w:val="28"/>
        </w:rPr>
        <w:t>根据《</w:t>
      </w:r>
      <w:r>
        <w:rPr>
          <w:rFonts w:eastAsia="宋体" w:hAnsi="宋体" w:hint="eastAsia"/>
          <w:kern w:val="24"/>
          <w:szCs w:val="28"/>
        </w:rPr>
        <w:t>水利水电工程等级划分与洪水标准》，</w:t>
      </w:r>
      <w:r>
        <w:rPr>
          <w:rFonts w:eastAsia="宋体" w:hAnsi="宋体" w:hint="eastAsia"/>
          <w:kern w:val="24"/>
          <w:szCs w:val="28"/>
        </w:rPr>
        <w:t>本工程属于</w:t>
      </w:r>
      <w:r>
        <w:rPr>
          <w:rFonts w:eastAsia="宋体" w:hAnsi="宋体" w:hint="eastAsia"/>
          <w:szCs w:val="28"/>
        </w:rPr>
        <w:t>一般</w:t>
      </w:r>
      <w:r>
        <w:rPr>
          <w:rFonts w:eastAsia="宋体" w:hAnsi="宋体" w:hint="eastAsia"/>
          <w:kern w:val="24"/>
          <w:szCs w:val="28"/>
        </w:rPr>
        <w:t>供水工程，年设计引水量为</w:t>
      </w:r>
      <w:r>
        <w:rPr>
          <w:rFonts w:eastAsia="宋体" w:hAnsi="宋体" w:hint="eastAsia"/>
          <w:kern w:val="24"/>
          <w:szCs w:val="28"/>
        </w:rPr>
        <w:t>0.051</w:t>
      </w:r>
      <w:r>
        <w:rPr>
          <w:rFonts w:eastAsia="宋体" w:hAnsi="宋体" w:hint="eastAsia"/>
          <w:kern w:val="24"/>
          <w:szCs w:val="28"/>
        </w:rPr>
        <w:t>亿</w:t>
      </w:r>
      <w:r>
        <w:rPr>
          <w:rFonts w:eastAsia="宋体" w:hAnsi="宋体" w:hint="eastAsia"/>
          <w:kern w:val="24"/>
          <w:szCs w:val="28"/>
        </w:rPr>
        <w:t>m</w:t>
      </w:r>
      <w:r>
        <w:rPr>
          <w:rFonts w:eastAsia="宋体" w:hAnsi="宋体" w:hint="eastAsia"/>
          <w:kern w:val="24"/>
          <w:szCs w:val="28"/>
        </w:rPr>
        <w:t>³</w:t>
      </w:r>
      <w:r>
        <w:rPr>
          <w:rFonts w:eastAsia="宋体" w:hAnsi="宋体" w:hint="eastAsia"/>
          <w:kern w:val="24"/>
          <w:szCs w:val="28"/>
        </w:rPr>
        <w:t>/</w:t>
      </w:r>
      <w:r>
        <w:rPr>
          <w:rFonts w:eastAsia="宋体" w:hAnsi="宋体" w:hint="eastAsia"/>
          <w:szCs w:val="28"/>
        </w:rPr>
        <w:t>a</w:t>
      </w:r>
      <w:r>
        <w:rPr>
          <w:rFonts w:eastAsia="宋体" w:hAnsi="宋体" w:hint="eastAsia"/>
          <w:szCs w:val="28"/>
        </w:rPr>
        <w:t>，工程等别为Ⅴ等，工程规模为小（</w:t>
      </w:r>
      <w:r>
        <w:rPr>
          <w:rFonts w:eastAsia="宋体" w:hAnsi="宋体" w:hint="eastAsia"/>
          <w:szCs w:val="28"/>
        </w:rPr>
        <w:t>2</w:t>
      </w:r>
      <w:r>
        <w:rPr>
          <w:rFonts w:eastAsia="宋体" w:hAnsi="宋体" w:hint="eastAsia"/>
          <w:szCs w:val="28"/>
        </w:rPr>
        <w:t>）型</w:t>
      </w:r>
      <w:r>
        <w:rPr>
          <w:rFonts w:eastAsia="宋体" w:hAnsi="宋体" w:hint="eastAsia"/>
          <w:kern w:val="24"/>
          <w:szCs w:val="28"/>
        </w:rPr>
        <w:t>。</w:t>
      </w:r>
    </w:p>
    <w:p w14:paraId="1A796CB7" w14:textId="77777777" w:rsidR="00306D30" w:rsidRDefault="00D25492">
      <w:pPr>
        <w:pStyle w:val="2"/>
        <w:spacing w:line="600" w:lineRule="exact"/>
        <w:rPr>
          <w:rFonts w:ascii="宋体" w:hAnsi="宋体" w:cs="宋体"/>
        </w:rPr>
      </w:pPr>
      <w:bookmarkStart w:id="21" w:name="_Toc7751"/>
      <w:bookmarkEnd w:id="20"/>
      <w:r>
        <w:rPr>
          <w:rFonts w:ascii="宋体" w:hAnsi="宋体" w:cs="宋体" w:hint="eastAsia"/>
        </w:rPr>
        <w:t>（四）预期目标</w:t>
      </w:r>
      <w:bookmarkEnd w:id="21"/>
    </w:p>
    <w:p w14:paraId="3F4C6E8A" w14:textId="77777777" w:rsidR="00306D30" w:rsidRDefault="00D25492">
      <w:pPr>
        <w:pStyle w:val="BodyText1I2"/>
        <w:spacing w:after="0" w:line="600" w:lineRule="exact"/>
        <w:ind w:leftChars="0" w:firstLine="560"/>
        <w:rPr>
          <w:rFonts w:ascii="宋体" w:hAnsi="宋体" w:cs="宋体"/>
          <w:szCs w:val="28"/>
        </w:rPr>
      </w:pPr>
      <w:r>
        <w:rPr>
          <w:rFonts w:ascii="宋体" w:hAnsi="宋体" w:cs="宋体" w:hint="eastAsia"/>
          <w:szCs w:val="28"/>
        </w:rPr>
        <w:t>松山区农村</w:t>
      </w:r>
      <w:proofErr w:type="gramStart"/>
      <w:r>
        <w:rPr>
          <w:rFonts w:ascii="宋体" w:hAnsi="宋体" w:cs="宋体" w:hint="eastAsia"/>
          <w:szCs w:val="28"/>
        </w:rPr>
        <w:t>小型引调水工</w:t>
      </w:r>
      <w:proofErr w:type="gramEnd"/>
      <w:r>
        <w:rPr>
          <w:rFonts w:ascii="宋体" w:hAnsi="宋体" w:cs="宋体" w:hint="eastAsia"/>
          <w:szCs w:val="28"/>
        </w:rPr>
        <w:t>程的实施，使松山区农村饮水的水源保障能力、规模化供水、输配水能力、抵御洪旱灾害能力大幅度提高，县域饮水安全标准化建设将会有质的飞跃。通过引调水为半支</w:t>
      </w:r>
      <w:proofErr w:type="gramStart"/>
      <w:r>
        <w:rPr>
          <w:rFonts w:ascii="宋体" w:hAnsi="宋体" w:cs="宋体" w:hint="eastAsia"/>
          <w:szCs w:val="28"/>
        </w:rPr>
        <w:t>箭</w:t>
      </w:r>
      <w:proofErr w:type="gramEnd"/>
      <w:r>
        <w:rPr>
          <w:rFonts w:ascii="宋体" w:hAnsi="宋体" w:cs="宋体" w:hint="eastAsia"/>
          <w:szCs w:val="28"/>
        </w:rPr>
        <w:t>流域穆家营子镇西部、城子乡东部、当铺地满族乡、</w:t>
      </w:r>
      <w:proofErr w:type="gramStart"/>
      <w:r>
        <w:rPr>
          <w:rFonts w:ascii="宋体" w:hAnsi="宋体" w:cs="宋体" w:hint="eastAsia"/>
          <w:szCs w:val="28"/>
        </w:rPr>
        <w:t>初头朗</w:t>
      </w:r>
      <w:proofErr w:type="gramEnd"/>
      <w:r>
        <w:rPr>
          <w:rFonts w:ascii="宋体" w:hAnsi="宋体" w:cs="宋体" w:hint="eastAsia"/>
          <w:szCs w:val="28"/>
        </w:rPr>
        <w:t>镇东部，哈拉道口镇、太平地镇、安庆镇、安庆工业园区供水。覆盖</w:t>
      </w:r>
      <w:r>
        <w:rPr>
          <w:rFonts w:ascii="宋体" w:hAnsi="宋体" w:cs="宋体" w:hint="eastAsia"/>
          <w:szCs w:val="28"/>
        </w:rPr>
        <w:t>3</w:t>
      </w:r>
      <w:r>
        <w:rPr>
          <w:rFonts w:ascii="宋体" w:hAnsi="宋体" w:cs="宋体" w:hint="eastAsia"/>
          <w:szCs w:val="28"/>
        </w:rPr>
        <w:t>个乡镇和</w:t>
      </w:r>
      <w:r>
        <w:rPr>
          <w:rFonts w:ascii="宋体" w:hAnsi="宋体" w:cs="宋体" w:hint="eastAsia"/>
          <w:szCs w:val="28"/>
        </w:rPr>
        <w:t>1</w:t>
      </w:r>
      <w:r>
        <w:rPr>
          <w:rFonts w:ascii="宋体" w:hAnsi="宋体" w:cs="宋体" w:hint="eastAsia"/>
          <w:szCs w:val="28"/>
        </w:rPr>
        <w:t>个工业园区，</w:t>
      </w:r>
      <w:r>
        <w:rPr>
          <w:rFonts w:ascii="宋体" w:hAnsi="宋体" w:cs="宋体" w:hint="eastAsia"/>
          <w:szCs w:val="28"/>
        </w:rPr>
        <w:t>47</w:t>
      </w:r>
      <w:r>
        <w:rPr>
          <w:rFonts w:ascii="宋体" w:hAnsi="宋体" w:cs="宋体" w:hint="eastAsia"/>
          <w:szCs w:val="28"/>
        </w:rPr>
        <w:t>个行政村，</w:t>
      </w:r>
      <w:r>
        <w:rPr>
          <w:rFonts w:ascii="宋体" w:hAnsi="宋体" w:cs="宋体" w:hint="eastAsia"/>
          <w:szCs w:val="28"/>
        </w:rPr>
        <w:t>175</w:t>
      </w:r>
      <w:r>
        <w:rPr>
          <w:rFonts w:ascii="宋体" w:hAnsi="宋体" w:cs="宋体" w:hint="eastAsia"/>
          <w:szCs w:val="28"/>
        </w:rPr>
        <w:t>个自然村，覆盖总人口</w:t>
      </w:r>
      <w:r>
        <w:rPr>
          <w:rFonts w:ascii="宋体" w:hAnsi="宋体" w:cs="宋体" w:hint="eastAsia"/>
          <w:szCs w:val="28"/>
        </w:rPr>
        <w:t>124031</w:t>
      </w:r>
      <w:r>
        <w:rPr>
          <w:rFonts w:ascii="宋体" w:hAnsi="宋体" w:cs="宋体" w:hint="eastAsia"/>
          <w:szCs w:val="28"/>
        </w:rPr>
        <w:t>人。共覆盖松山区</w:t>
      </w:r>
      <w:r>
        <w:rPr>
          <w:rFonts w:ascii="宋体" w:hAnsi="宋体" w:cs="宋体" w:hint="eastAsia"/>
          <w:szCs w:val="28"/>
        </w:rPr>
        <w:t>7</w:t>
      </w:r>
      <w:r>
        <w:rPr>
          <w:rFonts w:ascii="宋体" w:hAnsi="宋体" w:cs="宋体" w:hint="eastAsia"/>
          <w:szCs w:val="28"/>
        </w:rPr>
        <w:t>个乡镇和</w:t>
      </w:r>
      <w:r>
        <w:rPr>
          <w:rFonts w:ascii="宋体" w:hAnsi="宋体" w:cs="宋体" w:hint="eastAsia"/>
          <w:szCs w:val="28"/>
        </w:rPr>
        <w:t>1</w:t>
      </w:r>
      <w:r>
        <w:rPr>
          <w:rFonts w:ascii="宋体" w:hAnsi="宋体" w:cs="宋体" w:hint="eastAsia"/>
          <w:szCs w:val="28"/>
        </w:rPr>
        <w:t>个工业园区，</w:t>
      </w:r>
      <w:r>
        <w:rPr>
          <w:rFonts w:ascii="宋体" w:hAnsi="宋体" w:cs="宋体" w:hint="eastAsia"/>
          <w:szCs w:val="28"/>
        </w:rPr>
        <w:t>91</w:t>
      </w:r>
      <w:r>
        <w:rPr>
          <w:rFonts w:ascii="宋体" w:hAnsi="宋体" w:cs="宋体" w:hint="eastAsia"/>
          <w:szCs w:val="28"/>
        </w:rPr>
        <w:t>个行政村，</w:t>
      </w:r>
      <w:r>
        <w:rPr>
          <w:rFonts w:ascii="宋体" w:hAnsi="宋体" w:cs="宋体" w:hint="eastAsia"/>
          <w:szCs w:val="28"/>
        </w:rPr>
        <w:t>331</w:t>
      </w:r>
      <w:r>
        <w:rPr>
          <w:rFonts w:ascii="宋体" w:hAnsi="宋体" w:cs="宋体" w:hint="eastAsia"/>
          <w:szCs w:val="28"/>
        </w:rPr>
        <w:t>个自然村，覆盖总人口</w:t>
      </w:r>
      <w:r>
        <w:rPr>
          <w:rFonts w:ascii="宋体" w:hAnsi="宋体" w:cs="宋体" w:hint="eastAsia"/>
          <w:szCs w:val="28"/>
        </w:rPr>
        <w:t>213905</w:t>
      </w:r>
      <w:r>
        <w:rPr>
          <w:rFonts w:ascii="宋体" w:hAnsi="宋体" w:cs="宋体" w:hint="eastAsia"/>
          <w:szCs w:val="28"/>
        </w:rPr>
        <w:t>人。</w:t>
      </w:r>
    </w:p>
    <w:p w14:paraId="7239779A" w14:textId="77777777" w:rsidR="00306D30" w:rsidRDefault="00D25492">
      <w:pPr>
        <w:pStyle w:val="2"/>
        <w:spacing w:line="600" w:lineRule="exact"/>
        <w:rPr>
          <w:rFonts w:ascii="宋体" w:hAnsi="宋体" w:cs="宋体"/>
        </w:rPr>
      </w:pPr>
      <w:bookmarkStart w:id="22" w:name="_Toc5837"/>
      <w:r>
        <w:rPr>
          <w:rFonts w:ascii="宋体" w:hAnsi="宋体" w:cs="宋体" w:hint="eastAsia"/>
        </w:rPr>
        <w:t>（五）建设标准</w:t>
      </w:r>
      <w:bookmarkEnd w:id="22"/>
    </w:p>
    <w:p w14:paraId="21AE3620" w14:textId="77777777" w:rsidR="00306D30" w:rsidRDefault="00D25492">
      <w:pPr>
        <w:spacing w:line="600" w:lineRule="exact"/>
        <w:ind w:firstLine="640"/>
        <w:rPr>
          <w:rFonts w:eastAsia="宋体" w:hAnsi="宋体"/>
          <w:szCs w:val="28"/>
        </w:rPr>
      </w:pPr>
      <w:r>
        <w:rPr>
          <w:rFonts w:eastAsia="宋体" w:hAnsi="宋体" w:hint="eastAsia"/>
          <w:szCs w:val="28"/>
        </w:rPr>
        <w:t>依据《村镇供水工程技术规范》（</w:t>
      </w:r>
      <w:r>
        <w:rPr>
          <w:rFonts w:eastAsia="宋体" w:hAnsi="宋体" w:hint="eastAsia"/>
          <w:szCs w:val="28"/>
        </w:rPr>
        <w:t>GB/T</w:t>
      </w:r>
      <w:r>
        <w:rPr>
          <w:rFonts w:eastAsia="宋体" w:hAnsi="宋体" w:hint="eastAsia"/>
          <w:szCs w:val="28"/>
        </w:rPr>
        <w:t xml:space="preserve"> 43824-2024</w:t>
      </w:r>
      <w:r>
        <w:rPr>
          <w:rFonts w:eastAsia="宋体" w:hAnsi="宋体" w:hint="eastAsia"/>
          <w:szCs w:val="28"/>
        </w:rPr>
        <w:t>）确定供水保证率等工程建设标准。根据</w:t>
      </w:r>
      <w:r>
        <w:rPr>
          <w:rFonts w:eastAsia="宋体" w:hAnsi="宋体" w:hint="eastAsia"/>
          <w:szCs w:val="28"/>
        </w:rPr>
        <w:t>《生活饮用水卫生标准》（</w:t>
      </w:r>
      <w:r>
        <w:rPr>
          <w:rFonts w:eastAsia="宋体" w:hAnsi="宋体" w:hint="eastAsia"/>
          <w:szCs w:val="28"/>
        </w:rPr>
        <w:t>GB5749-2022</w:t>
      </w:r>
      <w:r>
        <w:rPr>
          <w:rFonts w:eastAsia="宋体" w:hAnsi="宋体" w:hint="eastAsia"/>
          <w:szCs w:val="28"/>
        </w:rPr>
        <w:t>）</w:t>
      </w:r>
    </w:p>
    <w:p w14:paraId="335F21BF" w14:textId="77777777" w:rsidR="00306D30" w:rsidRDefault="00D25492">
      <w:pPr>
        <w:spacing w:line="600" w:lineRule="exact"/>
        <w:rPr>
          <w:rFonts w:eastAsia="宋体" w:hAnsi="宋体"/>
          <w:szCs w:val="28"/>
        </w:rPr>
      </w:pPr>
      <w:r>
        <w:rPr>
          <w:rFonts w:eastAsia="宋体" w:hAnsi="宋体" w:hint="eastAsia"/>
          <w:szCs w:val="28"/>
        </w:rPr>
        <w:t>确定</w:t>
      </w:r>
      <w:r>
        <w:rPr>
          <w:rFonts w:eastAsia="宋体" w:hAnsi="宋体" w:hint="eastAsia"/>
          <w:szCs w:val="28"/>
        </w:rPr>
        <w:t>工程生活饮用水水质</w:t>
      </w:r>
      <w:r>
        <w:rPr>
          <w:rFonts w:eastAsia="宋体" w:hAnsi="宋体" w:hint="eastAsia"/>
          <w:szCs w:val="28"/>
        </w:rPr>
        <w:t>标准</w:t>
      </w:r>
      <w:r>
        <w:rPr>
          <w:rFonts w:eastAsia="宋体" w:hAnsi="宋体" w:hint="eastAsia"/>
          <w:szCs w:val="28"/>
        </w:rPr>
        <w:t>。</w:t>
      </w:r>
      <w:r>
        <w:rPr>
          <w:rFonts w:eastAsia="宋体" w:hAnsi="宋体" w:hint="eastAsia"/>
          <w:szCs w:val="28"/>
        </w:rPr>
        <w:t>根据《</w:t>
      </w:r>
      <w:r>
        <w:rPr>
          <w:rFonts w:eastAsia="宋体" w:hAnsi="宋体" w:hint="eastAsia"/>
          <w:szCs w:val="28"/>
        </w:rPr>
        <w:t>水利水电工程等级划分与洪水标准》</w:t>
      </w:r>
      <w:r>
        <w:rPr>
          <w:rFonts w:eastAsia="宋体" w:hAnsi="宋体" w:hint="eastAsia"/>
          <w:szCs w:val="28"/>
        </w:rPr>
        <w:t>（</w:t>
      </w:r>
      <w:r>
        <w:rPr>
          <w:rFonts w:eastAsia="宋体" w:hAnsi="宋体" w:hint="eastAsia"/>
          <w:szCs w:val="28"/>
        </w:rPr>
        <w:t>SL 252</w:t>
      </w:r>
      <w:r>
        <w:rPr>
          <w:rFonts w:eastAsia="宋体" w:hAnsi="宋体" w:hint="eastAsia"/>
          <w:szCs w:val="28"/>
        </w:rPr>
        <w:t>—</w:t>
      </w:r>
      <w:r>
        <w:rPr>
          <w:rFonts w:eastAsia="宋体" w:hAnsi="宋体" w:hint="eastAsia"/>
          <w:szCs w:val="28"/>
        </w:rPr>
        <w:t>2017</w:t>
      </w:r>
      <w:r>
        <w:rPr>
          <w:rFonts w:eastAsia="宋体" w:hAnsi="宋体" w:hint="eastAsia"/>
          <w:szCs w:val="28"/>
        </w:rPr>
        <w:t>）进行工程等级划分，确定工程防洪标准。</w:t>
      </w:r>
    </w:p>
    <w:p w14:paraId="639E7819" w14:textId="77777777" w:rsidR="00306D30" w:rsidRDefault="00306D30">
      <w:pPr>
        <w:adjustRightInd/>
        <w:spacing w:line="600" w:lineRule="exact"/>
        <w:ind w:firstLine="480"/>
        <w:rPr>
          <w:rFonts w:eastAsia="宋体" w:hAnsi="宋体"/>
          <w:kern w:val="24"/>
          <w:szCs w:val="28"/>
        </w:rPr>
      </w:pPr>
    </w:p>
    <w:p w14:paraId="51723D82" w14:textId="77777777" w:rsidR="00306D30" w:rsidRDefault="00D25492">
      <w:pPr>
        <w:pStyle w:val="1"/>
        <w:pageBreakBefore/>
        <w:spacing w:beforeAutospacing="0" w:afterAutospacing="0" w:line="600" w:lineRule="exact"/>
        <w:rPr>
          <w:rFonts w:hint="default"/>
          <w:sz w:val="40"/>
          <w:szCs w:val="40"/>
        </w:rPr>
      </w:pPr>
      <w:bookmarkStart w:id="23" w:name="_Toc12106"/>
      <w:r>
        <w:rPr>
          <w:sz w:val="40"/>
          <w:szCs w:val="40"/>
        </w:rPr>
        <w:lastRenderedPageBreak/>
        <w:t>三</w:t>
      </w:r>
      <w:r>
        <w:rPr>
          <w:sz w:val="40"/>
          <w:szCs w:val="40"/>
        </w:rPr>
        <w:t xml:space="preserve"> </w:t>
      </w:r>
      <w:r>
        <w:rPr>
          <w:sz w:val="40"/>
          <w:szCs w:val="40"/>
        </w:rPr>
        <w:t>主要建设内容</w:t>
      </w:r>
      <w:bookmarkEnd w:id="23"/>
    </w:p>
    <w:p w14:paraId="26AE89AE" w14:textId="77777777" w:rsidR="00306D30" w:rsidRDefault="00D25492">
      <w:pPr>
        <w:pStyle w:val="2"/>
        <w:spacing w:line="600" w:lineRule="exact"/>
        <w:rPr>
          <w:rFonts w:ascii="宋体" w:hAnsi="宋体" w:cs="宋体"/>
        </w:rPr>
      </w:pPr>
      <w:bookmarkStart w:id="24" w:name="_Toc25491"/>
      <w:r>
        <w:rPr>
          <w:rFonts w:ascii="宋体" w:hAnsi="宋体" w:cs="宋体" w:hint="eastAsia"/>
        </w:rPr>
        <w:t>（一）工程建设</w:t>
      </w:r>
      <w:bookmarkEnd w:id="24"/>
    </w:p>
    <w:p w14:paraId="10E4AFCE" w14:textId="77777777" w:rsidR="00306D30" w:rsidRDefault="00D25492">
      <w:pPr>
        <w:snapToGrid w:val="0"/>
        <w:spacing w:line="600" w:lineRule="exact"/>
        <w:ind w:firstLine="480"/>
        <w:rPr>
          <w:rFonts w:eastAsia="宋体" w:hAnsi="宋体"/>
          <w:szCs w:val="28"/>
        </w:rPr>
      </w:pPr>
      <w:r>
        <w:rPr>
          <w:rFonts w:eastAsia="宋体" w:hAnsi="宋体" w:hint="eastAsia"/>
          <w:szCs w:val="28"/>
        </w:rPr>
        <w:t>工程建设内容：本方案建设中心泵站</w:t>
      </w:r>
      <w:r>
        <w:rPr>
          <w:rFonts w:eastAsia="宋体" w:hAnsi="宋体" w:hint="eastAsia"/>
          <w:szCs w:val="28"/>
        </w:rPr>
        <w:t>3</w:t>
      </w:r>
      <w:r>
        <w:rPr>
          <w:rFonts w:eastAsia="宋体" w:hAnsi="宋体" w:hint="eastAsia"/>
          <w:szCs w:val="28"/>
        </w:rPr>
        <w:t>处，引水工程</w:t>
      </w:r>
      <w:r>
        <w:rPr>
          <w:rFonts w:eastAsia="宋体" w:hAnsi="宋体" w:hint="eastAsia"/>
          <w:szCs w:val="28"/>
        </w:rPr>
        <w:t>3</w:t>
      </w:r>
      <w:r>
        <w:rPr>
          <w:rFonts w:eastAsia="宋体" w:hAnsi="宋体" w:hint="eastAsia"/>
          <w:szCs w:val="28"/>
        </w:rPr>
        <w:t>处、输水工程</w:t>
      </w:r>
      <w:r>
        <w:rPr>
          <w:rFonts w:eastAsia="宋体" w:hAnsi="宋体" w:hint="eastAsia"/>
          <w:szCs w:val="28"/>
        </w:rPr>
        <w:t>6</w:t>
      </w:r>
      <w:r>
        <w:rPr>
          <w:rFonts w:eastAsia="宋体" w:hAnsi="宋体" w:hint="eastAsia"/>
          <w:szCs w:val="28"/>
        </w:rPr>
        <w:t>处，建设配水工程</w:t>
      </w:r>
      <w:r>
        <w:rPr>
          <w:rFonts w:eastAsia="宋体" w:hAnsi="宋体" w:hint="eastAsia"/>
          <w:szCs w:val="28"/>
        </w:rPr>
        <w:t>2</w:t>
      </w:r>
      <w:r>
        <w:rPr>
          <w:rFonts w:eastAsia="宋体" w:hAnsi="宋体" w:hint="eastAsia"/>
          <w:szCs w:val="28"/>
        </w:rPr>
        <w:t>处。建设加压泵站</w:t>
      </w:r>
      <w:r>
        <w:rPr>
          <w:rFonts w:eastAsia="宋体" w:hAnsi="宋体" w:hint="eastAsia"/>
          <w:szCs w:val="28"/>
        </w:rPr>
        <w:t>27</w:t>
      </w:r>
      <w:r>
        <w:rPr>
          <w:rFonts w:eastAsia="宋体" w:hAnsi="宋体" w:hint="eastAsia"/>
          <w:szCs w:val="28"/>
        </w:rPr>
        <w:t>座，调压站</w:t>
      </w:r>
      <w:r>
        <w:rPr>
          <w:rFonts w:eastAsia="宋体" w:hAnsi="宋体" w:hint="eastAsia"/>
          <w:szCs w:val="28"/>
        </w:rPr>
        <w:t>3</w:t>
      </w:r>
      <w:r>
        <w:rPr>
          <w:rFonts w:eastAsia="宋体" w:hAnsi="宋体" w:hint="eastAsia"/>
          <w:szCs w:val="28"/>
        </w:rPr>
        <w:t>座，其他附属建筑物</w:t>
      </w:r>
      <w:r>
        <w:rPr>
          <w:rFonts w:eastAsia="宋体" w:hAnsi="宋体" w:hint="eastAsia"/>
          <w:szCs w:val="28"/>
        </w:rPr>
        <w:t>6346</w:t>
      </w:r>
      <w:r>
        <w:rPr>
          <w:rFonts w:eastAsia="宋体" w:hAnsi="宋体" w:hint="eastAsia"/>
          <w:szCs w:val="28"/>
        </w:rPr>
        <w:t>座。铺设引水管道长度</w:t>
      </w:r>
      <w:r>
        <w:rPr>
          <w:rFonts w:eastAsia="宋体" w:hAnsi="宋体" w:hint="eastAsia"/>
          <w:szCs w:val="28"/>
        </w:rPr>
        <w:t>9.44km</w:t>
      </w:r>
      <w:r>
        <w:rPr>
          <w:rFonts w:eastAsia="宋体" w:hAnsi="宋体" w:hint="eastAsia"/>
          <w:szCs w:val="28"/>
        </w:rPr>
        <w:t>，输水管道长度</w:t>
      </w:r>
      <w:r>
        <w:rPr>
          <w:rFonts w:eastAsia="宋体" w:hAnsi="宋体" w:hint="eastAsia"/>
          <w:szCs w:val="28"/>
        </w:rPr>
        <w:t>328.88km</w:t>
      </w:r>
      <w:r>
        <w:rPr>
          <w:rFonts w:eastAsia="宋体" w:hAnsi="宋体" w:hint="eastAsia"/>
          <w:szCs w:val="28"/>
        </w:rPr>
        <w:t>，配水管道长度</w:t>
      </w:r>
      <w:r>
        <w:rPr>
          <w:rFonts w:eastAsia="宋体" w:hAnsi="宋体" w:hint="eastAsia"/>
          <w:szCs w:val="28"/>
        </w:rPr>
        <w:t>121.75km</w:t>
      </w:r>
      <w:r>
        <w:rPr>
          <w:rFonts w:eastAsia="宋体" w:hAnsi="宋体" w:hint="eastAsia"/>
          <w:szCs w:val="28"/>
        </w:rPr>
        <w:t>。</w:t>
      </w:r>
    </w:p>
    <w:p w14:paraId="30393247" w14:textId="77777777" w:rsidR="00306D30" w:rsidRDefault="00D25492">
      <w:pPr>
        <w:spacing w:line="600" w:lineRule="exact"/>
        <w:ind w:firstLineChars="200" w:firstLine="562"/>
        <w:rPr>
          <w:rFonts w:eastAsia="宋体" w:hAnsi="宋体"/>
          <w:b/>
          <w:bCs/>
          <w:szCs w:val="28"/>
        </w:rPr>
      </w:pPr>
      <w:r>
        <w:rPr>
          <w:rFonts w:eastAsia="宋体" w:hAnsi="宋体" w:hint="eastAsia"/>
          <w:b/>
          <w:bCs/>
          <w:szCs w:val="28"/>
        </w:rPr>
        <w:t xml:space="preserve">1 </w:t>
      </w:r>
      <w:r>
        <w:rPr>
          <w:rFonts w:eastAsia="宋体" w:hAnsi="宋体" w:hint="eastAsia"/>
          <w:b/>
          <w:bCs/>
          <w:szCs w:val="28"/>
        </w:rPr>
        <w:t>新建</w:t>
      </w:r>
      <w:r>
        <w:rPr>
          <w:rFonts w:eastAsia="宋体" w:hAnsi="宋体" w:hint="eastAsia"/>
          <w:b/>
          <w:bCs/>
          <w:szCs w:val="28"/>
        </w:rPr>
        <w:t>中心泵站</w:t>
      </w:r>
    </w:p>
    <w:p w14:paraId="1D4A895D" w14:textId="77777777" w:rsidR="00306D30" w:rsidRDefault="00D25492">
      <w:pPr>
        <w:spacing w:line="600" w:lineRule="exact"/>
        <w:ind w:firstLine="640"/>
        <w:rPr>
          <w:rFonts w:eastAsia="宋体" w:hAnsi="宋体"/>
          <w:szCs w:val="28"/>
        </w:rPr>
      </w:pPr>
      <w:r>
        <w:rPr>
          <w:rFonts w:eastAsia="宋体" w:hAnsi="宋体" w:hint="eastAsia"/>
          <w:szCs w:val="28"/>
        </w:rPr>
        <w:t>新建</w:t>
      </w:r>
      <w:r>
        <w:rPr>
          <w:rFonts w:eastAsia="宋体" w:hAnsi="宋体" w:hint="eastAsia"/>
          <w:szCs w:val="28"/>
        </w:rPr>
        <w:t>中心泵站</w:t>
      </w:r>
      <w:r>
        <w:rPr>
          <w:rFonts w:eastAsia="宋体" w:hAnsi="宋体" w:hint="eastAsia"/>
          <w:szCs w:val="28"/>
        </w:rPr>
        <w:t>3</w:t>
      </w:r>
      <w:r>
        <w:rPr>
          <w:rFonts w:eastAsia="宋体" w:hAnsi="宋体" w:hint="eastAsia"/>
          <w:szCs w:val="28"/>
        </w:rPr>
        <w:t>座</w:t>
      </w:r>
      <w:r>
        <w:rPr>
          <w:rFonts w:eastAsia="宋体" w:hAnsi="宋体" w:hint="eastAsia"/>
          <w:szCs w:val="28"/>
        </w:rPr>
        <w:t>，</w:t>
      </w:r>
      <w:r>
        <w:rPr>
          <w:rFonts w:eastAsia="宋体" w:hAnsi="宋体" w:hint="eastAsia"/>
          <w:szCs w:val="28"/>
        </w:rPr>
        <w:t>三把</w:t>
      </w:r>
      <w:proofErr w:type="gramStart"/>
      <w:r>
        <w:rPr>
          <w:rFonts w:eastAsia="宋体" w:hAnsi="宋体" w:hint="eastAsia"/>
          <w:szCs w:val="28"/>
        </w:rPr>
        <w:t>火中心</w:t>
      </w:r>
      <w:proofErr w:type="gramEnd"/>
      <w:r>
        <w:rPr>
          <w:rFonts w:eastAsia="宋体" w:hAnsi="宋体" w:hint="eastAsia"/>
          <w:szCs w:val="28"/>
        </w:rPr>
        <w:t>泵站、当铺地满族乡中心泵站、</w:t>
      </w:r>
      <w:proofErr w:type="gramStart"/>
      <w:r>
        <w:rPr>
          <w:rFonts w:eastAsia="宋体" w:hAnsi="宋体" w:hint="eastAsia"/>
          <w:szCs w:val="28"/>
        </w:rPr>
        <w:t>安庆镇</w:t>
      </w:r>
      <w:proofErr w:type="gramEnd"/>
      <w:r>
        <w:rPr>
          <w:rFonts w:eastAsia="宋体" w:hAnsi="宋体" w:hint="eastAsia"/>
          <w:szCs w:val="28"/>
        </w:rPr>
        <w:t>中心泵站</w:t>
      </w:r>
      <w:r>
        <w:rPr>
          <w:rFonts w:eastAsia="宋体" w:hAnsi="宋体" w:hint="eastAsia"/>
          <w:szCs w:val="28"/>
        </w:rPr>
        <w:t>。</w:t>
      </w:r>
    </w:p>
    <w:p w14:paraId="4F8477C5" w14:textId="77777777" w:rsidR="00306D30" w:rsidRDefault="00D25492">
      <w:pPr>
        <w:spacing w:line="600" w:lineRule="exact"/>
        <w:ind w:firstLine="640"/>
        <w:rPr>
          <w:rFonts w:eastAsia="宋体" w:hAnsi="宋体"/>
          <w:szCs w:val="28"/>
        </w:rPr>
      </w:pPr>
      <w:r>
        <w:rPr>
          <w:rFonts w:eastAsia="宋体" w:hAnsi="宋体" w:hint="eastAsia"/>
          <w:szCs w:val="28"/>
        </w:rPr>
        <w:t>（</w:t>
      </w:r>
      <w:r>
        <w:rPr>
          <w:rFonts w:eastAsia="宋体" w:hAnsi="宋体" w:hint="eastAsia"/>
          <w:szCs w:val="28"/>
        </w:rPr>
        <w:t>1</w:t>
      </w:r>
      <w:r>
        <w:rPr>
          <w:rFonts w:eastAsia="宋体" w:hAnsi="宋体" w:hint="eastAsia"/>
          <w:szCs w:val="28"/>
        </w:rPr>
        <w:t>）</w:t>
      </w:r>
      <w:r>
        <w:rPr>
          <w:rFonts w:eastAsia="宋体" w:hAnsi="宋体" w:hint="eastAsia"/>
          <w:szCs w:val="28"/>
        </w:rPr>
        <w:t>三把</w:t>
      </w:r>
      <w:proofErr w:type="gramStart"/>
      <w:r>
        <w:rPr>
          <w:rFonts w:eastAsia="宋体" w:hAnsi="宋体" w:hint="eastAsia"/>
          <w:szCs w:val="28"/>
        </w:rPr>
        <w:t>火中心</w:t>
      </w:r>
      <w:proofErr w:type="gramEnd"/>
      <w:r>
        <w:rPr>
          <w:rFonts w:eastAsia="宋体" w:hAnsi="宋体" w:hint="eastAsia"/>
          <w:szCs w:val="28"/>
        </w:rPr>
        <w:t>泵站</w:t>
      </w:r>
    </w:p>
    <w:p w14:paraId="27F3A93E" w14:textId="77777777" w:rsidR="00306D30" w:rsidRDefault="00D25492">
      <w:pPr>
        <w:adjustRightInd/>
        <w:spacing w:line="600" w:lineRule="exact"/>
        <w:ind w:firstLineChars="200" w:firstLine="560"/>
        <w:rPr>
          <w:rFonts w:eastAsia="宋体" w:hAnsi="宋体"/>
          <w:szCs w:val="28"/>
        </w:rPr>
      </w:pPr>
      <w:r>
        <w:rPr>
          <w:rFonts w:eastAsia="宋体" w:hAnsi="宋体" w:hint="eastAsia"/>
          <w:kern w:val="2"/>
          <w:szCs w:val="28"/>
        </w:rPr>
        <w:t>三把</w:t>
      </w:r>
      <w:proofErr w:type="gramStart"/>
      <w:r>
        <w:rPr>
          <w:rFonts w:eastAsia="宋体" w:hAnsi="宋体" w:hint="eastAsia"/>
          <w:kern w:val="2"/>
          <w:szCs w:val="28"/>
        </w:rPr>
        <w:t>火中心</w:t>
      </w:r>
      <w:proofErr w:type="gramEnd"/>
      <w:r>
        <w:rPr>
          <w:rFonts w:eastAsia="宋体" w:hAnsi="宋体" w:hint="eastAsia"/>
          <w:kern w:val="2"/>
          <w:szCs w:val="28"/>
        </w:rPr>
        <w:t>泵站</w:t>
      </w:r>
      <w:r>
        <w:rPr>
          <w:rFonts w:eastAsia="宋体" w:hAnsi="宋体" w:hint="eastAsia"/>
          <w:szCs w:val="28"/>
        </w:rPr>
        <w:t>为松山区西部供水的中心泵站，由蓄水池，管理房、泵站控制室、围墙等附属设施组成。</w:t>
      </w:r>
      <w:r>
        <w:rPr>
          <w:rFonts w:eastAsia="宋体" w:hAnsi="宋体" w:hint="eastAsia"/>
          <w:kern w:val="2"/>
          <w:szCs w:val="28"/>
        </w:rPr>
        <w:t>占地面积</w:t>
      </w:r>
      <w:r>
        <w:rPr>
          <w:rFonts w:eastAsia="宋体" w:hAnsi="宋体" w:hint="eastAsia"/>
          <w:kern w:val="2"/>
          <w:szCs w:val="28"/>
        </w:rPr>
        <w:t>10</w:t>
      </w:r>
      <w:r>
        <w:rPr>
          <w:rFonts w:eastAsia="宋体" w:hAnsi="宋体" w:hint="eastAsia"/>
          <w:kern w:val="2"/>
          <w:szCs w:val="28"/>
        </w:rPr>
        <w:t>亩，日供水规模为</w:t>
      </w:r>
      <w:r>
        <w:rPr>
          <w:rFonts w:eastAsia="宋体" w:hAnsi="宋体" w:hint="eastAsia"/>
          <w:kern w:val="2"/>
          <w:szCs w:val="28"/>
        </w:rPr>
        <w:t>0.45</w:t>
      </w:r>
      <w:r>
        <w:rPr>
          <w:rFonts w:eastAsia="宋体" w:hAnsi="宋体" w:hint="eastAsia"/>
          <w:kern w:val="2"/>
          <w:szCs w:val="28"/>
        </w:rPr>
        <w:t>万</w:t>
      </w:r>
      <w:r>
        <w:rPr>
          <w:rFonts w:eastAsia="宋体" w:hAnsi="宋体" w:hint="eastAsia"/>
          <w:kern w:val="2"/>
          <w:szCs w:val="28"/>
        </w:rPr>
        <w:t>m</w:t>
      </w:r>
      <w:r>
        <w:rPr>
          <w:rFonts w:eastAsia="宋体" w:hAnsi="宋体" w:hint="eastAsia"/>
          <w:kern w:val="2"/>
          <w:szCs w:val="28"/>
        </w:rPr>
        <w:t>³，中心泵站主要包括：管理房</w:t>
      </w:r>
      <w:r>
        <w:rPr>
          <w:rFonts w:eastAsia="宋体" w:hAnsi="宋体" w:hint="eastAsia"/>
          <w:kern w:val="2"/>
          <w:szCs w:val="28"/>
        </w:rPr>
        <w:t>1</w:t>
      </w:r>
      <w:r>
        <w:rPr>
          <w:rFonts w:eastAsia="宋体" w:hAnsi="宋体" w:hint="eastAsia"/>
          <w:kern w:val="2"/>
          <w:szCs w:val="28"/>
        </w:rPr>
        <w:t>座，蓄水池</w:t>
      </w:r>
      <w:r>
        <w:rPr>
          <w:rFonts w:eastAsia="宋体" w:hAnsi="宋体" w:hint="eastAsia"/>
          <w:kern w:val="2"/>
          <w:szCs w:val="28"/>
        </w:rPr>
        <w:t>2</w:t>
      </w:r>
      <w:r>
        <w:rPr>
          <w:rFonts w:eastAsia="宋体" w:hAnsi="宋体" w:hint="eastAsia"/>
          <w:kern w:val="2"/>
          <w:szCs w:val="28"/>
        </w:rPr>
        <w:t>座，泵房</w:t>
      </w:r>
      <w:r>
        <w:rPr>
          <w:rFonts w:eastAsia="宋体" w:hAnsi="宋体" w:hint="eastAsia"/>
          <w:kern w:val="2"/>
          <w:szCs w:val="28"/>
        </w:rPr>
        <w:t>1</w:t>
      </w:r>
      <w:r>
        <w:rPr>
          <w:rFonts w:eastAsia="宋体" w:hAnsi="宋体" w:hint="eastAsia"/>
          <w:kern w:val="2"/>
          <w:szCs w:val="28"/>
        </w:rPr>
        <w:t>座。</w:t>
      </w:r>
      <w:r>
        <w:rPr>
          <w:rFonts w:eastAsia="宋体" w:hAnsi="宋体" w:hint="eastAsia"/>
          <w:szCs w:val="28"/>
        </w:rPr>
        <w:t>按照工程总体布置要求，结合实际地形条件</w:t>
      </w:r>
      <w:proofErr w:type="gramStart"/>
      <w:r>
        <w:rPr>
          <w:rFonts w:eastAsia="宋体" w:hAnsi="宋体" w:hint="eastAsia"/>
          <w:szCs w:val="28"/>
        </w:rPr>
        <w:t>及管系水力计算</w:t>
      </w:r>
      <w:proofErr w:type="gramEnd"/>
      <w:r>
        <w:rPr>
          <w:rFonts w:eastAsia="宋体" w:hAnsi="宋体" w:hint="eastAsia"/>
          <w:szCs w:val="28"/>
        </w:rPr>
        <w:t>结果，建设蓄水池</w:t>
      </w:r>
      <w:r>
        <w:rPr>
          <w:rFonts w:eastAsia="宋体" w:hAnsi="宋体" w:hint="eastAsia"/>
          <w:szCs w:val="28"/>
        </w:rPr>
        <w:t>2</w:t>
      </w:r>
      <w:r>
        <w:rPr>
          <w:rFonts w:eastAsia="宋体" w:hAnsi="宋体" w:hint="eastAsia"/>
          <w:szCs w:val="28"/>
        </w:rPr>
        <w:t>座，</w:t>
      </w:r>
      <w:r>
        <w:rPr>
          <w:rFonts w:eastAsia="宋体" w:hAnsi="宋体" w:hint="eastAsia"/>
          <w:szCs w:val="28"/>
        </w:rPr>
        <w:t>蓄水池矩形</w:t>
      </w:r>
      <w:r>
        <w:rPr>
          <w:rFonts w:eastAsia="宋体" w:hAnsi="宋体" w:hint="eastAsia"/>
          <w:szCs w:val="28"/>
        </w:rPr>
        <w:t>1000m</w:t>
      </w:r>
      <w:r>
        <w:rPr>
          <w:rFonts w:eastAsia="宋体" w:hAnsi="宋体" w:hint="eastAsia"/>
          <w:szCs w:val="28"/>
        </w:rPr>
        <w:t>³</w:t>
      </w:r>
      <w:r>
        <w:rPr>
          <w:rFonts w:eastAsia="宋体" w:hAnsi="宋体" w:hint="eastAsia"/>
          <w:szCs w:val="28"/>
        </w:rPr>
        <w:t>。</w:t>
      </w:r>
      <w:r>
        <w:rPr>
          <w:rFonts w:eastAsia="宋体" w:hAnsi="宋体" w:hint="eastAsia"/>
          <w:szCs w:val="28"/>
        </w:rPr>
        <w:t>蓄水池结构形式：蓄水池结构形式为封闭式</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w:t>
      </w:r>
      <w:r>
        <w:rPr>
          <w:rFonts w:eastAsia="宋体" w:hAnsi="宋体" w:hint="eastAsia"/>
          <w:szCs w:val="28"/>
        </w:rPr>
        <w:t>管理房为砖混结构，建筑面积为</w:t>
      </w:r>
      <w:r>
        <w:rPr>
          <w:rFonts w:eastAsia="宋体" w:hAnsi="宋体" w:hint="eastAsia"/>
          <w:szCs w:val="28"/>
        </w:rPr>
        <w:t>196</w:t>
      </w:r>
      <w:r>
        <w:rPr>
          <w:rFonts w:eastAsia="宋体" w:hAnsi="宋体" w:hint="eastAsia"/>
          <w:szCs w:val="28"/>
        </w:rPr>
        <w:t>㎡。泵站设备房为砖混结构，管理房设计控制室、设备室、检修间、值班室。建筑面积</w:t>
      </w:r>
      <w:r>
        <w:rPr>
          <w:rFonts w:eastAsia="宋体" w:hAnsi="宋体" w:hint="eastAsia"/>
          <w:szCs w:val="28"/>
        </w:rPr>
        <w:t>138.65</w:t>
      </w:r>
      <w:r>
        <w:rPr>
          <w:rFonts w:eastAsia="宋体" w:hAnsi="宋体" w:hint="eastAsia"/>
          <w:szCs w:val="28"/>
        </w:rPr>
        <w:t>㎡。围墙长</w:t>
      </w:r>
      <w:r>
        <w:rPr>
          <w:rFonts w:eastAsia="宋体" w:hAnsi="宋体" w:hint="eastAsia"/>
          <w:szCs w:val="28"/>
        </w:rPr>
        <w:t>44.75m</w:t>
      </w:r>
      <w:r>
        <w:rPr>
          <w:rFonts w:eastAsia="宋体" w:hAnsi="宋体" w:hint="eastAsia"/>
          <w:szCs w:val="28"/>
        </w:rPr>
        <w:t>，宽</w:t>
      </w:r>
      <w:r>
        <w:rPr>
          <w:rFonts w:eastAsia="宋体" w:hAnsi="宋体" w:hint="eastAsia"/>
          <w:szCs w:val="28"/>
        </w:rPr>
        <w:t>32.75m</w:t>
      </w:r>
      <w:r>
        <w:rPr>
          <w:rFonts w:eastAsia="宋体" w:hAnsi="宋体" w:hint="eastAsia"/>
          <w:szCs w:val="28"/>
        </w:rPr>
        <w:t>，围墙采用砖砌墙</w:t>
      </w:r>
      <w:proofErr w:type="gramStart"/>
      <w:r>
        <w:rPr>
          <w:rFonts w:eastAsia="宋体" w:hAnsi="宋体" w:hint="eastAsia"/>
          <w:szCs w:val="28"/>
        </w:rPr>
        <w:t>式基础铁</w:t>
      </w:r>
      <w:proofErr w:type="gramEnd"/>
      <w:r>
        <w:rPr>
          <w:rFonts w:eastAsia="宋体" w:hAnsi="宋体" w:hint="eastAsia"/>
          <w:szCs w:val="28"/>
        </w:rPr>
        <w:t>艺</w:t>
      </w:r>
      <w:r>
        <w:rPr>
          <w:rFonts w:eastAsia="宋体" w:hAnsi="宋体" w:hint="eastAsia"/>
          <w:szCs w:val="28"/>
        </w:rPr>
        <w:t>护栏，设计铁艺大门</w:t>
      </w:r>
      <w:r>
        <w:rPr>
          <w:rFonts w:eastAsia="宋体" w:hAnsi="宋体" w:hint="eastAsia"/>
          <w:szCs w:val="28"/>
        </w:rPr>
        <w:t>1</w:t>
      </w:r>
      <w:r>
        <w:rPr>
          <w:rFonts w:eastAsia="宋体" w:hAnsi="宋体" w:hint="eastAsia"/>
          <w:szCs w:val="28"/>
        </w:rPr>
        <w:t>个。</w:t>
      </w:r>
      <w:r>
        <w:rPr>
          <w:rFonts w:eastAsia="宋体" w:hAnsi="宋体" w:hint="eastAsia"/>
          <w:szCs w:val="28"/>
        </w:rPr>
        <w:t>中心泵站</w:t>
      </w:r>
      <w:r>
        <w:rPr>
          <w:rFonts w:eastAsia="宋体" w:hAnsi="宋体" w:hint="eastAsia"/>
          <w:szCs w:val="28"/>
        </w:rPr>
        <w:t>设有配电控制箱、流量监测、压力监测、电动阀门、控制闸阀、视频监控等设备。设计一体化环保厕所</w:t>
      </w:r>
      <w:r>
        <w:rPr>
          <w:rFonts w:eastAsia="宋体" w:hAnsi="宋体" w:hint="eastAsia"/>
          <w:szCs w:val="28"/>
        </w:rPr>
        <w:t>1</w:t>
      </w:r>
      <w:r>
        <w:rPr>
          <w:rFonts w:eastAsia="宋体" w:hAnsi="宋体" w:hint="eastAsia"/>
          <w:szCs w:val="28"/>
        </w:rPr>
        <w:t>座。</w:t>
      </w:r>
    </w:p>
    <w:p w14:paraId="49B07FD9" w14:textId="77777777" w:rsidR="00306D30" w:rsidRDefault="00D25492">
      <w:pPr>
        <w:spacing w:line="600" w:lineRule="exact"/>
        <w:ind w:firstLine="640"/>
        <w:rPr>
          <w:rFonts w:eastAsia="宋体" w:hAnsi="宋体"/>
          <w:szCs w:val="28"/>
        </w:rPr>
      </w:pPr>
      <w:r>
        <w:rPr>
          <w:rFonts w:eastAsia="宋体" w:hAnsi="宋体" w:hint="eastAsia"/>
          <w:szCs w:val="28"/>
        </w:rPr>
        <w:t>（</w:t>
      </w:r>
      <w:r>
        <w:rPr>
          <w:rFonts w:eastAsia="宋体" w:hAnsi="宋体" w:hint="eastAsia"/>
          <w:szCs w:val="28"/>
        </w:rPr>
        <w:t>2</w:t>
      </w:r>
      <w:r>
        <w:rPr>
          <w:rFonts w:eastAsia="宋体" w:hAnsi="宋体" w:hint="eastAsia"/>
          <w:szCs w:val="28"/>
        </w:rPr>
        <w:t>）当铺地满族乡中心泵站</w:t>
      </w:r>
    </w:p>
    <w:p w14:paraId="132576E2" w14:textId="77777777" w:rsidR="00306D30" w:rsidRDefault="00D25492">
      <w:pPr>
        <w:adjustRightInd/>
        <w:spacing w:line="600" w:lineRule="exact"/>
        <w:ind w:firstLineChars="200" w:firstLine="560"/>
        <w:rPr>
          <w:rFonts w:eastAsia="宋体" w:hAnsi="宋体"/>
          <w:szCs w:val="28"/>
        </w:rPr>
      </w:pPr>
      <w:r>
        <w:rPr>
          <w:rFonts w:eastAsia="宋体" w:hAnsi="宋体" w:hint="eastAsia"/>
          <w:kern w:val="2"/>
          <w:szCs w:val="28"/>
        </w:rPr>
        <w:t>在当铺地满族乡小兴隆庄村新建中心泵站</w:t>
      </w:r>
      <w:r>
        <w:rPr>
          <w:rFonts w:eastAsia="宋体" w:hAnsi="宋体" w:hint="eastAsia"/>
          <w:kern w:val="2"/>
          <w:szCs w:val="28"/>
        </w:rPr>
        <w:t>1</w:t>
      </w:r>
      <w:r>
        <w:rPr>
          <w:rFonts w:eastAsia="宋体" w:hAnsi="宋体" w:hint="eastAsia"/>
          <w:kern w:val="2"/>
          <w:szCs w:val="28"/>
        </w:rPr>
        <w:t>座，</w:t>
      </w:r>
      <w:r>
        <w:rPr>
          <w:rFonts w:eastAsia="宋体" w:hAnsi="宋体" w:hint="eastAsia"/>
          <w:szCs w:val="28"/>
        </w:rPr>
        <w:t>中心泵站</w:t>
      </w:r>
      <w:r>
        <w:rPr>
          <w:rFonts w:eastAsia="宋体" w:hAnsi="宋体" w:hint="eastAsia"/>
          <w:kern w:val="2"/>
          <w:szCs w:val="28"/>
        </w:rPr>
        <w:t>占地面积</w:t>
      </w:r>
      <w:r>
        <w:rPr>
          <w:rFonts w:eastAsia="宋体" w:hAnsi="宋体" w:hint="eastAsia"/>
          <w:kern w:val="2"/>
          <w:szCs w:val="28"/>
        </w:rPr>
        <w:lastRenderedPageBreak/>
        <w:t>6</w:t>
      </w:r>
      <w:r>
        <w:rPr>
          <w:rFonts w:eastAsia="宋体" w:hAnsi="宋体" w:hint="eastAsia"/>
          <w:kern w:val="2"/>
          <w:szCs w:val="28"/>
        </w:rPr>
        <w:t>亩，日最大引水规模为</w:t>
      </w:r>
      <w:r>
        <w:rPr>
          <w:rFonts w:eastAsia="宋体" w:hAnsi="宋体" w:hint="eastAsia"/>
          <w:kern w:val="2"/>
          <w:szCs w:val="28"/>
        </w:rPr>
        <w:t>0.15</w:t>
      </w:r>
      <w:r>
        <w:rPr>
          <w:rFonts w:eastAsia="宋体" w:hAnsi="宋体" w:hint="eastAsia"/>
          <w:kern w:val="2"/>
          <w:szCs w:val="28"/>
        </w:rPr>
        <w:t>万</w:t>
      </w:r>
      <w:r>
        <w:rPr>
          <w:rFonts w:eastAsia="宋体" w:hAnsi="宋体" w:hint="eastAsia"/>
          <w:kern w:val="2"/>
          <w:szCs w:val="28"/>
        </w:rPr>
        <w:t>m</w:t>
      </w:r>
      <w:r>
        <w:rPr>
          <w:rFonts w:eastAsia="宋体" w:hAnsi="宋体" w:hint="eastAsia"/>
          <w:kern w:val="2"/>
          <w:szCs w:val="28"/>
        </w:rPr>
        <w:t>³。建设管理房</w:t>
      </w:r>
      <w:r>
        <w:rPr>
          <w:rFonts w:eastAsia="宋体" w:hAnsi="宋体" w:hint="eastAsia"/>
          <w:kern w:val="2"/>
          <w:szCs w:val="28"/>
        </w:rPr>
        <w:t>1</w:t>
      </w:r>
      <w:r>
        <w:rPr>
          <w:rFonts w:eastAsia="宋体" w:hAnsi="宋体" w:hint="eastAsia"/>
          <w:kern w:val="2"/>
          <w:szCs w:val="28"/>
        </w:rPr>
        <w:t>座，清水池</w:t>
      </w:r>
      <w:r>
        <w:rPr>
          <w:rFonts w:eastAsia="宋体" w:hAnsi="宋体" w:hint="eastAsia"/>
          <w:kern w:val="2"/>
          <w:szCs w:val="28"/>
        </w:rPr>
        <w:t>1</w:t>
      </w:r>
      <w:r>
        <w:rPr>
          <w:rFonts w:eastAsia="宋体" w:hAnsi="宋体" w:hint="eastAsia"/>
          <w:kern w:val="2"/>
          <w:szCs w:val="28"/>
        </w:rPr>
        <w:t>座，泵房</w:t>
      </w:r>
      <w:r>
        <w:rPr>
          <w:rFonts w:eastAsia="宋体" w:hAnsi="宋体" w:hint="eastAsia"/>
          <w:kern w:val="2"/>
          <w:szCs w:val="28"/>
        </w:rPr>
        <w:t>1</w:t>
      </w:r>
      <w:r>
        <w:rPr>
          <w:rFonts w:eastAsia="宋体" w:hAnsi="宋体" w:hint="eastAsia"/>
          <w:kern w:val="2"/>
          <w:szCs w:val="28"/>
        </w:rPr>
        <w:t>座，</w:t>
      </w:r>
      <w:r>
        <w:rPr>
          <w:rFonts w:eastAsia="宋体" w:hAnsi="宋体" w:hint="eastAsia"/>
          <w:szCs w:val="28"/>
        </w:rPr>
        <w:t>围墙。</w:t>
      </w:r>
      <w:r>
        <w:rPr>
          <w:rFonts w:eastAsia="宋体" w:hAnsi="宋体" w:hint="eastAsia"/>
          <w:szCs w:val="28"/>
        </w:rPr>
        <w:t>按照工程总体布置要求，结合实际地形条件</w:t>
      </w:r>
      <w:proofErr w:type="gramStart"/>
      <w:r>
        <w:rPr>
          <w:rFonts w:eastAsia="宋体" w:hAnsi="宋体" w:hint="eastAsia"/>
          <w:szCs w:val="28"/>
        </w:rPr>
        <w:t>及管系水力计算</w:t>
      </w:r>
      <w:proofErr w:type="gramEnd"/>
      <w:r>
        <w:rPr>
          <w:rFonts w:eastAsia="宋体" w:hAnsi="宋体" w:hint="eastAsia"/>
          <w:szCs w:val="28"/>
        </w:rPr>
        <w:t>结果，</w:t>
      </w:r>
      <w:r>
        <w:rPr>
          <w:rFonts w:eastAsia="宋体" w:hAnsi="宋体" w:hint="eastAsia"/>
          <w:szCs w:val="28"/>
        </w:rPr>
        <w:t>建设蓄水池</w:t>
      </w:r>
      <w:r>
        <w:rPr>
          <w:rFonts w:eastAsia="宋体" w:hAnsi="宋体" w:hint="eastAsia"/>
          <w:szCs w:val="28"/>
        </w:rPr>
        <w:t>1</w:t>
      </w:r>
      <w:r>
        <w:rPr>
          <w:rFonts w:eastAsia="宋体" w:hAnsi="宋体" w:hint="eastAsia"/>
          <w:szCs w:val="28"/>
        </w:rPr>
        <w:t>座，</w:t>
      </w:r>
      <w:r>
        <w:rPr>
          <w:rFonts w:eastAsia="宋体" w:hAnsi="宋体" w:hint="eastAsia"/>
          <w:szCs w:val="28"/>
        </w:rPr>
        <w:t>蓄水池容积为</w:t>
      </w:r>
      <w:r>
        <w:rPr>
          <w:rFonts w:eastAsia="宋体" w:hAnsi="宋体" w:hint="eastAsia"/>
          <w:szCs w:val="28"/>
        </w:rPr>
        <w:t>10</w:t>
      </w:r>
      <w:r>
        <w:rPr>
          <w:rFonts w:eastAsia="宋体" w:hAnsi="宋体" w:hint="eastAsia"/>
          <w:szCs w:val="28"/>
        </w:rPr>
        <w:t>00m</w:t>
      </w:r>
      <w:r>
        <w:rPr>
          <w:rFonts w:eastAsia="宋体" w:hAnsi="宋体" w:hint="eastAsia"/>
          <w:szCs w:val="28"/>
        </w:rPr>
        <w:t>³</w:t>
      </w:r>
      <w:r>
        <w:rPr>
          <w:rFonts w:eastAsia="宋体" w:hAnsi="宋体" w:hint="eastAsia"/>
          <w:szCs w:val="28"/>
        </w:rPr>
        <w:t>，</w:t>
      </w:r>
      <w:r>
        <w:rPr>
          <w:rFonts w:eastAsia="宋体" w:hAnsi="宋体" w:hint="eastAsia"/>
          <w:szCs w:val="28"/>
        </w:rPr>
        <w:t>蓄水池结构形式为</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w:t>
      </w:r>
    </w:p>
    <w:p w14:paraId="1F4E87C8" w14:textId="77777777" w:rsidR="00306D30" w:rsidRDefault="00D25492">
      <w:pPr>
        <w:spacing w:line="600" w:lineRule="exact"/>
        <w:ind w:firstLine="640"/>
        <w:rPr>
          <w:rFonts w:eastAsia="宋体" w:hAnsi="宋体"/>
          <w:szCs w:val="28"/>
        </w:rPr>
      </w:pPr>
      <w:r>
        <w:rPr>
          <w:rFonts w:eastAsia="宋体" w:hAnsi="宋体" w:hint="eastAsia"/>
          <w:szCs w:val="28"/>
        </w:rPr>
        <w:t>（</w:t>
      </w:r>
      <w:r>
        <w:rPr>
          <w:rFonts w:eastAsia="宋体" w:hAnsi="宋体" w:hint="eastAsia"/>
          <w:szCs w:val="28"/>
        </w:rPr>
        <w:t>3</w:t>
      </w:r>
      <w:r>
        <w:rPr>
          <w:rFonts w:eastAsia="宋体" w:hAnsi="宋体" w:hint="eastAsia"/>
          <w:szCs w:val="28"/>
        </w:rPr>
        <w:t>）</w:t>
      </w:r>
      <w:proofErr w:type="gramStart"/>
      <w:r>
        <w:rPr>
          <w:rFonts w:eastAsia="宋体" w:hAnsi="宋体" w:hint="eastAsia"/>
          <w:szCs w:val="28"/>
        </w:rPr>
        <w:t>安庆镇</w:t>
      </w:r>
      <w:proofErr w:type="gramEnd"/>
      <w:r>
        <w:rPr>
          <w:rFonts w:eastAsia="宋体" w:hAnsi="宋体" w:hint="eastAsia"/>
          <w:szCs w:val="28"/>
        </w:rPr>
        <w:t>中心泵站</w:t>
      </w:r>
    </w:p>
    <w:p w14:paraId="22BBC8AB" w14:textId="77777777" w:rsidR="00306D30" w:rsidRDefault="00D25492">
      <w:pPr>
        <w:spacing w:line="600" w:lineRule="exact"/>
        <w:ind w:firstLine="640"/>
        <w:rPr>
          <w:rFonts w:eastAsia="宋体" w:hAnsi="宋体"/>
          <w:szCs w:val="28"/>
        </w:rPr>
      </w:pPr>
      <w:r>
        <w:rPr>
          <w:rFonts w:eastAsia="宋体" w:hAnsi="宋体" w:hint="eastAsia"/>
          <w:szCs w:val="28"/>
        </w:rPr>
        <w:t>新建</w:t>
      </w:r>
      <w:proofErr w:type="gramStart"/>
      <w:r>
        <w:rPr>
          <w:rFonts w:eastAsia="宋体" w:hAnsi="宋体" w:hint="eastAsia"/>
          <w:szCs w:val="28"/>
        </w:rPr>
        <w:t>安庆镇</w:t>
      </w:r>
      <w:proofErr w:type="gramEnd"/>
      <w:r>
        <w:rPr>
          <w:rFonts w:eastAsia="宋体" w:hAnsi="宋体" w:hint="eastAsia"/>
          <w:szCs w:val="28"/>
        </w:rPr>
        <w:t>中心泵站</w:t>
      </w:r>
      <w:r>
        <w:rPr>
          <w:rFonts w:eastAsia="宋体" w:hAnsi="宋体" w:hint="eastAsia"/>
          <w:szCs w:val="28"/>
        </w:rPr>
        <w:t>位于</w:t>
      </w:r>
      <w:r>
        <w:rPr>
          <w:rFonts w:eastAsia="宋体" w:hAnsi="宋体" w:hint="eastAsia"/>
          <w:szCs w:val="28"/>
        </w:rPr>
        <w:t>松山区</w:t>
      </w:r>
      <w:proofErr w:type="gramStart"/>
      <w:r>
        <w:rPr>
          <w:rFonts w:eastAsia="宋体" w:hAnsi="宋体" w:hint="eastAsia"/>
          <w:szCs w:val="28"/>
        </w:rPr>
        <w:t>安庆镇</w:t>
      </w:r>
      <w:proofErr w:type="gramEnd"/>
      <w:r>
        <w:rPr>
          <w:rFonts w:eastAsia="宋体" w:hAnsi="宋体" w:hint="eastAsia"/>
          <w:szCs w:val="28"/>
        </w:rPr>
        <w:t>松山工业园区内</w:t>
      </w:r>
      <w:r>
        <w:rPr>
          <w:rFonts w:eastAsia="宋体" w:hAnsi="宋体" w:hint="eastAsia"/>
          <w:szCs w:val="28"/>
        </w:rPr>
        <w:t>，</w:t>
      </w:r>
      <w:r>
        <w:rPr>
          <w:rFonts w:eastAsia="宋体" w:hAnsi="宋体" w:hint="eastAsia"/>
          <w:szCs w:val="28"/>
        </w:rPr>
        <w:t>地理坐标为</w:t>
      </w:r>
      <w:r>
        <w:rPr>
          <w:rFonts w:eastAsia="宋体" w:hAnsi="宋体" w:hint="eastAsia"/>
          <w:szCs w:val="28"/>
        </w:rPr>
        <w:t>119</w:t>
      </w:r>
      <w:r>
        <w:rPr>
          <w:rFonts w:eastAsia="宋体" w:hAnsi="宋体" w:hint="eastAsia"/>
          <w:szCs w:val="28"/>
        </w:rPr>
        <w:t>°</w:t>
      </w:r>
      <w:r>
        <w:rPr>
          <w:rFonts w:eastAsia="宋体" w:hAnsi="宋体" w:hint="eastAsia"/>
          <w:szCs w:val="28"/>
        </w:rPr>
        <w:t>16</w:t>
      </w:r>
      <w:r>
        <w:rPr>
          <w:rFonts w:eastAsia="宋体" w:hAnsi="宋体" w:hint="eastAsia"/>
          <w:szCs w:val="28"/>
        </w:rPr>
        <w:t>′</w:t>
      </w:r>
      <w:r>
        <w:rPr>
          <w:rFonts w:eastAsia="宋体" w:hAnsi="宋体" w:hint="eastAsia"/>
          <w:szCs w:val="28"/>
        </w:rPr>
        <w:t>34.14</w:t>
      </w:r>
      <w:r>
        <w:rPr>
          <w:rFonts w:eastAsia="宋体" w:hAnsi="宋体" w:hint="eastAsia"/>
          <w:szCs w:val="28"/>
        </w:rPr>
        <w:t>″，</w:t>
      </w:r>
      <w:r>
        <w:rPr>
          <w:rFonts w:eastAsia="宋体" w:hAnsi="宋体" w:hint="eastAsia"/>
          <w:szCs w:val="28"/>
        </w:rPr>
        <w:t>42</w:t>
      </w:r>
      <w:r>
        <w:rPr>
          <w:rFonts w:eastAsia="宋体" w:hAnsi="宋体" w:hint="eastAsia"/>
          <w:szCs w:val="28"/>
        </w:rPr>
        <w:t>°</w:t>
      </w:r>
      <w:r>
        <w:rPr>
          <w:rFonts w:eastAsia="宋体" w:hAnsi="宋体" w:hint="eastAsia"/>
          <w:szCs w:val="28"/>
        </w:rPr>
        <w:t>23</w:t>
      </w:r>
      <w:r>
        <w:rPr>
          <w:rFonts w:eastAsia="宋体" w:hAnsi="宋体" w:hint="eastAsia"/>
          <w:szCs w:val="28"/>
        </w:rPr>
        <w:t>′</w:t>
      </w:r>
      <w:r>
        <w:rPr>
          <w:rFonts w:eastAsia="宋体" w:hAnsi="宋体" w:hint="eastAsia"/>
          <w:szCs w:val="28"/>
        </w:rPr>
        <w:t>52.79</w:t>
      </w:r>
      <w:r>
        <w:rPr>
          <w:rFonts w:eastAsia="宋体" w:hAnsi="宋体" w:hint="eastAsia"/>
          <w:szCs w:val="28"/>
        </w:rPr>
        <w:t>″。</w:t>
      </w:r>
      <w:r>
        <w:rPr>
          <w:rFonts w:eastAsia="宋体" w:hAnsi="宋体" w:hint="eastAsia"/>
          <w:kern w:val="2"/>
          <w:szCs w:val="28"/>
        </w:rPr>
        <w:t>占地面积</w:t>
      </w:r>
      <w:r>
        <w:rPr>
          <w:rFonts w:eastAsia="宋体" w:hAnsi="宋体" w:hint="eastAsia"/>
          <w:kern w:val="2"/>
          <w:szCs w:val="28"/>
        </w:rPr>
        <w:t>10</w:t>
      </w:r>
      <w:r>
        <w:rPr>
          <w:rFonts w:eastAsia="宋体" w:hAnsi="宋体" w:hint="eastAsia"/>
          <w:kern w:val="2"/>
          <w:szCs w:val="28"/>
        </w:rPr>
        <w:t>亩，</w:t>
      </w:r>
      <w:r>
        <w:rPr>
          <w:rFonts w:eastAsia="宋体" w:hAnsi="宋体" w:hint="eastAsia"/>
          <w:szCs w:val="28"/>
        </w:rPr>
        <w:t>设计规模</w:t>
      </w:r>
      <w:r>
        <w:rPr>
          <w:rFonts w:eastAsia="宋体" w:hAnsi="宋体" w:hint="eastAsia"/>
          <w:szCs w:val="28"/>
        </w:rPr>
        <w:t>0.8</w:t>
      </w:r>
      <w:r>
        <w:rPr>
          <w:rFonts w:eastAsia="宋体" w:hAnsi="宋体" w:hint="eastAsia"/>
          <w:szCs w:val="28"/>
        </w:rPr>
        <w:t>万</w:t>
      </w:r>
      <w:r>
        <w:rPr>
          <w:rFonts w:eastAsia="宋体" w:hAnsi="宋体" w:hint="eastAsia"/>
          <w:szCs w:val="28"/>
        </w:rPr>
        <w:t>m</w:t>
      </w:r>
      <w:r>
        <w:rPr>
          <w:rFonts w:eastAsia="宋体" w:hAnsi="宋体" w:hint="eastAsia"/>
          <w:szCs w:val="28"/>
        </w:rPr>
        <w:t>³</w:t>
      </w:r>
      <w:r>
        <w:rPr>
          <w:rFonts w:eastAsia="宋体" w:hAnsi="宋体" w:hint="eastAsia"/>
          <w:szCs w:val="28"/>
        </w:rPr>
        <w:t>/d</w:t>
      </w:r>
      <w:r>
        <w:rPr>
          <w:rFonts w:eastAsia="宋体" w:hAnsi="宋体" w:hint="eastAsia"/>
          <w:szCs w:val="28"/>
        </w:rPr>
        <w:t>（</w:t>
      </w:r>
      <w:r>
        <w:rPr>
          <w:rFonts w:eastAsia="宋体" w:hAnsi="宋体" w:hint="eastAsia"/>
          <w:szCs w:val="28"/>
        </w:rPr>
        <w:t>292</w:t>
      </w:r>
      <w:r>
        <w:rPr>
          <w:rFonts w:eastAsia="宋体" w:hAnsi="宋体" w:hint="eastAsia"/>
          <w:szCs w:val="28"/>
        </w:rPr>
        <w:t>万</w:t>
      </w:r>
      <w:r>
        <w:rPr>
          <w:rFonts w:eastAsia="宋体" w:hAnsi="宋体" w:hint="eastAsia"/>
          <w:szCs w:val="28"/>
        </w:rPr>
        <w:t>m</w:t>
      </w:r>
      <w:r>
        <w:rPr>
          <w:rFonts w:eastAsia="宋体" w:hAnsi="宋体" w:hint="eastAsia"/>
          <w:szCs w:val="28"/>
        </w:rPr>
        <w:t>³</w:t>
      </w:r>
      <w:r>
        <w:rPr>
          <w:rFonts w:eastAsia="宋体" w:hAnsi="宋体" w:hint="eastAsia"/>
          <w:szCs w:val="28"/>
        </w:rPr>
        <w:t>/a</w:t>
      </w:r>
      <w:r>
        <w:rPr>
          <w:rFonts w:eastAsia="宋体" w:hAnsi="宋体" w:hint="eastAsia"/>
          <w:szCs w:val="28"/>
        </w:rPr>
        <w:t>）。</w:t>
      </w:r>
      <w:r>
        <w:rPr>
          <w:rFonts w:eastAsia="宋体" w:hAnsi="宋体" w:hint="eastAsia"/>
          <w:kern w:val="2"/>
          <w:szCs w:val="28"/>
        </w:rPr>
        <w:t>在松山区</w:t>
      </w:r>
      <w:proofErr w:type="gramStart"/>
      <w:r>
        <w:rPr>
          <w:rFonts w:eastAsia="宋体" w:hAnsi="宋体" w:hint="eastAsia"/>
          <w:kern w:val="2"/>
          <w:szCs w:val="28"/>
        </w:rPr>
        <w:t>安庆镇</w:t>
      </w:r>
      <w:proofErr w:type="gramEnd"/>
      <w:r>
        <w:rPr>
          <w:rFonts w:eastAsia="宋体" w:hAnsi="宋体" w:hint="eastAsia"/>
          <w:kern w:val="2"/>
          <w:szCs w:val="28"/>
        </w:rPr>
        <w:t>松山工业园区新建中心泵站</w:t>
      </w:r>
      <w:r>
        <w:rPr>
          <w:rFonts w:eastAsia="宋体" w:hAnsi="宋体" w:hint="eastAsia"/>
          <w:kern w:val="2"/>
          <w:szCs w:val="28"/>
        </w:rPr>
        <w:t>1</w:t>
      </w:r>
      <w:r>
        <w:rPr>
          <w:rFonts w:eastAsia="宋体" w:hAnsi="宋体" w:hint="eastAsia"/>
          <w:kern w:val="2"/>
          <w:szCs w:val="28"/>
        </w:rPr>
        <w:t>座，主要包括：管理房</w:t>
      </w:r>
      <w:r>
        <w:rPr>
          <w:rFonts w:eastAsia="宋体" w:hAnsi="宋体" w:hint="eastAsia"/>
          <w:kern w:val="2"/>
          <w:szCs w:val="28"/>
        </w:rPr>
        <w:t>1</w:t>
      </w:r>
      <w:r>
        <w:rPr>
          <w:rFonts w:eastAsia="宋体" w:hAnsi="宋体" w:hint="eastAsia"/>
          <w:kern w:val="2"/>
          <w:szCs w:val="28"/>
        </w:rPr>
        <w:t>座，清水池</w:t>
      </w:r>
      <w:r>
        <w:rPr>
          <w:rFonts w:eastAsia="宋体" w:hAnsi="宋体" w:hint="eastAsia"/>
          <w:kern w:val="2"/>
          <w:szCs w:val="28"/>
        </w:rPr>
        <w:t>2</w:t>
      </w:r>
      <w:r>
        <w:rPr>
          <w:rFonts w:eastAsia="宋体" w:hAnsi="宋体" w:hint="eastAsia"/>
          <w:kern w:val="2"/>
          <w:szCs w:val="28"/>
        </w:rPr>
        <w:t>座，泵房</w:t>
      </w:r>
      <w:r>
        <w:rPr>
          <w:rFonts w:eastAsia="宋体" w:hAnsi="宋体" w:hint="eastAsia"/>
          <w:kern w:val="2"/>
          <w:szCs w:val="28"/>
        </w:rPr>
        <w:t>1</w:t>
      </w:r>
      <w:r>
        <w:rPr>
          <w:rFonts w:eastAsia="宋体" w:hAnsi="宋体" w:hint="eastAsia"/>
          <w:kern w:val="2"/>
          <w:szCs w:val="28"/>
        </w:rPr>
        <w:t>座。</w:t>
      </w:r>
      <w:r>
        <w:rPr>
          <w:rFonts w:eastAsia="宋体" w:hAnsi="宋体" w:hint="eastAsia"/>
          <w:szCs w:val="28"/>
        </w:rPr>
        <w:t>中心泵站采用</w:t>
      </w:r>
      <w:r>
        <w:rPr>
          <w:rFonts w:eastAsia="宋体" w:hAnsi="宋体" w:hint="eastAsia"/>
          <w:szCs w:val="28"/>
        </w:rPr>
        <w:t>地表水</w:t>
      </w:r>
      <w:r>
        <w:rPr>
          <w:rFonts w:eastAsia="宋体" w:hAnsi="宋体" w:hint="eastAsia"/>
          <w:szCs w:val="28"/>
        </w:rPr>
        <w:t>供水。地表水取自</w:t>
      </w:r>
      <w:r>
        <w:rPr>
          <w:rFonts w:eastAsia="宋体" w:hAnsi="宋体" w:hint="eastAsia"/>
          <w:szCs w:val="28"/>
        </w:rPr>
        <w:t>松山工业园区引水</w:t>
      </w:r>
      <w:r>
        <w:rPr>
          <w:rFonts w:eastAsia="宋体" w:hAnsi="宋体" w:hint="eastAsia"/>
          <w:szCs w:val="28"/>
        </w:rPr>
        <w:t>工程输水管线。</w:t>
      </w:r>
      <w:r>
        <w:rPr>
          <w:rFonts w:eastAsia="宋体" w:hAnsi="宋体" w:hint="eastAsia"/>
          <w:szCs w:val="28"/>
        </w:rPr>
        <w:t>按照工程总体布置要求，结合实际地形条件</w:t>
      </w:r>
      <w:proofErr w:type="gramStart"/>
      <w:r>
        <w:rPr>
          <w:rFonts w:eastAsia="宋体" w:hAnsi="宋体" w:hint="eastAsia"/>
          <w:szCs w:val="28"/>
        </w:rPr>
        <w:t>及管系水力计算</w:t>
      </w:r>
      <w:proofErr w:type="gramEnd"/>
      <w:r>
        <w:rPr>
          <w:rFonts w:eastAsia="宋体" w:hAnsi="宋体" w:hint="eastAsia"/>
          <w:szCs w:val="28"/>
        </w:rPr>
        <w:t>结果，建设蓄水池</w:t>
      </w:r>
      <w:r>
        <w:rPr>
          <w:rFonts w:eastAsia="宋体" w:hAnsi="宋体" w:hint="eastAsia"/>
          <w:szCs w:val="28"/>
        </w:rPr>
        <w:t>2</w:t>
      </w:r>
      <w:r>
        <w:rPr>
          <w:rFonts w:eastAsia="宋体" w:hAnsi="宋体" w:hint="eastAsia"/>
          <w:szCs w:val="28"/>
        </w:rPr>
        <w:t>座，</w:t>
      </w:r>
      <w:r>
        <w:rPr>
          <w:rFonts w:eastAsia="宋体" w:hAnsi="宋体" w:hint="eastAsia"/>
          <w:szCs w:val="28"/>
        </w:rPr>
        <w:t>蓄水池矩形</w:t>
      </w:r>
      <w:r>
        <w:rPr>
          <w:rFonts w:eastAsia="宋体" w:hAnsi="宋体" w:hint="eastAsia"/>
          <w:szCs w:val="28"/>
        </w:rPr>
        <w:t>1000m</w:t>
      </w:r>
      <w:r>
        <w:rPr>
          <w:rFonts w:eastAsia="宋体" w:hAnsi="宋体" w:hint="eastAsia"/>
          <w:szCs w:val="28"/>
        </w:rPr>
        <w:t>³</w:t>
      </w:r>
      <w:r>
        <w:rPr>
          <w:rFonts w:eastAsia="宋体" w:hAnsi="宋体" w:hint="eastAsia"/>
          <w:szCs w:val="28"/>
        </w:rPr>
        <w:t>。</w:t>
      </w:r>
      <w:r>
        <w:rPr>
          <w:rFonts w:eastAsia="宋体" w:hAnsi="宋体" w:hint="eastAsia"/>
          <w:szCs w:val="28"/>
        </w:rPr>
        <w:t>蓄水池结构形式为封闭式</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w:t>
      </w:r>
      <w:r>
        <w:rPr>
          <w:rFonts w:eastAsia="宋体" w:hAnsi="宋体" w:hint="eastAsia"/>
          <w:szCs w:val="28"/>
        </w:rPr>
        <w:t>管理房为砖混结构，建筑面积为</w:t>
      </w:r>
      <w:r>
        <w:rPr>
          <w:rFonts w:eastAsia="宋体" w:hAnsi="宋体" w:hint="eastAsia"/>
          <w:szCs w:val="28"/>
        </w:rPr>
        <w:t>196</w:t>
      </w:r>
      <w:r>
        <w:rPr>
          <w:rFonts w:eastAsia="宋体" w:hAnsi="宋体" w:hint="eastAsia"/>
          <w:szCs w:val="28"/>
        </w:rPr>
        <w:t>㎡。泵站设备房为砖混结构，管理房设计控制室、设备室、检修间、值班室。建筑面积</w:t>
      </w:r>
      <w:r>
        <w:rPr>
          <w:rFonts w:eastAsia="宋体" w:hAnsi="宋体" w:hint="eastAsia"/>
          <w:szCs w:val="28"/>
        </w:rPr>
        <w:t>138.65</w:t>
      </w:r>
      <w:r>
        <w:rPr>
          <w:rFonts w:eastAsia="宋体" w:hAnsi="宋体" w:hint="eastAsia"/>
          <w:szCs w:val="28"/>
        </w:rPr>
        <w:t>㎡。围墙长</w:t>
      </w:r>
      <w:r>
        <w:rPr>
          <w:rFonts w:eastAsia="宋体" w:hAnsi="宋体" w:hint="eastAsia"/>
          <w:szCs w:val="28"/>
        </w:rPr>
        <w:t>44.75m</w:t>
      </w:r>
      <w:r>
        <w:rPr>
          <w:rFonts w:eastAsia="宋体" w:hAnsi="宋体" w:hint="eastAsia"/>
          <w:szCs w:val="28"/>
        </w:rPr>
        <w:t>，宽</w:t>
      </w:r>
      <w:r>
        <w:rPr>
          <w:rFonts w:eastAsia="宋体" w:hAnsi="宋体" w:hint="eastAsia"/>
          <w:szCs w:val="28"/>
        </w:rPr>
        <w:t>32.75m</w:t>
      </w:r>
      <w:r>
        <w:rPr>
          <w:rFonts w:eastAsia="宋体" w:hAnsi="宋体" w:hint="eastAsia"/>
          <w:szCs w:val="28"/>
        </w:rPr>
        <w:t>，围墙采用砖砌墙</w:t>
      </w:r>
      <w:proofErr w:type="gramStart"/>
      <w:r>
        <w:rPr>
          <w:rFonts w:eastAsia="宋体" w:hAnsi="宋体" w:hint="eastAsia"/>
          <w:szCs w:val="28"/>
        </w:rPr>
        <w:t>式基础铁</w:t>
      </w:r>
      <w:proofErr w:type="gramEnd"/>
      <w:r>
        <w:rPr>
          <w:rFonts w:eastAsia="宋体" w:hAnsi="宋体" w:hint="eastAsia"/>
          <w:szCs w:val="28"/>
        </w:rPr>
        <w:t>艺护栏，设计铁艺大门</w:t>
      </w:r>
      <w:r>
        <w:rPr>
          <w:rFonts w:eastAsia="宋体" w:hAnsi="宋体" w:hint="eastAsia"/>
          <w:szCs w:val="28"/>
        </w:rPr>
        <w:t>1</w:t>
      </w:r>
      <w:r>
        <w:rPr>
          <w:rFonts w:eastAsia="宋体" w:hAnsi="宋体" w:hint="eastAsia"/>
          <w:szCs w:val="28"/>
        </w:rPr>
        <w:t>个。</w:t>
      </w:r>
      <w:r>
        <w:rPr>
          <w:rFonts w:eastAsia="宋体" w:hAnsi="宋体" w:hint="eastAsia"/>
          <w:szCs w:val="28"/>
        </w:rPr>
        <w:t>中心泵站</w:t>
      </w:r>
      <w:r>
        <w:rPr>
          <w:rFonts w:eastAsia="宋体" w:hAnsi="宋体" w:hint="eastAsia"/>
          <w:szCs w:val="28"/>
        </w:rPr>
        <w:t>设有配电控制箱、流量监测、压力监测、电动阀门、控制闸阀、视频监控等设备。设计一体化环保厕所</w:t>
      </w:r>
      <w:r>
        <w:rPr>
          <w:rFonts w:eastAsia="宋体" w:hAnsi="宋体" w:hint="eastAsia"/>
          <w:szCs w:val="28"/>
        </w:rPr>
        <w:t>1</w:t>
      </w:r>
      <w:r>
        <w:rPr>
          <w:rFonts w:eastAsia="宋体" w:hAnsi="宋体" w:hint="eastAsia"/>
          <w:szCs w:val="28"/>
        </w:rPr>
        <w:t>座。</w:t>
      </w:r>
    </w:p>
    <w:p w14:paraId="190E06C4" w14:textId="77777777" w:rsidR="00306D30" w:rsidRDefault="00D25492">
      <w:pPr>
        <w:spacing w:line="600" w:lineRule="exact"/>
        <w:ind w:firstLine="640"/>
        <w:rPr>
          <w:rFonts w:eastAsia="宋体" w:hAnsi="宋体"/>
          <w:b/>
          <w:bCs/>
          <w:szCs w:val="28"/>
        </w:rPr>
      </w:pPr>
      <w:r>
        <w:rPr>
          <w:rFonts w:eastAsia="宋体" w:hAnsi="宋体" w:hint="eastAsia"/>
          <w:b/>
          <w:bCs/>
          <w:szCs w:val="28"/>
        </w:rPr>
        <w:t xml:space="preserve">2 </w:t>
      </w:r>
      <w:r>
        <w:rPr>
          <w:rFonts w:eastAsia="宋体" w:hAnsi="宋体" w:hint="eastAsia"/>
          <w:b/>
          <w:bCs/>
          <w:szCs w:val="28"/>
        </w:rPr>
        <w:t>松山区农村</w:t>
      </w:r>
      <w:proofErr w:type="gramStart"/>
      <w:r>
        <w:rPr>
          <w:rFonts w:eastAsia="宋体" w:hAnsi="宋体" w:hint="eastAsia"/>
          <w:b/>
          <w:bCs/>
          <w:szCs w:val="28"/>
        </w:rPr>
        <w:t>小型引调水工</w:t>
      </w:r>
      <w:proofErr w:type="gramEnd"/>
      <w:r>
        <w:rPr>
          <w:rFonts w:eastAsia="宋体" w:hAnsi="宋体" w:hint="eastAsia"/>
          <w:b/>
          <w:bCs/>
          <w:szCs w:val="28"/>
        </w:rPr>
        <w:t>程引水工程</w:t>
      </w:r>
    </w:p>
    <w:p w14:paraId="4A263AFC" w14:textId="77777777" w:rsidR="00306D30" w:rsidRDefault="00D25492">
      <w:pPr>
        <w:spacing w:line="600" w:lineRule="exact"/>
        <w:ind w:firstLine="640"/>
        <w:rPr>
          <w:rFonts w:eastAsia="宋体" w:hAnsi="宋体"/>
          <w:szCs w:val="28"/>
        </w:rPr>
      </w:pPr>
      <w:r>
        <w:rPr>
          <w:rFonts w:eastAsia="宋体" w:hAnsi="宋体" w:hint="eastAsia"/>
          <w:szCs w:val="28"/>
        </w:rPr>
        <w:t>新建</w:t>
      </w:r>
      <w:r>
        <w:rPr>
          <w:rFonts w:eastAsia="宋体" w:hAnsi="宋体" w:hint="eastAsia"/>
          <w:szCs w:val="28"/>
        </w:rPr>
        <w:t>引水工程</w:t>
      </w:r>
      <w:r>
        <w:rPr>
          <w:rFonts w:eastAsia="宋体" w:hAnsi="宋体" w:hint="eastAsia"/>
          <w:szCs w:val="28"/>
        </w:rPr>
        <w:t>3</w:t>
      </w:r>
      <w:r>
        <w:rPr>
          <w:rFonts w:eastAsia="宋体" w:hAnsi="宋体" w:hint="eastAsia"/>
          <w:szCs w:val="28"/>
        </w:rPr>
        <w:t>处</w:t>
      </w:r>
      <w:r>
        <w:rPr>
          <w:rFonts w:eastAsia="宋体" w:hAnsi="宋体" w:hint="eastAsia"/>
          <w:szCs w:val="28"/>
        </w:rPr>
        <w:t>：</w:t>
      </w:r>
      <w:r>
        <w:rPr>
          <w:rFonts w:eastAsia="宋体" w:hAnsi="宋体" w:hint="eastAsia"/>
          <w:szCs w:val="28"/>
        </w:rPr>
        <w:t>三把</w:t>
      </w:r>
      <w:proofErr w:type="gramStart"/>
      <w:r>
        <w:rPr>
          <w:rFonts w:eastAsia="宋体" w:hAnsi="宋体" w:hint="eastAsia"/>
          <w:szCs w:val="28"/>
        </w:rPr>
        <w:t>火中心</w:t>
      </w:r>
      <w:proofErr w:type="gramEnd"/>
      <w:r>
        <w:rPr>
          <w:rFonts w:eastAsia="宋体" w:hAnsi="宋体" w:hint="eastAsia"/>
          <w:szCs w:val="28"/>
        </w:rPr>
        <w:t>泵站引水工程、当铺地满族乡中心泵站引水工程、</w:t>
      </w:r>
      <w:proofErr w:type="gramStart"/>
      <w:r>
        <w:rPr>
          <w:rFonts w:eastAsia="宋体" w:hAnsi="宋体" w:hint="eastAsia"/>
          <w:szCs w:val="28"/>
        </w:rPr>
        <w:t>安庆镇</w:t>
      </w:r>
      <w:proofErr w:type="gramEnd"/>
      <w:r>
        <w:rPr>
          <w:rFonts w:eastAsia="宋体" w:hAnsi="宋体" w:hint="eastAsia"/>
          <w:szCs w:val="28"/>
        </w:rPr>
        <w:t>中心泵站引水工程</w:t>
      </w:r>
      <w:r>
        <w:rPr>
          <w:rFonts w:eastAsia="宋体" w:hAnsi="宋体" w:hint="eastAsia"/>
          <w:szCs w:val="28"/>
        </w:rPr>
        <w:t>。</w:t>
      </w:r>
    </w:p>
    <w:p w14:paraId="37B1AEB6" w14:textId="77777777" w:rsidR="00306D30" w:rsidRDefault="00D25492">
      <w:pPr>
        <w:numPr>
          <w:ilvl w:val="0"/>
          <w:numId w:val="3"/>
        </w:numPr>
        <w:adjustRightInd/>
        <w:spacing w:line="600" w:lineRule="exact"/>
        <w:ind w:firstLineChars="200" w:firstLine="560"/>
        <w:rPr>
          <w:rFonts w:eastAsia="宋体" w:hAnsi="宋体"/>
          <w:szCs w:val="28"/>
        </w:rPr>
      </w:pPr>
      <w:r>
        <w:rPr>
          <w:rFonts w:eastAsia="宋体" w:hAnsi="宋体" w:hint="eastAsia"/>
          <w:szCs w:val="28"/>
        </w:rPr>
        <w:t>三把</w:t>
      </w:r>
      <w:proofErr w:type="gramStart"/>
      <w:r>
        <w:rPr>
          <w:rFonts w:eastAsia="宋体" w:hAnsi="宋体" w:hint="eastAsia"/>
          <w:szCs w:val="28"/>
        </w:rPr>
        <w:t>火中心</w:t>
      </w:r>
      <w:proofErr w:type="gramEnd"/>
      <w:r>
        <w:rPr>
          <w:rFonts w:eastAsia="宋体" w:hAnsi="宋体" w:hint="eastAsia"/>
          <w:szCs w:val="28"/>
        </w:rPr>
        <w:t>泵站引水工程</w:t>
      </w:r>
    </w:p>
    <w:p w14:paraId="36885BCD" w14:textId="77777777" w:rsidR="00306D30" w:rsidRDefault="00D25492">
      <w:pPr>
        <w:adjustRightInd/>
        <w:spacing w:line="600" w:lineRule="exact"/>
        <w:ind w:firstLineChars="200" w:firstLine="560"/>
        <w:rPr>
          <w:rFonts w:eastAsia="宋体" w:hAnsi="宋体"/>
          <w:kern w:val="2"/>
          <w:szCs w:val="28"/>
        </w:rPr>
      </w:pPr>
      <w:r>
        <w:rPr>
          <w:rFonts w:eastAsia="宋体" w:hAnsi="宋体" w:hint="eastAsia"/>
          <w:kern w:val="2"/>
          <w:szCs w:val="28"/>
        </w:rPr>
        <w:t>由赤峰市三座店水利枢纽中心城区引供水工程</w:t>
      </w:r>
      <w:proofErr w:type="gramStart"/>
      <w:r>
        <w:rPr>
          <w:rFonts w:eastAsia="宋体" w:hAnsi="宋体" w:hint="eastAsia"/>
          <w:kern w:val="2"/>
          <w:szCs w:val="28"/>
        </w:rPr>
        <w:t>预沉池</w:t>
      </w:r>
      <w:proofErr w:type="gramEnd"/>
      <w:r>
        <w:rPr>
          <w:rFonts w:eastAsia="宋体" w:hAnsi="宋体" w:hint="eastAsia"/>
          <w:kern w:val="2"/>
          <w:szCs w:val="28"/>
        </w:rPr>
        <w:t>输水管道出口至</w:t>
      </w:r>
      <w:r>
        <w:rPr>
          <w:rFonts w:eastAsia="宋体" w:hAnsi="宋体" w:hint="eastAsia"/>
          <w:kern w:val="2"/>
          <w:szCs w:val="28"/>
        </w:rPr>
        <w:t>A7+643.32</w:t>
      </w:r>
      <w:r>
        <w:rPr>
          <w:rFonts w:eastAsia="宋体" w:hAnsi="宋体" w:hint="eastAsia"/>
          <w:kern w:val="2"/>
          <w:szCs w:val="28"/>
        </w:rPr>
        <w:t>接引点长度为</w:t>
      </w:r>
      <w:r>
        <w:rPr>
          <w:rFonts w:eastAsia="宋体" w:hAnsi="宋体" w:hint="eastAsia"/>
          <w:kern w:val="2"/>
          <w:szCs w:val="28"/>
        </w:rPr>
        <w:t>4395m</w:t>
      </w:r>
      <w:r>
        <w:rPr>
          <w:rFonts w:eastAsia="宋体" w:hAnsi="宋体" w:hint="eastAsia"/>
          <w:kern w:val="2"/>
          <w:szCs w:val="28"/>
        </w:rPr>
        <w:t>，</w:t>
      </w:r>
      <w:r>
        <w:rPr>
          <w:rFonts w:eastAsia="宋体" w:hAnsi="宋体" w:hint="eastAsia"/>
          <w:szCs w:val="28"/>
        </w:rPr>
        <w:t>管线</w:t>
      </w:r>
      <w:proofErr w:type="gramStart"/>
      <w:r>
        <w:rPr>
          <w:rFonts w:eastAsia="宋体" w:hAnsi="宋体" w:hint="eastAsia"/>
          <w:szCs w:val="28"/>
        </w:rPr>
        <w:t>同槽双管</w:t>
      </w:r>
      <w:proofErr w:type="gramEnd"/>
      <w:r>
        <w:rPr>
          <w:rFonts w:eastAsia="宋体" w:hAnsi="宋体" w:hint="eastAsia"/>
          <w:szCs w:val="28"/>
        </w:rPr>
        <w:t>自流球墨铸铁管，</w:t>
      </w:r>
      <w:r>
        <w:rPr>
          <w:rFonts w:eastAsia="宋体" w:hAnsi="宋体" w:hint="eastAsia"/>
          <w:szCs w:val="28"/>
        </w:rPr>
        <w:lastRenderedPageBreak/>
        <w:t>管径为</w:t>
      </w:r>
      <w:r>
        <w:rPr>
          <w:rFonts w:eastAsia="宋体" w:hAnsi="宋体" w:hint="eastAsia"/>
          <w:kern w:val="2"/>
          <w:szCs w:val="28"/>
        </w:rPr>
        <w:t>DN900mm</w:t>
      </w:r>
      <w:r>
        <w:rPr>
          <w:rFonts w:eastAsia="宋体" w:hAnsi="宋体" w:hint="eastAsia"/>
          <w:kern w:val="2"/>
          <w:szCs w:val="28"/>
        </w:rPr>
        <w:t>。单管设计流量为</w:t>
      </w:r>
      <w:r>
        <w:rPr>
          <w:rFonts w:eastAsia="宋体" w:hAnsi="宋体" w:hint="eastAsia"/>
          <w:kern w:val="2"/>
          <w:szCs w:val="28"/>
        </w:rPr>
        <w:t>2500m</w:t>
      </w:r>
      <w:r>
        <w:rPr>
          <w:rFonts w:eastAsia="宋体" w:hAnsi="宋体" w:hint="eastAsia"/>
          <w:kern w:val="2"/>
          <w:szCs w:val="28"/>
        </w:rPr>
        <w:t>³</w:t>
      </w:r>
      <w:r>
        <w:rPr>
          <w:rFonts w:eastAsia="宋体" w:hAnsi="宋体" w:hint="eastAsia"/>
          <w:kern w:val="2"/>
          <w:szCs w:val="28"/>
        </w:rPr>
        <w:t>/h</w:t>
      </w:r>
      <w:r>
        <w:rPr>
          <w:rFonts w:eastAsia="宋体" w:hAnsi="宋体" w:hint="eastAsia"/>
          <w:kern w:val="2"/>
          <w:szCs w:val="28"/>
        </w:rPr>
        <w:t>。接引点坐标为</w:t>
      </w:r>
      <w:r>
        <w:rPr>
          <w:rFonts w:eastAsia="宋体" w:hAnsi="宋体" w:hint="eastAsia"/>
          <w:kern w:val="2"/>
          <w:szCs w:val="28"/>
        </w:rPr>
        <w:t>X=4687757.639</w:t>
      </w:r>
      <w:r>
        <w:rPr>
          <w:rFonts w:eastAsia="宋体" w:hAnsi="宋体" w:hint="eastAsia"/>
          <w:kern w:val="2"/>
          <w:szCs w:val="28"/>
        </w:rPr>
        <w:t>，</w:t>
      </w:r>
      <w:r>
        <w:rPr>
          <w:rFonts w:eastAsia="宋体" w:hAnsi="宋体" w:hint="eastAsia"/>
          <w:kern w:val="2"/>
          <w:szCs w:val="28"/>
        </w:rPr>
        <w:t>Y=389678.747</w:t>
      </w:r>
      <w:r>
        <w:rPr>
          <w:rFonts w:eastAsia="宋体" w:hAnsi="宋体" w:hint="eastAsia"/>
          <w:kern w:val="2"/>
          <w:szCs w:val="28"/>
        </w:rPr>
        <w:t>。接引点至新建三把</w:t>
      </w:r>
      <w:proofErr w:type="gramStart"/>
      <w:r>
        <w:rPr>
          <w:rFonts w:eastAsia="宋体" w:hAnsi="宋体" w:hint="eastAsia"/>
          <w:kern w:val="2"/>
          <w:szCs w:val="28"/>
        </w:rPr>
        <w:t>火中心</w:t>
      </w:r>
      <w:proofErr w:type="gramEnd"/>
      <w:r>
        <w:rPr>
          <w:rFonts w:eastAsia="宋体" w:hAnsi="宋体" w:hint="eastAsia"/>
          <w:kern w:val="2"/>
          <w:szCs w:val="28"/>
        </w:rPr>
        <w:t>泵站管道长度</w:t>
      </w:r>
      <w:r>
        <w:rPr>
          <w:rFonts w:eastAsia="宋体" w:hAnsi="宋体" w:hint="eastAsia"/>
          <w:kern w:val="2"/>
          <w:szCs w:val="28"/>
        </w:rPr>
        <w:t>852m</w:t>
      </w:r>
      <w:r>
        <w:rPr>
          <w:rFonts w:eastAsia="宋体" w:hAnsi="宋体" w:hint="eastAsia"/>
          <w:kern w:val="2"/>
          <w:szCs w:val="28"/>
        </w:rPr>
        <w:t>，三把</w:t>
      </w:r>
      <w:proofErr w:type="gramStart"/>
      <w:r>
        <w:rPr>
          <w:rFonts w:eastAsia="宋体" w:hAnsi="宋体" w:hint="eastAsia"/>
          <w:kern w:val="2"/>
          <w:szCs w:val="28"/>
        </w:rPr>
        <w:t>火中心</w:t>
      </w:r>
      <w:proofErr w:type="gramEnd"/>
      <w:r>
        <w:rPr>
          <w:rFonts w:eastAsia="宋体" w:hAnsi="宋体" w:hint="eastAsia"/>
          <w:kern w:val="2"/>
          <w:szCs w:val="28"/>
        </w:rPr>
        <w:t>泵站日最大引水规模为</w:t>
      </w:r>
      <w:r>
        <w:rPr>
          <w:rFonts w:eastAsia="宋体" w:hAnsi="宋体" w:hint="eastAsia"/>
          <w:kern w:val="2"/>
          <w:szCs w:val="28"/>
        </w:rPr>
        <w:t>0.45</w:t>
      </w:r>
      <w:r>
        <w:rPr>
          <w:rFonts w:eastAsia="宋体" w:hAnsi="宋体" w:hint="eastAsia"/>
          <w:kern w:val="2"/>
          <w:szCs w:val="28"/>
        </w:rPr>
        <w:t>万</w:t>
      </w:r>
      <w:r>
        <w:rPr>
          <w:rFonts w:eastAsia="宋体" w:hAnsi="宋体" w:hint="eastAsia"/>
          <w:kern w:val="2"/>
          <w:szCs w:val="28"/>
        </w:rPr>
        <w:t>m</w:t>
      </w:r>
      <w:r>
        <w:rPr>
          <w:rFonts w:eastAsia="宋体" w:hAnsi="宋体" w:hint="eastAsia"/>
          <w:kern w:val="2"/>
          <w:szCs w:val="28"/>
        </w:rPr>
        <w:t>³。采用涂塑复合钢管单管道引水，三把</w:t>
      </w:r>
      <w:proofErr w:type="gramStart"/>
      <w:r>
        <w:rPr>
          <w:rFonts w:eastAsia="宋体" w:hAnsi="宋体" w:hint="eastAsia"/>
          <w:kern w:val="2"/>
          <w:szCs w:val="28"/>
        </w:rPr>
        <w:t>火中心</w:t>
      </w:r>
      <w:proofErr w:type="gramEnd"/>
      <w:r>
        <w:rPr>
          <w:rFonts w:eastAsia="宋体" w:hAnsi="宋体" w:hint="eastAsia"/>
          <w:kern w:val="2"/>
          <w:szCs w:val="28"/>
        </w:rPr>
        <w:t>泵站设计流量为</w:t>
      </w:r>
      <w:r>
        <w:rPr>
          <w:rFonts w:eastAsia="宋体" w:hAnsi="宋体" w:hint="eastAsia"/>
          <w:kern w:val="2"/>
          <w:szCs w:val="28"/>
        </w:rPr>
        <w:t>250m</w:t>
      </w:r>
      <w:r>
        <w:rPr>
          <w:rFonts w:eastAsia="宋体" w:hAnsi="宋体" w:hint="eastAsia"/>
          <w:kern w:val="2"/>
          <w:szCs w:val="28"/>
        </w:rPr>
        <w:t>³</w:t>
      </w:r>
      <w:r>
        <w:rPr>
          <w:rFonts w:eastAsia="宋体" w:hAnsi="宋体" w:hint="eastAsia"/>
          <w:kern w:val="2"/>
          <w:szCs w:val="28"/>
        </w:rPr>
        <w:t>/h</w:t>
      </w:r>
      <w:r>
        <w:rPr>
          <w:rFonts w:eastAsia="宋体" w:hAnsi="宋体" w:hint="eastAsia"/>
          <w:kern w:val="2"/>
          <w:szCs w:val="28"/>
        </w:rPr>
        <w:t>，管道长度</w:t>
      </w:r>
      <w:r>
        <w:rPr>
          <w:rFonts w:eastAsia="宋体" w:hAnsi="宋体" w:hint="eastAsia"/>
          <w:kern w:val="2"/>
          <w:szCs w:val="28"/>
        </w:rPr>
        <w:t>852m</w:t>
      </w:r>
      <w:r>
        <w:rPr>
          <w:rFonts w:eastAsia="宋体" w:hAnsi="宋体" w:hint="eastAsia"/>
          <w:kern w:val="2"/>
          <w:szCs w:val="28"/>
        </w:rPr>
        <w:t>，管径</w:t>
      </w:r>
      <w:r>
        <w:rPr>
          <w:rFonts w:eastAsia="宋体" w:hAnsi="宋体" w:hint="eastAsia"/>
          <w:kern w:val="2"/>
          <w:szCs w:val="28"/>
        </w:rPr>
        <w:t>DN325mm</w:t>
      </w:r>
      <w:r>
        <w:rPr>
          <w:rFonts w:eastAsia="宋体" w:hAnsi="宋体" w:hint="eastAsia"/>
          <w:kern w:val="2"/>
          <w:szCs w:val="28"/>
        </w:rPr>
        <w:t>。</w:t>
      </w:r>
    </w:p>
    <w:p w14:paraId="28369F97"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w:t>
      </w:r>
      <w:r>
        <w:rPr>
          <w:rFonts w:eastAsia="宋体" w:hAnsi="宋体" w:hint="eastAsia"/>
          <w:szCs w:val="28"/>
        </w:rPr>
        <w:t>2</w:t>
      </w:r>
      <w:r>
        <w:rPr>
          <w:rFonts w:eastAsia="宋体" w:hAnsi="宋体" w:hint="eastAsia"/>
          <w:szCs w:val="28"/>
        </w:rPr>
        <w:t>）当铺地满族乡中心泵站引水工程</w:t>
      </w:r>
    </w:p>
    <w:p w14:paraId="52952EB5" w14:textId="77777777" w:rsidR="00306D30" w:rsidRDefault="00D25492">
      <w:pPr>
        <w:adjustRightInd/>
        <w:spacing w:line="600" w:lineRule="exact"/>
        <w:ind w:firstLineChars="200" w:firstLine="560"/>
        <w:rPr>
          <w:rFonts w:eastAsia="宋体" w:hAnsi="宋体"/>
          <w:szCs w:val="28"/>
        </w:rPr>
      </w:pPr>
      <w:r>
        <w:rPr>
          <w:rFonts w:eastAsia="宋体" w:hAnsi="宋体" w:hint="eastAsia"/>
          <w:kern w:val="2"/>
          <w:szCs w:val="28"/>
        </w:rPr>
        <w:t>由赤峰市三座店水利枢纽中心城</w:t>
      </w:r>
      <w:r>
        <w:rPr>
          <w:rFonts w:eastAsia="宋体" w:hAnsi="宋体" w:hint="eastAsia"/>
          <w:kern w:val="2"/>
          <w:szCs w:val="28"/>
        </w:rPr>
        <w:t>区引供水工程</w:t>
      </w:r>
      <w:proofErr w:type="gramStart"/>
      <w:r>
        <w:rPr>
          <w:rFonts w:eastAsia="宋体" w:hAnsi="宋体" w:hint="eastAsia"/>
          <w:kern w:val="2"/>
          <w:szCs w:val="28"/>
        </w:rPr>
        <w:t>预沉池</w:t>
      </w:r>
      <w:proofErr w:type="gramEnd"/>
      <w:r>
        <w:rPr>
          <w:rFonts w:eastAsia="宋体" w:hAnsi="宋体" w:hint="eastAsia"/>
          <w:kern w:val="2"/>
          <w:szCs w:val="28"/>
        </w:rPr>
        <w:t>输水管道出口至东方红大街接引点长度为</w:t>
      </w:r>
      <w:r>
        <w:rPr>
          <w:rFonts w:eastAsia="宋体" w:hAnsi="宋体" w:hint="eastAsia"/>
          <w:kern w:val="2"/>
          <w:szCs w:val="28"/>
        </w:rPr>
        <w:t>26240m</w:t>
      </w:r>
      <w:r>
        <w:rPr>
          <w:rFonts w:eastAsia="宋体" w:hAnsi="宋体" w:hint="eastAsia"/>
          <w:kern w:val="2"/>
          <w:szCs w:val="28"/>
        </w:rPr>
        <w:t>，</w:t>
      </w:r>
      <w:r>
        <w:rPr>
          <w:rFonts w:eastAsia="宋体" w:hAnsi="宋体" w:hint="eastAsia"/>
          <w:szCs w:val="28"/>
        </w:rPr>
        <w:t>管线</w:t>
      </w:r>
      <w:proofErr w:type="gramStart"/>
      <w:r>
        <w:rPr>
          <w:rFonts w:eastAsia="宋体" w:hAnsi="宋体" w:hint="eastAsia"/>
          <w:szCs w:val="28"/>
        </w:rPr>
        <w:t>同槽双管</w:t>
      </w:r>
      <w:proofErr w:type="gramEnd"/>
      <w:r>
        <w:rPr>
          <w:rFonts w:eastAsia="宋体" w:hAnsi="宋体" w:hint="eastAsia"/>
          <w:szCs w:val="28"/>
        </w:rPr>
        <w:t>自流球墨铸铁管，管径为</w:t>
      </w:r>
      <w:r>
        <w:rPr>
          <w:rFonts w:eastAsia="宋体" w:hAnsi="宋体" w:hint="eastAsia"/>
          <w:kern w:val="2"/>
          <w:szCs w:val="28"/>
        </w:rPr>
        <w:t>DN900mm</w:t>
      </w:r>
      <w:r>
        <w:rPr>
          <w:rFonts w:eastAsia="宋体" w:hAnsi="宋体" w:hint="eastAsia"/>
          <w:kern w:val="2"/>
          <w:szCs w:val="28"/>
        </w:rPr>
        <w:t>。单管设计流量为</w:t>
      </w:r>
      <w:r>
        <w:rPr>
          <w:rFonts w:eastAsia="宋体" w:hAnsi="宋体" w:hint="eastAsia"/>
          <w:kern w:val="2"/>
          <w:szCs w:val="28"/>
        </w:rPr>
        <w:t>2500m</w:t>
      </w:r>
      <w:r>
        <w:rPr>
          <w:rFonts w:eastAsia="宋体" w:hAnsi="宋体" w:hint="eastAsia"/>
          <w:kern w:val="2"/>
          <w:szCs w:val="28"/>
        </w:rPr>
        <w:t>³</w:t>
      </w:r>
      <w:r>
        <w:rPr>
          <w:rFonts w:eastAsia="宋体" w:hAnsi="宋体" w:hint="eastAsia"/>
          <w:kern w:val="2"/>
          <w:szCs w:val="28"/>
        </w:rPr>
        <w:t>/h</w:t>
      </w:r>
      <w:r>
        <w:rPr>
          <w:rFonts w:eastAsia="宋体" w:hAnsi="宋体" w:hint="eastAsia"/>
          <w:kern w:val="2"/>
          <w:szCs w:val="28"/>
        </w:rPr>
        <w:t>。东方红大街接引点坐标为</w:t>
      </w:r>
      <w:r>
        <w:rPr>
          <w:rFonts w:eastAsia="宋体" w:hAnsi="宋体" w:hint="eastAsia"/>
          <w:kern w:val="2"/>
          <w:szCs w:val="28"/>
        </w:rPr>
        <w:t>X=407126.2640</w:t>
      </w:r>
      <w:r>
        <w:rPr>
          <w:rFonts w:eastAsia="宋体" w:hAnsi="宋体" w:hint="eastAsia"/>
          <w:kern w:val="2"/>
          <w:szCs w:val="28"/>
        </w:rPr>
        <w:t>，</w:t>
      </w:r>
      <w:r>
        <w:rPr>
          <w:rFonts w:eastAsia="宋体" w:hAnsi="宋体" w:hint="eastAsia"/>
          <w:kern w:val="2"/>
          <w:szCs w:val="28"/>
        </w:rPr>
        <w:t>Y=4690525.0406</w:t>
      </w:r>
      <w:r>
        <w:rPr>
          <w:rFonts w:eastAsia="宋体" w:hAnsi="宋体" w:hint="eastAsia"/>
          <w:kern w:val="2"/>
          <w:szCs w:val="28"/>
        </w:rPr>
        <w:t>。接引点至新建当铺地满族乡中心泵站</w:t>
      </w:r>
      <w:r>
        <w:rPr>
          <w:rFonts w:eastAsia="宋体" w:hAnsi="宋体" w:hint="eastAsia"/>
          <w:kern w:val="2"/>
          <w:szCs w:val="28"/>
        </w:rPr>
        <w:t>6267m</w:t>
      </w:r>
      <w:r>
        <w:rPr>
          <w:rFonts w:eastAsia="宋体" w:hAnsi="宋体" w:hint="eastAsia"/>
          <w:kern w:val="2"/>
          <w:szCs w:val="28"/>
        </w:rPr>
        <w:t>，当铺地满族乡中心泵站设计日最大引水规模为</w:t>
      </w:r>
      <w:r>
        <w:rPr>
          <w:rFonts w:eastAsia="宋体" w:hAnsi="宋体" w:hint="eastAsia"/>
          <w:kern w:val="2"/>
          <w:szCs w:val="28"/>
        </w:rPr>
        <w:t>0.15</w:t>
      </w:r>
      <w:r>
        <w:rPr>
          <w:rFonts w:eastAsia="宋体" w:hAnsi="宋体" w:hint="eastAsia"/>
          <w:kern w:val="2"/>
          <w:szCs w:val="28"/>
        </w:rPr>
        <w:t>万</w:t>
      </w:r>
      <w:r>
        <w:rPr>
          <w:rFonts w:eastAsia="宋体" w:hAnsi="宋体" w:hint="eastAsia"/>
          <w:kern w:val="2"/>
          <w:szCs w:val="28"/>
        </w:rPr>
        <w:t>m</w:t>
      </w:r>
      <w:r>
        <w:rPr>
          <w:rFonts w:eastAsia="宋体" w:hAnsi="宋体" w:hint="eastAsia"/>
          <w:kern w:val="2"/>
          <w:szCs w:val="28"/>
        </w:rPr>
        <w:t>³。采用</w:t>
      </w:r>
      <w:r>
        <w:rPr>
          <w:rFonts w:eastAsia="宋体" w:hAnsi="宋体" w:hint="eastAsia"/>
          <w:szCs w:val="28"/>
        </w:rPr>
        <w:t>P</w:t>
      </w:r>
      <w:r>
        <w:rPr>
          <w:rFonts w:eastAsia="宋体" w:hAnsi="宋体" w:hint="eastAsia"/>
          <w:szCs w:val="28"/>
        </w:rPr>
        <w:t>E</w:t>
      </w:r>
      <w:r>
        <w:rPr>
          <w:rFonts w:eastAsia="宋体" w:hAnsi="宋体" w:hint="eastAsia"/>
          <w:szCs w:val="28"/>
        </w:rPr>
        <w:t>管材</w:t>
      </w:r>
      <w:r>
        <w:rPr>
          <w:rFonts w:eastAsia="宋体" w:hAnsi="宋体" w:hint="eastAsia"/>
          <w:szCs w:val="28"/>
        </w:rPr>
        <w:t>塑料管</w:t>
      </w:r>
      <w:r>
        <w:rPr>
          <w:rFonts w:eastAsia="宋体" w:hAnsi="宋体" w:hint="eastAsia"/>
          <w:kern w:val="2"/>
          <w:szCs w:val="28"/>
        </w:rPr>
        <w:t>单管道引水，设计流量为</w:t>
      </w:r>
      <w:r>
        <w:rPr>
          <w:rFonts w:eastAsia="宋体" w:hAnsi="宋体" w:hint="eastAsia"/>
          <w:kern w:val="2"/>
          <w:szCs w:val="28"/>
        </w:rPr>
        <w:t>150m</w:t>
      </w:r>
      <w:r>
        <w:rPr>
          <w:rFonts w:eastAsia="宋体" w:hAnsi="宋体" w:hint="eastAsia"/>
          <w:kern w:val="2"/>
          <w:szCs w:val="28"/>
        </w:rPr>
        <w:t>³</w:t>
      </w:r>
      <w:r>
        <w:rPr>
          <w:rFonts w:eastAsia="宋体" w:hAnsi="宋体" w:hint="eastAsia"/>
          <w:kern w:val="2"/>
          <w:szCs w:val="28"/>
        </w:rPr>
        <w:t>/h</w:t>
      </w:r>
      <w:r>
        <w:rPr>
          <w:rFonts w:eastAsia="宋体" w:hAnsi="宋体" w:hint="eastAsia"/>
          <w:kern w:val="2"/>
          <w:szCs w:val="28"/>
        </w:rPr>
        <w:t>，管道长度</w:t>
      </w:r>
      <w:r>
        <w:rPr>
          <w:rFonts w:eastAsia="宋体" w:hAnsi="宋体" w:hint="eastAsia"/>
          <w:kern w:val="2"/>
          <w:szCs w:val="28"/>
        </w:rPr>
        <w:t>6267m</w:t>
      </w:r>
      <w:r>
        <w:rPr>
          <w:rFonts w:eastAsia="宋体" w:hAnsi="宋体" w:hint="eastAsia"/>
          <w:kern w:val="2"/>
          <w:szCs w:val="28"/>
        </w:rPr>
        <w:t>，管径</w:t>
      </w:r>
      <w:r>
        <w:rPr>
          <w:rFonts w:eastAsia="宋体" w:hAnsi="宋体" w:hint="eastAsia"/>
          <w:szCs w:val="28"/>
        </w:rPr>
        <w:t>Φ</w:t>
      </w:r>
      <w:r>
        <w:rPr>
          <w:rFonts w:eastAsia="宋体" w:hAnsi="宋体" w:hint="eastAsia"/>
          <w:kern w:val="2"/>
          <w:szCs w:val="28"/>
        </w:rPr>
        <w:t>315mm</w:t>
      </w:r>
      <w:r>
        <w:rPr>
          <w:rFonts w:eastAsia="宋体" w:hAnsi="宋体" w:hint="eastAsia"/>
          <w:kern w:val="2"/>
          <w:szCs w:val="28"/>
        </w:rPr>
        <w:t>。</w:t>
      </w:r>
    </w:p>
    <w:p w14:paraId="402DC134" w14:textId="77777777" w:rsidR="00306D30" w:rsidRDefault="00D25492">
      <w:pPr>
        <w:adjustRightInd/>
        <w:spacing w:line="600" w:lineRule="exact"/>
        <w:ind w:firstLineChars="200" w:firstLine="560"/>
        <w:rPr>
          <w:rFonts w:eastAsia="宋体" w:hAnsi="宋体"/>
          <w:kern w:val="2"/>
          <w:szCs w:val="28"/>
        </w:rPr>
      </w:pPr>
      <w:r>
        <w:rPr>
          <w:rFonts w:eastAsia="宋体" w:hAnsi="宋体" w:hint="eastAsia"/>
          <w:szCs w:val="28"/>
        </w:rPr>
        <w:t>（</w:t>
      </w:r>
      <w:r>
        <w:rPr>
          <w:rFonts w:eastAsia="宋体" w:hAnsi="宋体" w:hint="eastAsia"/>
          <w:szCs w:val="28"/>
        </w:rPr>
        <w:t>3</w:t>
      </w:r>
      <w:r>
        <w:rPr>
          <w:rFonts w:eastAsia="宋体" w:hAnsi="宋体" w:hint="eastAsia"/>
          <w:szCs w:val="28"/>
        </w:rPr>
        <w:t>）</w:t>
      </w:r>
      <w:proofErr w:type="gramStart"/>
      <w:r>
        <w:rPr>
          <w:rFonts w:eastAsia="宋体" w:hAnsi="宋体" w:hint="eastAsia"/>
          <w:szCs w:val="28"/>
        </w:rPr>
        <w:t>安庆镇</w:t>
      </w:r>
      <w:proofErr w:type="gramEnd"/>
      <w:r>
        <w:rPr>
          <w:rFonts w:eastAsia="宋体" w:hAnsi="宋体" w:hint="eastAsia"/>
          <w:szCs w:val="28"/>
        </w:rPr>
        <w:t>中心泵站引水工程</w:t>
      </w:r>
    </w:p>
    <w:p w14:paraId="3659AD80" w14:textId="77777777" w:rsidR="00306D30" w:rsidRDefault="00D25492">
      <w:pPr>
        <w:spacing w:line="600" w:lineRule="exact"/>
        <w:ind w:firstLine="640"/>
        <w:rPr>
          <w:rFonts w:eastAsia="宋体" w:hAnsi="宋体"/>
          <w:szCs w:val="28"/>
        </w:rPr>
      </w:pPr>
      <w:r>
        <w:rPr>
          <w:rFonts w:eastAsia="宋体" w:hAnsi="宋体" w:hint="eastAsia"/>
          <w:szCs w:val="28"/>
        </w:rPr>
        <w:t>由松山工业</w:t>
      </w:r>
      <w:r>
        <w:rPr>
          <w:rFonts w:eastAsia="宋体" w:hAnsi="宋体" w:hint="eastAsia"/>
          <w:szCs w:val="28"/>
        </w:rPr>
        <w:t>园区引水工程</w:t>
      </w:r>
      <w:r>
        <w:rPr>
          <w:rFonts w:eastAsia="宋体" w:hAnsi="宋体" w:hint="eastAsia"/>
          <w:kern w:val="2"/>
          <w:szCs w:val="28"/>
        </w:rPr>
        <w:t>输水管道安庆泵站出口引水至</w:t>
      </w:r>
      <w:proofErr w:type="gramStart"/>
      <w:r>
        <w:rPr>
          <w:rFonts w:eastAsia="宋体" w:hAnsi="宋体" w:hint="eastAsia"/>
          <w:kern w:val="2"/>
          <w:szCs w:val="28"/>
        </w:rPr>
        <w:t>安庆镇</w:t>
      </w:r>
      <w:proofErr w:type="gramEnd"/>
      <w:r>
        <w:rPr>
          <w:rFonts w:eastAsia="宋体" w:hAnsi="宋体" w:hint="eastAsia"/>
          <w:kern w:val="2"/>
          <w:szCs w:val="28"/>
        </w:rPr>
        <w:t>中</w:t>
      </w:r>
      <w:r>
        <w:rPr>
          <w:rFonts w:eastAsia="宋体" w:hAnsi="宋体" w:hint="eastAsia"/>
          <w:kern w:val="2"/>
          <w:szCs w:val="28"/>
        </w:rPr>
        <w:t>心泵站，接引点至</w:t>
      </w:r>
      <w:proofErr w:type="gramStart"/>
      <w:r>
        <w:rPr>
          <w:rFonts w:eastAsia="宋体" w:hAnsi="宋体" w:hint="eastAsia"/>
          <w:kern w:val="2"/>
          <w:szCs w:val="28"/>
        </w:rPr>
        <w:t>安庆镇</w:t>
      </w:r>
      <w:proofErr w:type="gramEnd"/>
      <w:r>
        <w:rPr>
          <w:rFonts w:eastAsia="宋体" w:hAnsi="宋体" w:hint="eastAsia"/>
          <w:kern w:val="2"/>
          <w:szCs w:val="28"/>
        </w:rPr>
        <w:t>中心泵站蓄水池管道长度</w:t>
      </w:r>
      <w:r>
        <w:rPr>
          <w:rFonts w:eastAsia="宋体" w:hAnsi="宋体" w:hint="eastAsia"/>
          <w:kern w:val="2"/>
          <w:szCs w:val="28"/>
        </w:rPr>
        <w:t>1872m</w:t>
      </w:r>
      <w:r>
        <w:rPr>
          <w:rFonts w:eastAsia="宋体" w:hAnsi="宋体" w:hint="eastAsia"/>
          <w:kern w:val="2"/>
          <w:szCs w:val="28"/>
        </w:rPr>
        <w:t>，采用涂</w:t>
      </w:r>
      <w:proofErr w:type="gramStart"/>
      <w:r>
        <w:rPr>
          <w:rFonts w:eastAsia="宋体" w:hAnsi="宋体" w:hint="eastAsia"/>
          <w:kern w:val="2"/>
          <w:szCs w:val="28"/>
        </w:rPr>
        <w:t>塑钢管单</w:t>
      </w:r>
      <w:proofErr w:type="gramEnd"/>
      <w:r>
        <w:rPr>
          <w:rFonts w:eastAsia="宋体" w:hAnsi="宋体" w:hint="eastAsia"/>
          <w:kern w:val="2"/>
          <w:szCs w:val="28"/>
        </w:rPr>
        <w:t>管道引水，管径</w:t>
      </w:r>
      <w:r>
        <w:rPr>
          <w:rFonts w:eastAsia="宋体" w:hAnsi="宋体" w:hint="eastAsia"/>
          <w:kern w:val="2"/>
          <w:szCs w:val="28"/>
        </w:rPr>
        <w:t>DN326mm</w:t>
      </w:r>
      <w:r>
        <w:rPr>
          <w:rFonts w:eastAsia="宋体" w:hAnsi="宋体" w:hint="eastAsia"/>
          <w:kern w:val="2"/>
          <w:szCs w:val="28"/>
        </w:rPr>
        <w:t>，</w:t>
      </w:r>
      <w:proofErr w:type="gramStart"/>
      <w:r>
        <w:rPr>
          <w:rFonts w:eastAsia="宋体" w:hAnsi="宋体" w:hint="eastAsia"/>
          <w:kern w:val="2"/>
          <w:szCs w:val="28"/>
        </w:rPr>
        <w:t>安庆镇</w:t>
      </w:r>
      <w:proofErr w:type="gramEnd"/>
      <w:r>
        <w:rPr>
          <w:rFonts w:eastAsia="宋体" w:hAnsi="宋体" w:hint="eastAsia"/>
          <w:kern w:val="2"/>
          <w:szCs w:val="28"/>
        </w:rPr>
        <w:t>中心泵站设计流量为</w:t>
      </w:r>
      <w:r>
        <w:rPr>
          <w:rFonts w:eastAsia="宋体" w:hAnsi="宋体" w:hint="eastAsia"/>
          <w:kern w:val="2"/>
          <w:szCs w:val="28"/>
        </w:rPr>
        <w:t>400m</w:t>
      </w:r>
      <w:r>
        <w:rPr>
          <w:rFonts w:eastAsia="宋体" w:hAnsi="宋体" w:hint="eastAsia"/>
          <w:kern w:val="2"/>
          <w:szCs w:val="28"/>
        </w:rPr>
        <w:t>³</w:t>
      </w:r>
      <w:r>
        <w:rPr>
          <w:rFonts w:eastAsia="宋体" w:hAnsi="宋体" w:hint="eastAsia"/>
          <w:kern w:val="2"/>
          <w:szCs w:val="28"/>
        </w:rPr>
        <w:t>/h</w:t>
      </w:r>
      <w:r>
        <w:rPr>
          <w:rFonts w:eastAsia="宋体" w:hAnsi="宋体" w:hint="eastAsia"/>
          <w:kern w:val="2"/>
          <w:szCs w:val="28"/>
        </w:rPr>
        <w:t>。</w:t>
      </w:r>
    </w:p>
    <w:p w14:paraId="2961D786" w14:textId="77777777" w:rsidR="00306D30" w:rsidRDefault="00D25492">
      <w:pPr>
        <w:spacing w:line="600" w:lineRule="exact"/>
        <w:ind w:firstLine="640"/>
        <w:rPr>
          <w:rFonts w:eastAsia="宋体" w:hAnsi="宋体"/>
          <w:szCs w:val="28"/>
        </w:rPr>
      </w:pPr>
      <w:r>
        <w:rPr>
          <w:rFonts w:eastAsia="宋体" w:hAnsi="宋体" w:hint="eastAsia"/>
          <w:szCs w:val="28"/>
        </w:rPr>
        <w:t xml:space="preserve">3 </w:t>
      </w:r>
      <w:r>
        <w:rPr>
          <w:rFonts w:eastAsia="宋体" w:hAnsi="宋体" w:hint="eastAsia"/>
          <w:b/>
          <w:bCs/>
          <w:szCs w:val="28"/>
        </w:rPr>
        <w:t>松山区农村小型</w:t>
      </w:r>
      <w:proofErr w:type="gramStart"/>
      <w:r>
        <w:rPr>
          <w:rFonts w:eastAsia="宋体" w:hAnsi="宋体" w:hint="eastAsia"/>
          <w:b/>
          <w:bCs/>
          <w:szCs w:val="28"/>
        </w:rPr>
        <w:t>引调水工程输</w:t>
      </w:r>
      <w:proofErr w:type="gramEnd"/>
      <w:r>
        <w:rPr>
          <w:rFonts w:eastAsia="宋体" w:hAnsi="宋体" w:hint="eastAsia"/>
          <w:b/>
          <w:bCs/>
          <w:szCs w:val="28"/>
        </w:rPr>
        <w:t>水工程</w:t>
      </w:r>
    </w:p>
    <w:p w14:paraId="29960938" w14:textId="77777777" w:rsidR="00306D30" w:rsidRDefault="00D25492">
      <w:pPr>
        <w:spacing w:line="600" w:lineRule="exact"/>
        <w:ind w:firstLine="640"/>
        <w:rPr>
          <w:rFonts w:eastAsia="宋体" w:hAnsi="宋体"/>
          <w:szCs w:val="28"/>
        </w:rPr>
      </w:pPr>
      <w:r>
        <w:rPr>
          <w:rFonts w:eastAsia="宋体" w:hAnsi="宋体" w:hint="eastAsia"/>
          <w:szCs w:val="28"/>
        </w:rPr>
        <w:t>建设引调水输水工程</w:t>
      </w:r>
      <w:r>
        <w:rPr>
          <w:rFonts w:eastAsia="宋体" w:hAnsi="宋体" w:hint="eastAsia"/>
          <w:szCs w:val="28"/>
        </w:rPr>
        <w:t>6</w:t>
      </w:r>
      <w:r>
        <w:rPr>
          <w:rFonts w:eastAsia="宋体" w:hAnsi="宋体" w:hint="eastAsia"/>
          <w:szCs w:val="28"/>
        </w:rPr>
        <w:t>处。</w:t>
      </w:r>
      <w:r>
        <w:rPr>
          <w:rFonts w:eastAsia="宋体" w:hAnsi="宋体" w:hint="eastAsia"/>
          <w:szCs w:val="28"/>
        </w:rPr>
        <w:t>穆家营</w:t>
      </w:r>
      <w:proofErr w:type="gramStart"/>
      <w:r>
        <w:rPr>
          <w:rFonts w:eastAsia="宋体" w:hAnsi="宋体" w:hint="eastAsia"/>
          <w:szCs w:val="28"/>
        </w:rPr>
        <w:t>子镇输水工</w:t>
      </w:r>
      <w:proofErr w:type="gramEnd"/>
      <w:r>
        <w:rPr>
          <w:rFonts w:eastAsia="宋体" w:hAnsi="宋体" w:hint="eastAsia"/>
          <w:szCs w:val="28"/>
        </w:rPr>
        <w:t>程；城</w:t>
      </w:r>
      <w:proofErr w:type="gramStart"/>
      <w:r>
        <w:rPr>
          <w:rFonts w:eastAsia="宋体" w:hAnsi="宋体" w:hint="eastAsia"/>
          <w:szCs w:val="28"/>
        </w:rPr>
        <w:t>子乡输水工</w:t>
      </w:r>
      <w:proofErr w:type="gramEnd"/>
      <w:r>
        <w:rPr>
          <w:rFonts w:eastAsia="宋体" w:hAnsi="宋体" w:hint="eastAsia"/>
          <w:szCs w:val="28"/>
        </w:rPr>
        <w:t>程；当铺地</w:t>
      </w:r>
      <w:proofErr w:type="gramStart"/>
      <w:r>
        <w:rPr>
          <w:rFonts w:eastAsia="宋体" w:hAnsi="宋体" w:hint="eastAsia"/>
          <w:szCs w:val="28"/>
        </w:rPr>
        <w:t>满族乡输水工</w:t>
      </w:r>
      <w:proofErr w:type="gramEnd"/>
      <w:r>
        <w:rPr>
          <w:rFonts w:eastAsia="宋体" w:hAnsi="宋体" w:hint="eastAsia"/>
          <w:szCs w:val="28"/>
        </w:rPr>
        <w:t>程；</w:t>
      </w:r>
      <w:proofErr w:type="gramStart"/>
      <w:r>
        <w:rPr>
          <w:rFonts w:eastAsia="宋体" w:hAnsi="宋体" w:hint="eastAsia"/>
          <w:szCs w:val="28"/>
        </w:rPr>
        <w:t>安庆镇输</w:t>
      </w:r>
      <w:proofErr w:type="gramEnd"/>
      <w:r>
        <w:rPr>
          <w:rFonts w:eastAsia="宋体" w:hAnsi="宋体" w:hint="eastAsia"/>
          <w:szCs w:val="28"/>
        </w:rPr>
        <w:t>水工程；太平</w:t>
      </w:r>
      <w:proofErr w:type="gramStart"/>
      <w:r>
        <w:rPr>
          <w:rFonts w:eastAsia="宋体" w:hAnsi="宋体" w:hint="eastAsia"/>
          <w:szCs w:val="28"/>
        </w:rPr>
        <w:t>地镇输水工</w:t>
      </w:r>
      <w:proofErr w:type="gramEnd"/>
      <w:r>
        <w:rPr>
          <w:rFonts w:eastAsia="宋体" w:hAnsi="宋体" w:hint="eastAsia"/>
          <w:szCs w:val="28"/>
        </w:rPr>
        <w:t>程；哈拉</w:t>
      </w:r>
      <w:proofErr w:type="gramStart"/>
      <w:r>
        <w:rPr>
          <w:rFonts w:eastAsia="宋体" w:hAnsi="宋体" w:hint="eastAsia"/>
          <w:szCs w:val="28"/>
        </w:rPr>
        <w:t>道口镇输水工</w:t>
      </w:r>
      <w:proofErr w:type="gramEnd"/>
      <w:r>
        <w:rPr>
          <w:rFonts w:eastAsia="宋体" w:hAnsi="宋体" w:hint="eastAsia"/>
          <w:szCs w:val="28"/>
        </w:rPr>
        <w:t>程。</w:t>
      </w:r>
    </w:p>
    <w:p w14:paraId="7BEC8581" w14:textId="77777777" w:rsidR="00306D30" w:rsidRDefault="00D25492">
      <w:pPr>
        <w:spacing w:line="600" w:lineRule="exact"/>
        <w:ind w:firstLineChars="200" w:firstLine="560"/>
        <w:rPr>
          <w:rFonts w:eastAsia="宋体" w:hAnsi="宋体"/>
        </w:rPr>
      </w:pPr>
      <w:bookmarkStart w:id="25" w:name="_Toc24237"/>
      <w:r>
        <w:rPr>
          <w:rFonts w:eastAsia="宋体" w:hAnsi="宋体" w:hint="eastAsia"/>
        </w:rPr>
        <w:t>（</w:t>
      </w:r>
      <w:r>
        <w:rPr>
          <w:rFonts w:eastAsia="宋体" w:hAnsi="宋体" w:hint="eastAsia"/>
        </w:rPr>
        <w:t>1</w:t>
      </w:r>
      <w:r>
        <w:rPr>
          <w:rFonts w:eastAsia="宋体" w:hAnsi="宋体" w:hint="eastAsia"/>
        </w:rPr>
        <w:t>）穆家营</w:t>
      </w:r>
      <w:proofErr w:type="gramStart"/>
      <w:r>
        <w:rPr>
          <w:rFonts w:eastAsia="宋体" w:hAnsi="宋体" w:hint="eastAsia"/>
        </w:rPr>
        <w:t>子镇输水工</w:t>
      </w:r>
      <w:proofErr w:type="gramEnd"/>
      <w:r>
        <w:rPr>
          <w:rFonts w:eastAsia="宋体" w:hAnsi="宋体" w:hint="eastAsia"/>
        </w:rPr>
        <w:t>程</w:t>
      </w:r>
      <w:bookmarkEnd w:id="25"/>
    </w:p>
    <w:p w14:paraId="3BCA8FBD" w14:textId="77777777" w:rsidR="00306D30" w:rsidRDefault="00D25492">
      <w:pPr>
        <w:adjustRightInd/>
        <w:spacing w:line="600" w:lineRule="exact"/>
        <w:ind w:firstLineChars="200" w:firstLine="560"/>
        <w:rPr>
          <w:rFonts w:eastAsia="宋体" w:hAnsi="宋体"/>
          <w:kern w:val="24"/>
          <w:szCs w:val="28"/>
        </w:rPr>
      </w:pPr>
      <w:r>
        <w:rPr>
          <w:rFonts w:eastAsia="宋体" w:hAnsi="宋体" w:hint="eastAsia"/>
          <w:szCs w:val="28"/>
        </w:rPr>
        <w:t>三座店水库净后水经过</w:t>
      </w:r>
      <w:r>
        <w:rPr>
          <w:rFonts w:eastAsia="宋体" w:hAnsi="宋体" w:hint="eastAsia"/>
          <w:szCs w:val="32"/>
        </w:rPr>
        <w:t>三把</w:t>
      </w:r>
      <w:proofErr w:type="gramStart"/>
      <w:r>
        <w:rPr>
          <w:rFonts w:eastAsia="宋体" w:hAnsi="宋体" w:hint="eastAsia"/>
          <w:szCs w:val="32"/>
        </w:rPr>
        <w:t>火中心</w:t>
      </w:r>
      <w:proofErr w:type="gramEnd"/>
      <w:r>
        <w:rPr>
          <w:rFonts w:eastAsia="宋体" w:hAnsi="宋体" w:hint="eastAsia"/>
          <w:szCs w:val="32"/>
        </w:rPr>
        <w:t>泵站</w:t>
      </w:r>
      <w:r>
        <w:rPr>
          <w:rFonts w:eastAsia="宋体" w:hAnsi="宋体" w:hint="eastAsia"/>
          <w:szCs w:val="28"/>
        </w:rPr>
        <w:t>加压通过输水管道向</w:t>
      </w:r>
      <w:r>
        <w:rPr>
          <w:rFonts w:eastAsia="宋体" w:hAnsi="宋体" w:hint="eastAsia"/>
          <w:szCs w:val="32"/>
        </w:rPr>
        <w:t>穆家</w:t>
      </w:r>
      <w:r>
        <w:rPr>
          <w:rFonts w:eastAsia="宋体" w:hAnsi="宋体" w:hint="eastAsia"/>
          <w:szCs w:val="32"/>
        </w:rPr>
        <w:lastRenderedPageBreak/>
        <w:t>营子镇</w:t>
      </w:r>
      <w:r>
        <w:rPr>
          <w:rFonts w:eastAsia="宋体" w:hAnsi="宋体" w:hint="eastAsia"/>
          <w:szCs w:val="32"/>
        </w:rPr>
        <w:t>1</w:t>
      </w:r>
      <w:r>
        <w:rPr>
          <w:rFonts w:eastAsia="宋体" w:hAnsi="宋体" w:hint="eastAsia"/>
          <w:szCs w:val="32"/>
        </w:rPr>
        <w:t>号高位</w:t>
      </w:r>
      <w:r>
        <w:rPr>
          <w:rFonts w:eastAsia="宋体" w:hAnsi="宋体" w:hint="eastAsia"/>
          <w:szCs w:val="28"/>
        </w:rPr>
        <w:t>蓄水池供水。通过</w:t>
      </w:r>
      <w:proofErr w:type="gramStart"/>
      <w:r>
        <w:rPr>
          <w:rFonts w:eastAsia="宋体" w:hAnsi="宋体" w:hint="eastAsia"/>
          <w:szCs w:val="28"/>
        </w:rPr>
        <w:t>自压由</w:t>
      </w:r>
      <w:r>
        <w:rPr>
          <w:rFonts w:eastAsia="宋体" w:hAnsi="宋体" w:hint="eastAsia"/>
          <w:kern w:val="2"/>
          <w:szCs w:val="32"/>
        </w:rPr>
        <w:t>穆家营</w:t>
      </w:r>
      <w:proofErr w:type="gramEnd"/>
      <w:r>
        <w:rPr>
          <w:rFonts w:eastAsia="宋体" w:hAnsi="宋体" w:hint="eastAsia"/>
          <w:kern w:val="2"/>
          <w:szCs w:val="32"/>
        </w:rPr>
        <w:t>子</w:t>
      </w:r>
      <w:r>
        <w:rPr>
          <w:rFonts w:eastAsia="宋体" w:hAnsi="宋体" w:hint="eastAsia"/>
          <w:kern w:val="2"/>
          <w:szCs w:val="32"/>
        </w:rPr>
        <w:t>1</w:t>
      </w:r>
      <w:r>
        <w:rPr>
          <w:rFonts w:eastAsia="宋体" w:hAnsi="宋体" w:hint="eastAsia"/>
          <w:kern w:val="2"/>
          <w:szCs w:val="32"/>
        </w:rPr>
        <w:t>号</w:t>
      </w:r>
      <w:r>
        <w:rPr>
          <w:rFonts w:eastAsia="宋体" w:hAnsi="宋体" w:hint="eastAsia"/>
          <w:szCs w:val="28"/>
        </w:rPr>
        <w:t>蓄水池向</w:t>
      </w:r>
      <w:r>
        <w:rPr>
          <w:rFonts w:eastAsia="宋体" w:hAnsi="宋体" w:hint="eastAsia"/>
          <w:szCs w:val="28"/>
        </w:rPr>
        <w:t>2</w:t>
      </w:r>
      <w:r>
        <w:rPr>
          <w:rFonts w:eastAsia="宋体" w:hAnsi="宋体" w:hint="eastAsia"/>
          <w:szCs w:val="28"/>
        </w:rPr>
        <w:t>号蓄水池调压输水。</w:t>
      </w:r>
      <w:r>
        <w:rPr>
          <w:rFonts w:eastAsia="宋体" w:hAnsi="宋体" w:hint="eastAsia"/>
          <w:szCs w:val="28"/>
        </w:rPr>
        <w:t>根据自动化需要，在蓄水池前的输水管路设阀门控制井，内安装电磁阀等配件。由于地形高</w:t>
      </w:r>
      <w:proofErr w:type="gramStart"/>
      <w:r>
        <w:rPr>
          <w:rFonts w:eastAsia="宋体" w:hAnsi="宋体" w:hint="eastAsia"/>
          <w:szCs w:val="28"/>
        </w:rPr>
        <w:t>差能够</w:t>
      </w:r>
      <w:proofErr w:type="gramEnd"/>
      <w:r>
        <w:rPr>
          <w:rFonts w:eastAsia="宋体" w:hAnsi="宋体" w:hint="eastAsia"/>
          <w:szCs w:val="28"/>
        </w:rPr>
        <w:t>满足输水压力，采用重力流输水。</w:t>
      </w:r>
      <w:r>
        <w:rPr>
          <w:rFonts w:eastAsia="宋体" w:hAnsi="宋体" w:hint="eastAsia"/>
          <w:szCs w:val="28"/>
        </w:rPr>
        <w:t>由</w:t>
      </w:r>
      <w:r>
        <w:rPr>
          <w:rFonts w:eastAsia="宋体" w:hAnsi="宋体" w:hint="eastAsia"/>
          <w:szCs w:val="28"/>
        </w:rPr>
        <w:t>2</w:t>
      </w:r>
      <w:r>
        <w:rPr>
          <w:rFonts w:eastAsia="宋体" w:hAnsi="宋体" w:hint="eastAsia"/>
          <w:szCs w:val="28"/>
        </w:rPr>
        <w:t>号</w:t>
      </w:r>
      <w:proofErr w:type="gramStart"/>
      <w:r>
        <w:rPr>
          <w:rFonts w:eastAsia="宋体" w:hAnsi="宋体" w:hint="eastAsia"/>
          <w:szCs w:val="28"/>
        </w:rPr>
        <w:t>稳压站</w:t>
      </w:r>
      <w:proofErr w:type="gramEnd"/>
      <w:r>
        <w:rPr>
          <w:rFonts w:eastAsia="宋体" w:hAnsi="宋体" w:hint="eastAsia"/>
          <w:szCs w:val="28"/>
        </w:rPr>
        <w:t>向</w:t>
      </w:r>
      <w:r>
        <w:rPr>
          <w:rFonts w:eastAsia="宋体" w:hAnsi="宋体" w:hint="eastAsia"/>
          <w:szCs w:val="28"/>
        </w:rPr>
        <w:t>3</w:t>
      </w:r>
      <w:r>
        <w:rPr>
          <w:rFonts w:eastAsia="宋体" w:hAnsi="宋体" w:hint="eastAsia"/>
          <w:szCs w:val="28"/>
        </w:rPr>
        <w:t>、</w:t>
      </w:r>
      <w:r>
        <w:rPr>
          <w:rFonts w:eastAsia="宋体" w:hAnsi="宋体" w:hint="eastAsia"/>
          <w:szCs w:val="28"/>
        </w:rPr>
        <w:t>4</w:t>
      </w:r>
      <w:r>
        <w:rPr>
          <w:rFonts w:eastAsia="宋体" w:hAnsi="宋体" w:hint="eastAsia"/>
          <w:szCs w:val="28"/>
        </w:rPr>
        <w:t>、</w:t>
      </w:r>
      <w:r>
        <w:rPr>
          <w:rFonts w:eastAsia="宋体" w:hAnsi="宋体" w:hint="eastAsia"/>
          <w:szCs w:val="28"/>
        </w:rPr>
        <w:t>5</w:t>
      </w:r>
      <w:r>
        <w:rPr>
          <w:rFonts w:eastAsia="宋体" w:hAnsi="宋体" w:hint="eastAsia"/>
          <w:szCs w:val="28"/>
        </w:rPr>
        <w:t>、</w:t>
      </w:r>
      <w:r>
        <w:rPr>
          <w:rFonts w:eastAsia="宋体" w:hAnsi="宋体" w:hint="eastAsia"/>
          <w:szCs w:val="28"/>
        </w:rPr>
        <w:t>6</w:t>
      </w:r>
      <w:r>
        <w:rPr>
          <w:rFonts w:eastAsia="宋体" w:hAnsi="宋体" w:hint="eastAsia"/>
          <w:szCs w:val="28"/>
        </w:rPr>
        <w:t>号蓄水池输水。由</w:t>
      </w:r>
      <w:r>
        <w:rPr>
          <w:rFonts w:eastAsia="宋体" w:hAnsi="宋体" w:hint="eastAsia"/>
          <w:szCs w:val="28"/>
        </w:rPr>
        <w:t>3</w:t>
      </w:r>
      <w:r>
        <w:rPr>
          <w:rFonts w:eastAsia="宋体" w:hAnsi="宋体" w:hint="eastAsia"/>
          <w:szCs w:val="28"/>
        </w:rPr>
        <w:t>号蓄水池</w:t>
      </w:r>
      <w:r>
        <w:rPr>
          <w:rFonts w:eastAsia="宋体" w:hAnsi="宋体" w:hint="eastAsia"/>
          <w:szCs w:val="28"/>
        </w:rPr>
        <w:t>通过自压向大西牛蓄水池输水。</w:t>
      </w:r>
      <w:r>
        <w:rPr>
          <w:rFonts w:eastAsia="宋体" w:hAnsi="宋体" w:hint="eastAsia"/>
          <w:szCs w:val="28"/>
        </w:rPr>
        <w:t>根据自动化需要，在</w:t>
      </w:r>
      <w:r>
        <w:rPr>
          <w:rFonts w:eastAsia="宋体" w:hAnsi="宋体" w:hint="eastAsia"/>
          <w:szCs w:val="28"/>
        </w:rPr>
        <w:t>3</w:t>
      </w:r>
      <w:r>
        <w:rPr>
          <w:rFonts w:eastAsia="宋体" w:hAnsi="宋体" w:hint="eastAsia"/>
          <w:szCs w:val="28"/>
        </w:rPr>
        <w:t>、</w:t>
      </w:r>
      <w:r>
        <w:rPr>
          <w:rFonts w:eastAsia="宋体" w:hAnsi="宋体" w:hint="eastAsia"/>
          <w:szCs w:val="28"/>
        </w:rPr>
        <w:t>4</w:t>
      </w:r>
      <w:r>
        <w:rPr>
          <w:rFonts w:eastAsia="宋体" w:hAnsi="宋体" w:hint="eastAsia"/>
          <w:szCs w:val="28"/>
        </w:rPr>
        <w:t>、</w:t>
      </w:r>
      <w:r>
        <w:rPr>
          <w:rFonts w:eastAsia="宋体" w:hAnsi="宋体" w:hint="eastAsia"/>
          <w:szCs w:val="28"/>
        </w:rPr>
        <w:t>5</w:t>
      </w:r>
      <w:r>
        <w:rPr>
          <w:rFonts w:eastAsia="宋体" w:hAnsi="宋体" w:hint="eastAsia"/>
          <w:szCs w:val="28"/>
        </w:rPr>
        <w:t>、</w:t>
      </w:r>
      <w:r>
        <w:rPr>
          <w:rFonts w:eastAsia="宋体" w:hAnsi="宋体" w:hint="eastAsia"/>
          <w:szCs w:val="28"/>
        </w:rPr>
        <w:t>6</w:t>
      </w:r>
      <w:r>
        <w:rPr>
          <w:rFonts w:eastAsia="宋体" w:hAnsi="宋体" w:hint="eastAsia"/>
          <w:szCs w:val="28"/>
        </w:rPr>
        <w:t>号蓄水池和大西牛蓄水池</w:t>
      </w:r>
      <w:r>
        <w:rPr>
          <w:rFonts w:eastAsia="宋体" w:hAnsi="宋体" w:hint="eastAsia"/>
          <w:szCs w:val="28"/>
        </w:rPr>
        <w:t>前的输水管路设阀门控制井，控制井内安装电磁阀等配件。</w:t>
      </w:r>
    </w:p>
    <w:p w14:paraId="64F91276" w14:textId="77777777" w:rsidR="00306D30" w:rsidRDefault="00D25492">
      <w:pPr>
        <w:spacing w:line="600" w:lineRule="exact"/>
        <w:ind w:firstLine="560"/>
        <w:rPr>
          <w:rFonts w:eastAsia="宋体" w:hAnsi="宋体"/>
          <w:szCs w:val="28"/>
        </w:rPr>
      </w:pPr>
      <w:r>
        <w:rPr>
          <w:rFonts w:eastAsia="宋体" w:hAnsi="宋体" w:hint="eastAsia"/>
          <w:szCs w:val="28"/>
        </w:rPr>
        <w:t>穆家营子镇、</w:t>
      </w:r>
      <w:r>
        <w:rPr>
          <w:rFonts w:eastAsia="宋体" w:hAnsi="宋体" w:hint="eastAsia"/>
          <w:szCs w:val="28"/>
        </w:rPr>
        <w:t>城子乡输水</w:t>
      </w:r>
      <w:r>
        <w:rPr>
          <w:rFonts w:eastAsia="宋体" w:hAnsi="宋体" w:hint="eastAsia"/>
          <w:szCs w:val="28"/>
        </w:rPr>
        <w:t>工程</w:t>
      </w:r>
      <w:r>
        <w:rPr>
          <w:rFonts w:eastAsia="宋体" w:hAnsi="宋体" w:hint="eastAsia"/>
          <w:szCs w:val="28"/>
        </w:rPr>
        <w:t>设计</w:t>
      </w:r>
      <w:r>
        <w:rPr>
          <w:rFonts w:eastAsia="宋体" w:hAnsi="宋体" w:hint="eastAsia"/>
          <w:szCs w:val="28"/>
        </w:rPr>
        <w:t>地下水</w:t>
      </w:r>
      <w:r>
        <w:rPr>
          <w:rFonts w:eastAsia="宋体" w:hAnsi="宋体" w:hint="eastAsia"/>
          <w:kern w:val="2"/>
          <w:szCs w:val="32"/>
        </w:rPr>
        <w:t>应急水源井</w:t>
      </w:r>
      <w:r>
        <w:rPr>
          <w:rFonts w:eastAsia="宋体" w:hAnsi="宋体" w:hint="eastAsia"/>
          <w:kern w:val="2"/>
          <w:szCs w:val="32"/>
        </w:rPr>
        <w:t>2</w:t>
      </w:r>
      <w:r>
        <w:rPr>
          <w:rFonts w:eastAsia="宋体" w:hAnsi="宋体" w:hint="eastAsia"/>
          <w:kern w:val="2"/>
          <w:szCs w:val="32"/>
        </w:rPr>
        <w:t>眼</w:t>
      </w:r>
      <w:r>
        <w:rPr>
          <w:rFonts w:eastAsia="宋体" w:hAnsi="宋体" w:hint="eastAsia"/>
          <w:szCs w:val="28"/>
        </w:rPr>
        <w:t>，</w:t>
      </w:r>
      <w:r>
        <w:rPr>
          <w:rFonts w:eastAsia="宋体" w:hAnsi="宋体" w:hint="eastAsia"/>
          <w:kern w:val="2"/>
          <w:szCs w:val="32"/>
        </w:rPr>
        <w:t>应急水源井</w:t>
      </w:r>
      <w:r>
        <w:rPr>
          <w:rFonts w:eastAsia="宋体" w:hAnsi="宋体" w:hint="eastAsia"/>
          <w:szCs w:val="28"/>
        </w:rPr>
        <w:t>位于阴河和</w:t>
      </w:r>
      <w:proofErr w:type="gramStart"/>
      <w:r>
        <w:rPr>
          <w:rFonts w:eastAsia="宋体" w:hAnsi="宋体" w:hint="eastAsia"/>
          <w:szCs w:val="28"/>
        </w:rPr>
        <w:t>西路嘎河汇流</w:t>
      </w:r>
      <w:proofErr w:type="gramEnd"/>
      <w:r>
        <w:rPr>
          <w:rFonts w:eastAsia="宋体" w:hAnsi="宋体" w:hint="eastAsia"/>
          <w:szCs w:val="28"/>
        </w:rPr>
        <w:t>口下游</w:t>
      </w:r>
      <w:r>
        <w:rPr>
          <w:rFonts w:eastAsia="宋体" w:hAnsi="宋体" w:hint="eastAsia"/>
          <w:szCs w:val="28"/>
        </w:rPr>
        <w:t>已建水源井</w:t>
      </w:r>
      <w:r>
        <w:rPr>
          <w:rFonts w:eastAsia="宋体" w:hAnsi="宋体" w:hint="eastAsia"/>
          <w:szCs w:val="28"/>
        </w:rPr>
        <w:t>，</w:t>
      </w:r>
      <w:r>
        <w:rPr>
          <w:rFonts w:eastAsia="宋体" w:hAnsi="宋体" w:hint="eastAsia"/>
          <w:bCs/>
          <w:szCs w:val="28"/>
        </w:rPr>
        <w:t>建设</w:t>
      </w:r>
      <w:r>
        <w:rPr>
          <w:rFonts w:eastAsia="宋体" w:hAnsi="宋体" w:hint="eastAsia"/>
          <w:bCs/>
          <w:szCs w:val="28"/>
        </w:rPr>
        <w:t>井房</w:t>
      </w:r>
      <w:r>
        <w:rPr>
          <w:rFonts w:eastAsia="宋体" w:hAnsi="宋体" w:hint="eastAsia"/>
          <w:bCs/>
          <w:szCs w:val="28"/>
        </w:rPr>
        <w:t>2</w:t>
      </w:r>
      <w:r>
        <w:rPr>
          <w:rFonts w:eastAsia="宋体" w:hAnsi="宋体" w:hint="eastAsia"/>
          <w:bCs/>
          <w:szCs w:val="28"/>
        </w:rPr>
        <w:t>座，</w:t>
      </w:r>
      <w:r>
        <w:rPr>
          <w:rFonts w:eastAsia="宋体" w:hAnsi="宋体" w:hint="eastAsia"/>
          <w:bCs/>
          <w:szCs w:val="28"/>
        </w:rPr>
        <w:t>井房内安装</w:t>
      </w:r>
      <w:r>
        <w:rPr>
          <w:rFonts w:eastAsia="宋体" w:hAnsi="宋体" w:hint="eastAsia"/>
          <w:szCs w:val="28"/>
        </w:rPr>
        <w:t>智能</w:t>
      </w:r>
      <w:proofErr w:type="gramStart"/>
      <w:r>
        <w:rPr>
          <w:rFonts w:eastAsia="宋体" w:hAnsi="宋体" w:hint="eastAsia"/>
          <w:szCs w:val="28"/>
        </w:rPr>
        <w:t>软启动柜</w:t>
      </w:r>
      <w:proofErr w:type="gramEnd"/>
      <w:r>
        <w:rPr>
          <w:rFonts w:eastAsia="宋体" w:hAnsi="宋体" w:hint="eastAsia"/>
          <w:szCs w:val="28"/>
        </w:rPr>
        <w:t>，水源井智能</w:t>
      </w:r>
      <w:r>
        <w:rPr>
          <w:rFonts w:eastAsia="宋体" w:hAnsi="宋体" w:hint="eastAsia"/>
          <w:szCs w:val="28"/>
        </w:rPr>
        <w:t>PLC</w:t>
      </w:r>
      <w:r>
        <w:rPr>
          <w:rFonts w:eastAsia="宋体" w:hAnsi="宋体" w:hint="eastAsia"/>
          <w:szCs w:val="28"/>
        </w:rPr>
        <w:t>控制终端，数据采集及传输设备，井房智能温控设备。水源井安装水位传感器。</w:t>
      </w:r>
      <w:r>
        <w:rPr>
          <w:rFonts w:eastAsia="宋体" w:hAnsi="宋体" w:hint="eastAsia"/>
          <w:bCs/>
          <w:szCs w:val="28"/>
        </w:rPr>
        <w:t>井房内</w:t>
      </w:r>
      <w:r>
        <w:rPr>
          <w:rFonts w:eastAsia="宋体" w:hAnsi="宋体" w:hint="eastAsia"/>
          <w:bCs/>
          <w:szCs w:val="28"/>
        </w:rPr>
        <w:t>管道</w:t>
      </w:r>
      <w:r>
        <w:rPr>
          <w:rFonts w:eastAsia="宋体" w:hAnsi="宋体" w:hint="eastAsia"/>
          <w:bCs/>
          <w:szCs w:val="28"/>
        </w:rPr>
        <w:t>安装逆止阀、闸阀、自动进气阀、压力变送器、</w:t>
      </w:r>
      <w:r>
        <w:rPr>
          <w:rFonts w:eastAsia="宋体" w:hAnsi="宋体" w:hint="eastAsia"/>
          <w:szCs w:val="28"/>
        </w:rPr>
        <w:t>电磁流量计</w:t>
      </w:r>
      <w:r>
        <w:rPr>
          <w:rFonts w:eastAsia="宋体" w:hAnsi="宋体" w:hint="eastAsia"/>
          <w:bCs/>
          <w:szCs w:val="28"/>
        </w:rPr>
        <w:t>。</w:t>
      </w:r>
      <w:r>
        <w:rPr>
          <w:rFonts w:eastAsia="宋体" w:hAnsi="宋体" w:hint="eastAsia"/>
          <w:szCs w:val="28"/>
        </w:rPr>
        <w:t>2</w:t>
      </w:r>
      <w:r>
        <w:rPr>
          <w:rFonts w:eastAsia="宋体" w:hAnsi="宋体" w:hint="eastAsia"/>
          <w:szCs w:val="28"/>
        </w:rPr>
        <w:t>号井位—</w:t>
      </w:r>
      <w:r>
        <w:rPr>
          <w:rFonts w:eastAsia="宋体" w:hAnsi="宋体" w:hint="eastAsia"/>
          <w:szCs w:val="28"/>
        </w:rPr>
        <w:t>1</w:t>
      </w:r>
      <w:r>
        <w:rPr>
          <w:rFonts w:eastAsia="宋体" w:hAnsi="宋体" w:hint="eastAsia"/>
          <w:szCs w:val="28"/>
        </w:rPr>
        <w:t>号井位段采用</w:t>
      </w:r>
      <w:r>
        <w:rPr>
          <w:rFonts w:eastAsia="宋体" w:hAnsi="宋体" w:hint="eastAsia"/>
          <w:szCs w:val="28"/>
        </w:rPr>
        <w:t>DN159</w:t>
      </w:r>
      <w:r>
        <w:rPr>
          <w:rFonts w:eastAsia="宋体" w:hAnsi="宋体" w:hint="eastAsia"/>
          <w:szCs w:val="28"/>
        </w:rPr>
        <w:t>涂塑复合钢管（</w:t>
      </w:r>
      <w:r>
        <w:rPr>
          <w:rFonts w:eastAsia="宋体" w:hAnsi="宋体" w:hint="eastAsia"/>
          <w:szCs w:val="28"/>
        </w:rPr>
        <w:t>L=70m</w:t>
      </w:r>
      <w:r>
        <w:rPr>
          <w:rFonts w:eastAsia="宋体" w:hAnsi="宋体" w:hint="eastAsia"/>
          <w:szCs w:val="28"/>
        </w:rPr>
        <w:t>）</w:t>
      </w:r>
      <w:r>
        <w:rPr>
          <w:rFonts w:eastAsia="宋体" w:hAnsi="宋体" w:hint="eastAsia"/>
          <w:szCs w:val="28"/>
        </w:rPr>
        <w:t>，</w:t>
      </w:r>
      <w:r>
        <w:rPr>
          <w:rFonts w:eastAsia="宋体" w:hAnsi="宋体" w:hint="eastAsia"/>
          <w:bCs/>
          <w:szCs w:val="28"/>
        </w:rPr>
        <w:t>在</w:t>
      </w:r>
      <w:r>
        <w:rPr>
          <w:rFonts w:eastAsia="宋体" w:hAnsi="宋体" w:hint="eastAsia"/>
          <w:bCs/>
          <w:szCs w:val="28"/>
        </w:rPr>
        <w:t>供水</w:t>
      </w:r>
      <w:r>
        <w:rPr>
          <w:rFonts w:eastAsia="宋体" w:hAnsi="宋体" w:hint="eastAsia"/>
          <w:bCs/>
          <w:szCs w:val="28"/>
        </w:rPr>
        <w:t>工程机电井首部设闸阀、逆止阀、压力表、进排气阀、流量计。</w:t>
      </w:r>
      <w:r>
        <w:rPr>
          <w:rFonts w:eastAsia="宋体" w:hAnsi="宋体" w:hint="eastAsia"/>
          <w:szCs w:val="28"/>
        </w:rPr>
        <w:t>设计</w:t>
      </w:r>
      <w:r>
        <w:rPr>
          <w:rFonts w:eastAsia="宋体" w:hAnsi="宋体" w:hint="eastAsia"/>
          <w:szCs w:val="28"/>
        </w:rPr>
        <w:t>200</w:t>
      </w:r>
      <w:r>
        <w:rPr>
          <w:rFonts w:eastAsia="宋体" w:hAnsi="宋体" w:hint="eastAsia"/>
          <w:szCs w:val="28"/>
        </w:rPr>
        <w:t>KVA</w:t>
      </w:r>
      <w:r>
        <w:rPr>
          <w:rFonts w:eastAsia="宋体" w:hAnsi="宋体" w:hint="eastAsia"/>
          <w:szCs w:val="28"/>
        </w:rPr>
        <w:t>变压器</w:t>
      </w:r>
      <w:r>
        <w:rPr>
          <w:rFonts w:eastAsia="宋体" w:hAnsi="宋体" w:hint="eastAsia"/>
          <w:szCs w:val="28"/>
        </w:rPr>
        <w:t>2</w:t>
      </w:r>
      <w:r>
        <w:rPr>
          <w:rFonts w:eastAsia="宋体" w:hAnsi="宋体" w:hint="eastAsia"/>
          <w:szCs w:val="28"/>
        </w:rPr>
        <w:t>台，</w:t>
      </w:r>
      <w:r>
        <w:rPr>
          <w:rFonts w:eastAsia="宋体" w:hAnsi="宋体" w:hint="eastAsia"/>
          <w:szCs w:val="28"/>
        </w:rPr>
        <w:t>供水部分自动化信息化系统为</w:t>
      </w:r>
      <w:r>
        <w:rPr>
          <w:rFonts w:eastAsia="宋体" w:hAnsi="宋体" w:hint="eastAsia"/>
          <w:szCs w:val="28"/>
        </w:rPr>
        <w:t>水源井分别向</w:t>
      </w:r>
      <w:r>
        <w:rPr>
          <w:rFonts w:eastAsia="宋体" w:hAnsi="宋体" w:hint="eastAsia"/>
          <w:szCs w:val="28"/>
        </w:rPr>
        <w:t>1</w:t>
      </w:r>
      <w:r>
        <w:rPr>
          <w:rFonts w:eastAsia="宋体" w:hAnsi="宋体" w:hint="eastAsia"/>
          <w:szCs w:val="28"/>
        </w:rPr>
        <w:t>号蓄水池供水采取自动化控制系统，通过蓄水</w:t>
      </w:r>
      <w:proofErr w:type="gramStart"/>
      <w:r>
        <w:rPr>
          <w:rFonts w:eastAsia="宋体" w:hAnsi="宋体" w:hint="eastAsia"/>
          <w:szCs w:val="28"/>
        </w:rPr>
        <w:t>池水位</w:t>
      </w:r>
      <w:proofErr w:type="gramEnd"/>
      <w:r>
        <w:rPr>
          <w:rFonts w:eastAsia="宋体" w:hAnsi="宋体" w:hint="eastAsia"/>
          <w:szCs w:val="28"/>
        </w:rPr>
        <w:t>变化信号的无线传输，达到自动启动设备运行和管道阀门开启关闭。</w:t>
      </w:r>
      <w:r>
        <w:rPr>
          <w:rFonts w:eastAsia="宋体" w:hAnsi="宋体" w:hint="eastAsia"/>
          <w:szCs w:val="28"/>
        </w:rPr>
        <w:t>通过信息传输系统对水量、水位、水压视频监控等向控制</w:t>
      </w:r>
      <w:r>
        <w:rPr>
          <w:rFonts w:eastAsia="宋体" w:hAnsi="宋体" w:hint="eastAsia"/>
          <w:szCs w:val="28"/>
        </w:rPr>
        <w:t>中心进行数据传输。</w:t>
      </w:r>
    </w:p>
    <w:p w14:paraId="424619AD" w14:textId="77777777" w:rsidR="00306D30" w:rsidRDefault="00D25492">
      <w:pPr>
        <w:snapToGrid w:val="0"/>
        <w:spacing w:line="600" w:lineRule="exact"/>
        <w:ind w:firstLine="560"/>
        <w:rPr>
          <w:rFonts w:eastAsia="宋体" w:hAnsi="宋体"/>
          <w:szCs w:val="28"/>
        </w:rPr>
      </w:pPr>
      <w:r>
        <w:rPr>
          <w:rFonts w:eastAsia="宋体" w:hAnsi="宋体" w:hint="eastAsia"/>
          <w:szCs w:val="28"/>
        </w:rPr>
        <w:t>建设蓄水池</w:t>
      </w:r>
      <w:r>
        <w:rPr>
          <w:rFonts w:eastAsia="宋体" w:hAnsi="宋体" w:hint="eastAsia"/>
          <w:szCs w:val="28"/>
        </w:rPr>
        <w:t>7</w:t>
      </w:r>
      <w:r>
        <w:rPr>
          <w:rFonts w:eastAsia="宋体" w:hAnsi="宋体" w:hint="eastAsia"/>
          <w:szCs w:val="28"/>
        </w:rPr>
        <w:t>座，其中</w:t>
      </w:r>
      <w:r>
        <w:rPr>
          <w:rFonts w:eastAsia="宋体" w:hAnsi="宋体" w:hint="eastAsia"/>
          <w:szCs w:val="28"/>
        </w:rPr>
        <w:t>1</w:t>
      </w:r>
      <w:r>
        <w:rPr>
          <w:rFonts w:eastAsia="宋体" w:hAnsi="宋体" w:hint="eastAsia"/>
          <w:szCs w:val="28"/>
        </w:rPr>
        <w:t>号蓄水池为</w:t>
      </w:r>
      <w:r>
        <w:rPr>
          <w:rFonts w:eastAsia="宋体" w:hAnsi="宋体" w:hint="eastAsia"/>
          <w:szCs w:val="28"/>
        </w:rPr>
        <w:t>控制</w:t>
      </w:r>
      <w:r>
        <w:rPr>
          <w:rFonts w:eastAsia="宋体" w:hAnsi="宋体" w:hint="eastAsia"/>
          <w:szCs w:val="28"/>
        </w:rPr>
        <w:t>蓄水池，</w:t>
      </w:r>
      <w:r>
        <w:rPr>
          <w:rFonts w:eastAsia="宋体" w:hAnsi="宋体" w:hint="eastAsia"/>
          <w:szCs w:val="28"/>
        </w:rPr>
        <w:t>2</w:t>
      </w:r>
      <w:r>
        <w:rPr>
          <w:rFonts w:eastAsia="宋体" w:hAnsi="宋体" w:hint="eastAsia"/>
          <w:szCs w:val="28"/>
        </w:rPr>
        <w:t>号蓄水池为</w:t>
      </w:r>
      <w:r>
        <w:rPr>
          <w:rFonts w:eastAsia="宋体" w:hAnsi="宋体" w:hint="eastAsia"/>
          <w:szCs w:val="28"/>
        </w:rPr>
        <w:t>中心调压、调蓄蓄水</w:t>
      </w:r>
      <w:r>
        <w:rPr>
          <w:rFonts w:eastAsia="宋体" w:hAnsi="宋体" w:hint="eastAsia"/>
          <w:szCs w:val="28"/>
        </w:rPr>
        <w:t>池。</w:t>
      </w:r>
      <w:r>
        <w:rPr>
          <w:rFonts w:eastAsia="宋体" w:hAnsi="宋体" w:hint="eastAsia"/>
          <w:szCs w:val="28"/>
        </w:rPr>
        <w:t>3</w:t>
      </w:r>
      <w:r>
        <w:rPr>
          <w:rFonts w:eastAsia="宋体" w:hAnsi="宋体" w:hint="eastAsia"/>
          <w:szCs w:val="28"/>
        </w:rPr>
        <w:t>号、</w:t>
      </w:r>
      <w:r>
        <w:rPr>
          <w:rFonts w:eastAsia="宋体" w:hAnsi="宋体" w:hint="eastAsia"/>
          <w:szCs w:val="28"/>
        </w:rPr>
        <w:t>4</w:t>
      </w:r>
      <w:r>
        <w:rPr>
          <w:rFonts w:eastAsia="宋体" w:hAnsi="宋体" w:hint="eastAsia"/>
          <w:szCs w:val="28"/>
        </w:rPr>
        <w:t>号、</w:t>
      </w:r>
      <w:r>
        <w:rPr>
          <w:rFonts w:eastAsia="宋体" w:hAnsi="宋体" w:hint="eastAsia"/>
          <w:szCs w:val="28"/>
        </w:rPr>
        <w:t>5</w:t>
      </w:r>
      <w:r>
        <w:rPr>
          <w:rFonts w:eastAsia="宋体" w:hAnsi="宋体" w:hint="eastAsia"/>
          <w:szCs w:val="28"/>
        </w:rPr>
        <w:t>号为</w:t>
      </w:r>
      <w:r>
        <w:rPr>
          <w:rFonts w:eastAsia="宋体" w:hAnsi="宋体" w:hint="eastAsia"/>
          <w:szCs w:val="28"/>
        </w:rPr>
        <w:t>穆家营子镇古都河村、西道村、丁家地村输水</w:t>
      </w:r>
      <w:r>
        <w:rPr>
          <w:rFonts w:eastAsia="宋体" w:hAnsi="宋体" w:hint="eastAsia"/>
          <w:szCs w:val="28"/>
        </w:rPr>
        <w:t>蓄水池</w:t>
      </w:r>
      <w:r>
        <w:rPr>
          <w:rFonts w:eastAsia="宋体" w:hAnsi="宋体" w:hint="eastAsia"/>
          <w:szCs w:val="28"/>
        </w:rPr>
        <w:t>，</w:t>
      </w:r>
      <w:r>
        <w:rPr>
          <w:rFonts w:eastAsia="宋体" w:hAnsi="宋体" w:hint="eastAsia"/>
          <w:szCs w:val="28"/>
        </w:rPr>
        <w:t>6</w:t>
      </w:r>
      <w:r>
        <w:rPr>
          <w:rFonts w:eastAsia="宋体" w:hAnsi="宋体" w:hint="eastAsia"/>
          <w:szCs w:val="28"/>
        </w:rPr>
        <w:t>号蓄水池为</w:t>
      </w:r>
      <w:r>
        <w:rPr>
          <w:rFonts w:eastAsia="宋体" w:hAnsi="宋体" w:hint="eastAsia"/>
          <w:szCs w:val="28"/>
        </w:rPr>
        <w:t>城</w:t>
      </w:r>
      <w:proofErr w:type="gramStart"/>
      <w:r>
        <w:rPr>
          <w:rFonts w:eastAsia="宋体" w:hAnsi="宋体" w:hint="eastAsia"/>
          <w:szCs w:val="28"/>
        </w:rPr>
        <w:t>子乡总输水</w:t>
      </w:r>
      <w:proofErr w:type="gramEnd"/>
      <w:r>
        <w:rPr>
          <w:rFonts w:eastAsia="宋体" w:hAnsi="宋体" w:hint="eastAsia"/>
          <w:szCs w:val="28"/>
        </w:rPr>
        <w:t>蓄水池</w:t>
      </w:r>
      <w:r>
        <w:rPr>
          <w:rFonts w:eastAsia="宋体" w:hAnsi="宋体" w:hint="eastAsia"/>
          <w:szCs w:val="28"/>
        </w:rPr>
        <w:t>。</w:t>
      </w:r>
      <w:r>
        <w:rPr>
          <w:rFonts w:eastAsia="宋体" w:hAnsi="宋体" w:hint="eastAsia"/>
          <w:szCs w:val="28"/>
        </w:rPr>
        <w:t>蓄水池容积分别为</w:t>
      </w:r>
      <w:r>
        <w:rPr>
          <w:rFonts w:eastAsia="宋体" w:hAnsi="宋体" w:hint="eastAsia"/>
          <w:szCs w:val="28"/>
        </w:rPr>
        <w:t>1</w:t>
      </w:r>
      <w:r>
        <w:rPr>
          <w:rFonts w:eastAsia="宋体" w:hAnsi="宋体" w:hint="eastAsia"/>
          <w:szCs w:val="28"/>
        </w:rPr>
        <w:t>号</w:t>
      </w:r>
      <w:r>
        <w:rPr>
          <w:rFonts w:eastAsia="宋体" w:hAnsi="宋体" w:hint="eastAsia"/>
          <w:szCs w:val="28"/>
        </w:rPr>
        <w:t>蓄水池</w:t>
      </w:r>
      <w:r>
        <w:rPr>
          <w:rFonts w:eastAsia="宋体" w:hAnsi="宋体" w:hint="eastAsia"/>
          <w:szCs w:val="28"/>
        </w:rPr>
        <w:t>5</w:t>
      </w:r>
      <w:r>
        <w:rPr>
          <w:rFonts w:eastAsia="宋体" w:hAnsi="宋体" w:hint="eastAsia"/>
          <w:szCs w:val="28"/>
        </w:rPr>
        <w:t>00m</w:t>
      </w:r>
      <w:r>
        <w:rPr>
          <w:rFonts w:eastAsia="宋体" w:hAnsi="宋体" w:hint="eastAsia"/>
          <w:szCs w:val="28"/>
        </w:rPr>
        <w:t>³，</w:t>
      </w:r>
      <w:r>
        <w:rPr>
          <w:rFonts w:eastAsia="宋体" w:hAnsi="宋体" w:hint="eastAsia"/>
          <w:szCs w:val="28"/>
        </w:rPr>
        <w:t>2</w:t>
      </w:r>
      <w:r>
        <w:rPr>
          <w:rFonts w:eastAsia="宋体" w:hAnsi="宋体" w:hint="eastAsia"/>
          <w:szCs w:val="28"/>
        </w:rPr>
        <w:t>号</w:t>
      </w:r>
      <w:r>
        <w:rPr>
          <w:rFonts w:eastAsia="宋体" w:hAnsi="宋体" w:hint="eastAsia"/>
          <w:szCs w:val="28"/>
        </w:rPr>
        <w:t>蓄水池</w:t>
      </w:r>
      <w:r>
        <w:rPr>
          <w:rFonts w:eastAsia="宋体" w:hAnsi="宋体" w:hint="eastAsia"/>
          <w:szCs w:val="28"/>
        </w:rPr>
        <w:t>8</w:t>
      </w:r>
      <w:r>
        <w:rPr>
          <w:rFonts w:eastAsia="宋体" w:hAnsi="宋体" w:hint="eastAsia"/>
          <w:szCs w:val="28"/>
        </w:rPr>
        <w:t>00m</w:t>
      </w:r>
      <w:r>
        <w:rPr>
          <w:rFonts w:eastAsia="宋体" w:hAnsi="宋体" w:hint="eastAsia"/>
          <w:szCs w:val="28"/>
        </w:rPr>
        <w:t>³，</w:t>
      </w:r>
      <w:r>
        <w:rPr>
          <w:rFonts w:eastAsia="宋体" w:hAnsi="宋体" w:hint="eastAsia"/>
          <w:szCs w:val="28"/>
        </w:rPr>
        <w:t>3</w:t>
      </w:r>
      <w:r>
        <w:rPr>
          <w:rFonts w:eastAsia="宋体" w:hAnsi="宋体" w:hint="eastAsia"/>
          <w:szCs w:val="28"/>
        </w:rPr>
        <w:t>号、</w:t>
      </w:r>
      <w:r>
        <w:rPr>
          <w:rFonts w:eastAsia="宋体" w:hAnsi="宋体" w:hint="eastAsia"/>
          <w:szCs w:val="28"/>
        </w:rPr>
        <w:t>4</w:t>
      </w:r>
      <w:r>
        <w:rPr>
          <w:rFonts w:eastAsia="宋体" w:hAnsi="宋体" w:hint="eastAsia"/>
          <w:szCs w:val="28"/>
        </w:rPr>
        <w:t>号、</w:t>
      </w:r>
      <w:r>
        <w:rPr>
          <w:rFonts w:eastAsia="宋体" w:hAnsi="宋体" w:hint="eastAsia"/>
          <w:szCs w:val="28"/>
        </w:rPr>
        <w:t>5</w:t>
      </w:r>
      <w:r>
        <w:rPr>
          <w:rFonts w:eastAsia="宋体" w:hAnsi="宋体" w:hint="eastAsia"/>
          <w:szCs w:val="28"/>
        </w:rPr>
        <w:t>号蓄水池为</w:t>
      </w:r>
      <w:r>
        <w:rPr>
          <w:rFonts w:eastAsia="宋体" w:hAnsi="宋体" w:hint="eastAsia"/>
          <w:szCs w:val="28"/>
        </w:rPr>
        <w:t>1</w:t>
      </w:r>
      <w:r>
        <w:rPr>
          <w:rFonts w:eastAsia="宋体" w:hAnsi="宋体" w:hint="eastAsia"/>
          <w:szCs w:val="28"/>
        </w:rPr>
        <w:t>00</w:t>
      </w:r>
      <w:r>
        <w:rPr>
          <w:rFonts w:eastAsia="宋体" w:hAnsi="宋体" w:hint="eastAsia"/>
          <w:szCs w:val="28"/>
        </w:rPr>
        <w:t xml:space="preserve"> </w:t>
      </w:r>
      <w:r>
        <w:rPr>
          <w:rFonts w:eastAsia="宋体" w:hAnsi="宋体" w:hint="eastAsia"/>
          <w:szCs w:val="28"/>
        </w:rPr>
        <w:t>m</w:t>
      </w:r>
      <w:r>
        <w:rPr>
          <w:rFonts w:eastAsia="宋体" w:hAnsi="宋体" w:hint="eastAsia"/>
          <w:szCs w:val="28"/>
        </w:rPr>
        <w:t>³</w:t>
      </w:r>
      <w:r>
        <w:rPr>
          <w:rFonts w:eastAsia="宋体" w:hAnsi="宋体" w:hint="eastAsia"/>
          <w:szCs w:val="28"/>
        </w:rPr>
        <w:t>，</w:t>
      </w:r>
      <w:r>
        <w:rPr>
          <w:rFonts w:eastAsia="宋体" w:hAnsi="宋体" w:hint="eastAsia"/>
          <w:szCs w:val="28"/>
        </w:rPr>
        <w:t>6</w:t>
      </w:r>
      <w:r>
        <w:rPr>
          <w:rFonts w:eastAsia="宋体" w:hAnsi="宋体" w:hint="eastAsia"/>
          <w:szCs w:val="28"/>
        </w:rPr>
        <w:t>号蓄水池为</w:t>
      </w:r>
      <w:r>
        <w:rPr>
          <w:rFonts w:eastAsia="宋体" w:hAnsi="宋体" w:hint="eastAsia"/>
          <w:szCs w:val="28"/>
        </w:rPr>
        <w:t>8</w:t>
      </w:r>
      <w:r>
        <w:rPr>
          <w:rFonts w:eastAsia="宋体" w:hAnsi="宋体" w:hint="eastAsia"/>
          <w:szCs w:val="28"/>
        </w:rPr>
        <w:t>00m</w:t>
      </w:r>
      <w:r>
        <w:rPr>
          <w:rFonts w:eastAsia="宋体" w:hAnsi="宋体" w:hint="eastAsia"/>
          <w:szCs w:val="28"/>
        </w:rPr>
        <w:t>³</w:t>
      </w:r>
      <w:r>
        <w:rPr>
          <w:rFonts w:eastAsia="宋体" w:hAnsi="宋体" w:hint="eastAsia"/>
          <w:szCs w:val="28"/>
        </w:rPr>
        <w:t>，</w:t>
      </w:r>
      <w:r>
        <w:rPr>
          <w:rFonts w:eastAsia="宋体" w:hAnsi="宋体" w:hint="eastAsia"/>
          <w:szCs w:val="28"/>
        </w:rPr>
        <w:t>大西牛蓄水池为</w:t>
      </w:r>
      <w:r>
        <w:rPr>
          <w:rFonts w:eastAsia="宋体" w:hAnsi="宋体" w:hint="eastAsia"/>
          <w:szCs w:val="28"/>
        </w:rPr>
        <w:t>1000m</w:t>
      </w:r>
      <w:r>
        <w:rPr>
          <w:rFonts w:eastAsia="宋体" w:hAnsi="宋体" w:hint="eastAsia"/>
          <w:szCs w:val="28"/>
        </w:rPr>
        <w:t>³</w:t>
      </w:r>
      <w:r>
        <w:rPr>
          <w:rFonts w:eastAsia="宋体" w:hAnsi="宋体" w:hint="eastAsia"/>
          <w:szCs w:val="28"/>
        </w:rPr>
        <w:t>。</w:t>
      </w:r>
      <w:r>
        <w:rPr>
          <w:rFonts w:eastAsia="宋体" w:hAnsi="宋体" w:hint="eastAsia"/>
          <w:szCs w:val="28"/>
        </w:rPr>
        <w:t>蓄水池结构形式</w:t>
      </w:r>
      <w:r>
        <w:rPr>
          <w:rFonts w:eastAsia="宋体" w:hAnsi="宋体" w:hint="eastAsia"/>
          <w:szCs w:val="28"/>
        </w:rPr>
        <w:t>1</w:t>
      </w:r>
      <w:r>
        <w:rPr>
          <w:rFonts w:eastAsia="宋体" w:hAnsi="宋体" w:hint="eastAsia"/>
          <w:szCs w:val="28"/>
        </w:rPr>
        <w:t>号</w:t>
      </w:r>
      <w:r>
        <w:rPr>
          <w:rFonts w:eastAsia="宋体" w:hAnsi="宋体" w:hint="eastAsia"/>
          <w:szCs w:val="28"/>
        </w:rPr>
        <w:t>、</w:t>
      </w:r>
      <w:r>
        <w:rPr>
          <w:rFonts w:eastAsia="宋体" w:hAnsi="宋体" w:hint="eastAsia"/>
          <w:szCs w:val="28"/>
        </w:rPr>
        <w:lastRenderedPageBreak/>
        <w:t>2</w:t>
      </w:r>
      <w:r>
        <w:rPr>
          <w:rFonts w:eastAsia="宋体" w:hAnsi="宋体" w:hint="eastAsia"/>
          <w:szCs w:val="28"/>
        </w:rPr>
        <w:t>号</w:t>
      </w:r>
      <w:r>
        <w:rPr>
          <w:rFonts w:eastAsia="宋体" w:hAnsi="宋体" w:hint="eastAsia"/>
          <w:szCs w:val="28"/>
        </w:rPr>
        <w:t>蓄水池</w:t>
      </w:r>
      <w:r>
        <w:rPr>
          <w:rFonts w:eastAsia="宋体" w:hAnsi="宋体" w:hint="eastAsia"/>
          <w:szCs w:val="28"/>
        </w:rPr>
        <w:t>为封闭式圆形钢筋</w:t>
      </w:r>
      <w:proofErr w:type="gramStart"/>
      <w:r>
        <w:rPr>
          <w:rFonts w:eastAsia="宋体" w:hAnsi="宋体" w:hint="eastAsia"/>
          <w:szCs w:val="28"/>
        </w:rPr>
        <w:t>砼</w:t>
      </w:r>
      <w:proofErr w:type="gramEnd"/>
      <w:r>
        <w:rPr>
          <w:rFonts w:eastAsia="宋体" w:hAnsi="宋体" w:hint="eastAsia"/>
          <w:szCs w:val="28"/>
        </w:rPr>
        <w:t>结构，池深</w:t>
      </w:r>
      <w:r>
        <w:rPr>
          <w:rFonts w:eastAsia="宋体" w:hAnsi="宋体" w:hint="eastAsia"/>
          <w:szCs w:val="28"/>
        </w:rPr>
        <w:t>4.0m</w:t>
      </w:r>
      <w:r>
        <w:rPr>
          <w:rFonts w:eastAsia="宋体" w:hAnsi="宋体" w:hint="eastAsia"/>
          <w:szCs w:val="28"/>
        </w:rPr>
        <w:t>。</w:t>
      </w:r>
      <w:r>
        <w:rPr>
          <w:rFonts w:eastAsia="宋体" w:hAnsi="宋体" w:hint="eastAsia"/>
          <w:szCs w:val="28"/>
        </w:rPr>
        <w:t>3</w:t>
      </w:r>
      <w:r>
        <w:rPr>
          <w:rFonts w:eastAsia="宋体" w:hAnsi="宋体" w:hint="eastAsia"/>
          <w:szCs w:val="28"/>
        </w:rPr>
        <w:t>号、</w:t>
      </w:r>
      <w:r>
        <w:rPr>
          <w:rFonts w:eastAsia="宋体" w:hAnsi="宋体" w:hint="eastAsia"/>
          <w:szCs w:val="28"/>
        </w:rPr>
        <w:t>4</w:t>
      </w:r>
      <w:r>
        <w:rPr>
          <w:rFonts w:eastAsia="宋体" w:hAnsi="宋体" w:hint="eastAsia"/>
          <w:szCs w:val="28"/>
        </w:rPr>
        <w:t>号、</w:t>
      </w:r>
      <w:r>
        <w:rPr>
          <w:rFonts w:eastAsia="宋体" w:hAnsi="宋体" w:hint="eastAsia"/>
          <w:szCs w:val="28"/>
        </w:rPr>
        <w:t>5</w:t>
      </w:r>
      <w:r>
        <w:rPr>
          <w:rFonts w:eastAsia="宋体" w:hAnsi="宋体" w:hint="eastAsia"/>
          <w:szCs w:val="28"/>
        </w:rPr>
        <w:t>号蓄水池为封闭式</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结构，池深</w:t>
      </w:r>
      <w:r>
        <w:rPr>
          <w:rFonts w:eastAsia="宋体" w:hAnsi="宋体" w:hint="eastAsia"/>
          <w:szCs w:val="28"/>
        </w:rPr>
        <w:t>3.5</w:t>
      </w:r>
      <w:r>
        <w:rPr>
          <w:rFonts w:eastAsia="宋体" w:hAnsi="宋体" w:hint="eastAsia"/>
          <w:szCs w:val="28"/>
        </w:rPr>
        <w:t>m</w:t>
      </w:r>
      <w:r>
        <w:rPr>
          <w:rFonts w:eastAsia="宋体" w:hAnsi="宋体" w:hint="eastAsia"/>
          <w:szCs w:val="28"/>
        </w:rPr>
        <w:t>。</w:t>
      </w:r>
      <w:r>
        <w:rPr>
          <w:rFonts w:eastAsia="宋体" w:hAnsi="宋体" w:hint="eastAsia"/>
          <w:szCs w:val="28"/>
        </w:rPr>
        <w:t>6</w:t>
      </w:r>
      <w:r>
        <w:rPr>
          <w:rFonts w:eastAsia="宋体" w:hAnsi="宋体" w:hint="eastAsia"/>
          <w:szCs w:val="28"/>
        </w:rPr>
        <w:t>号蓄水池</w:t>
      </w:r>
      <w:r>
        <w:rPr>
          <w:rFonts w:eastAsia="宋体" w:hAnsi="宋体" w:hint="eastAsia"/>
          <w:szCs w:val="28"/>
        </w:rPr>
        <w:t>和大西牛蓄水池</w:t>
      </w:r>
      <w:r>
        <w:rPr>
          <w:rFonts w:eastAsia="宋体" w:hAnsi="宋体" w:hint="eastAsia"/>
          <w:szCs w:val="28"/>
        </w:rPr>
        <w:t>为封闭式</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结构，池深</w:t>
      </w:r>
      <w:r>
        <w:rPr>
          <w:rFonts w:eastAsia="宋体" w:hAnsi="宋体" w:hint="eastAsia"/>
          <w:szCs w:val="28"/>
        </w:rPr>
        <w:t>4.0</w:t>
      </w:r>
      <w:r>
        <w:rPr>
          <w:rFonts w:eastAsia="宋体" w:hAnsi="宋体" w:hint="eastAsia"/>
          <w:szCs w:val="28"/>
        </w:rPr>
        <w:t>m</w:t>
      </w:r>
      <w:r>
        <w:rPr>
          <w:rFonts w:eastAsia="宋体" w:hAnsi="宋体" w:hint="eastAsia"/>
          <w:szCs w:val="28"/>
        </w:rPr>
        <w:t>。</w:t>
      </w:r>
    </w:p>
    <w:p w14:paraId="1653CF67"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穆家营子镇输水工程设计</w:t>
      </w:r>
      <w:r>
        <w:rPr>
          <w:rFonts w:eastAsia="宋体" w:hAnsi="宋体" w:hint="eastAsia"/>
          <w:szCs w:val="28"/>
        </w:rPr>
        <w:t>高位蓄水池</w:t>
      </w:r>
      <w:r>
        <w:rPr>
          <w:rFonts w:eastAsia="宋体" w:hAnsi="宋体" w:hint="eastAsia"/>
          <w:szCs w:val="28"/>
        </w:rPr>
        <w:t>1</w:t>
      </w:r>
      <w:r>
        <w:rPr>
          <w:rFonts w:eastAsia="宋体" w:hAnsi="宋体" w:hint="eastAsia"/>
          <w:szCs w:val="28"/>
        </w:rPr>
        <w:t>处，</w:t>
      </w:r>
      <w:proofErr w:type="gramStart"/>
      <w:r>
        <w:rPr>
          <w:rFonts w:eastAsia="宋体" w:hAnsi="宋体" w:hint="eastAsia"/>
          <w:szCs w:val="28"/>
        </w:rPr>
        <w:t>稳压站</w:t>
      </w:r>
      <w:proofErr w:type="gramEnd"/>
      <w:r>
        <w:rPr>
          <w:rFonts w:eastAsia="宋体" w:hAnsi="宋体" w:hint="eastAsia"/>
          <w:szCs w:val="28"/>
        </w:rPr>
        <w:t>1</w:t>
      </w:r>
      <w:r>
        <w:rPr>
          <w:rFonts w:eastAsia="宋体" w:hAnsi="宋体" w:hint="eastAsia"/>
          <w:szCs w:val="28"/>
        </w:rPr>
        <w:t>处。</w:t>
      </w:r>
      <w:r>
        <w:rPr>
          <w:rFonts w:eastAsia="宋体" w:hAnsi="宋体" w:hint="eastAsia"/>
          <w:szCs w:val="28"/>
        </w:rPr>
        <w:t>高位蓄水池</w:t>
      </w:r>
      <w:r>
        <w:rPr>
          <w:rFonts w:eastAsia="宋体" w:hAnsi="宋体" w:hint="eastAsia"/>
          <w:szCs w:val="28"/>
        </w:rPr>
        <w:t>包括</w:t>
      </w:r>
      <w:r>
        <w:rPr>
          <w:rFonts w:eastAsia="宋体" w:hAnsi="宋体" w:hint="eastAsia"/>
          <w:szCs w:val="28"/>
        </w:rPr>
        <w:t>1</w:t>
      </w:r>
      <w:r>
        <w:rPr>
          <w:rFonts w:eastAsia="宋体" w:hAnsi="宋体" w:hint="eastAsia"/>
          <w:szCs w:val="28"/>
        </w:rPr>
        <w:t>号蓄水池及围墙，</w:t>
      </w:r>
      <w:r>
        <w:rPr>
          <w:rFonts w:eastAsia="宋体" w:hAnsi="宋体" w:hint="eastAsia"/>
          <w:szCs w:val="28"/>
        </w:rPr>
        <w:t>1</w:t>
      </w:r>
      <w:r>
        <w:rPr>
          <w:rFonts w:eastAsia="宋体" w:hAnsi="宋体" w:hint="eastAsia"/>
          <w:szCs w:val="28"/>
        </w:rPr>
        <w:t>号蓄水池厂区由</w:t>
      </w:r>
      <w:r>
        <w:rPr>
          <w:rFonts w:eastAsia="宋体" w:hAnsi="宋体" w:hint="eastAsia"/>
          <w:szCs w:val="28"/>
        </w:rPr>
        <w:t>500m</w:t>
      </w:r>
      <w:r>
        <w:rPr>
          <w:rFonts w:eastAsia="宋体" w:hAnsi="宋体" w:hint="eastAsia"/>
          <w:szCs w:val="28"/>
        </w:rPr>
        <w:t>³蓄水池、围墙两部分组成。围墙均采用砖砌墙</w:t>
      </w:r>
      <w:proofErr w:type="gramStart"/>
      <w:r>
        <w:rPr>
          <w:rFonts w:eastAsia="宋体" w:hAnsi="宋体" w:hint="eastAsia"/>
          <w:szCs w:val="28"/>
        </w:rPr>
        <w:t>式基础铁</w:t>
      </w:r>
      <w:proofErr w:type="gramEnd"/>
      <w:r>
        <w:rPr>
          <w:rFonts w:eastAsia="宋体" w:hAnsi="宋体" w:hint="eastAsia"/>
          <w:szCs w:val="28"/>
        </w:rPr>
        <w:t>艺护栏。</w:t>
      </w:r>
      <w:r>
        <w:rPr>
          <w:rFonts w:eastAsia="宋体" w:hAnsi="宋体" w:hint="eastAsia"/>
          <w:szCs w:val="28"/>
        </w:rPr>
        <w:t>1</w:t>
      </w:r>
      <w:r>
        <w:rPr>
          <w:rFonts w:eastAsia="宋体" w:hAnsi="宋体" w:hint="eastAsia"/>
          <w:szCs w:val="28"/>
        </w:rPr>
        <w:t>号蓄水池具有蓄水、调压的功能，靠自压向</w:t>
      </w:r>
      <w:r>
        <w:rPr>
          <w:rFonts w:eastAsia="宋体" w:hAnsi="宋体" w:hint="eastAsia"/>
          <w:szCs w:val="28"/>
        </w:rPr>
        <w:t>2</w:t>
      </w:r>
      <w:r>
        <w:rPr>
          <w:rFonts w:eastAsia="宋体" w:hAnsi="宋体" w:hint="eastAsia"/>
          <w:szCs w:val="28"/>
        </w:rPr>
        <w:t>号蓄水池输水。通过自动化系统对水源井进行控制，通过信息化系统达到无人值守管理。</w:t>
      </w:r>
      <w:r>
        <w:rPr>
          <w:rFonts w:eastAsia="宋体" w:hAnsi="宋体" w:hint="eastAsia"/>
          <w:szCs w:val="28"/>
        </w:rPr>
        <w:t>1</w:t>
      </w:r>
      <w:r>
        <w:rPr>
          <w:rFonts w:eastAsia="宋体" w:hAnsi="宋体" w:hint="eastAsia"/>
          <w:szCs w:val="28"/>
        </w:rPr>
        <w:t>号蓄水池具有太阳能板发电，控制闸阀、视频监控等设备，需要建设铁艺围墙进行防护。围墙长</w:t>
      </w:r>
      <w:r>
        <w:rPr>
          <w:rFonts w:eastAsia="宋体" w:hAnsi="宋体" w:hint="eastAsia"/>
          <w:szCs w:val="28"/>
        </w:rPr>
        <w:t>31.75m</w:t>
      </w:r>
      <w:r>
        <w:rPr>
          <w:rFonts w:eastAsia="宋体" w:hAnsi="宋体" w:hint="eastAsia"/>
          <w:szCs w:val="28"/>
        </w:rPr>
        <w:t>，宽</w:t>
      </w:r>
      <w:r>
        <w:rPr>
          <w:rFonts w:eastAsia="宋体" w:hAnsi="宋体" w:hint="eastAsia"/>
          <w:szCs w:val="28"/>
        </w:rPr>
        <w:t>31.75m</w:t>
      </w:r>
      <w:r>
        <w:rPr>
          <w:rFonts w:eastAsia="宋体" w:hAnsi="宋体" w:hint="eastAsia"/>
          <w:szCs w:val="28"/>
        </w:rPr>
        <w:t>，设计铁艺大门</w:t>
      </w:r>
      <w:r>
        <w:rPr>
          <w:rFonts w:eastAsia="宋体" w:hAnsi="宋体" w:hint="eastAsia"/>
          <w:szCs w:val="28"/>
        </w:rPr>
        <w:t>1</w:t>
      </w:r>
      <w:r>
        <w:rPr>
          <w:rFonts w:eastAsia="宋体" w:hAnsi="宋体" w:hint="eastAsia"/>
          <w:szCs w:val="28"/>
        </w:rPr>
        <w:t>个。占地面积为</w:t>
      </w:r>
      <w:r>
        <w:rPr>
          <w:rFonts w:eastAsia="宋体" w:hAnsi="宋体" w:hint="eastAsia"/>
          <w:szCs w:val="28"/>
        </w:rPr>
        <w:t>1.51</w:t>
      </w:r>
      <w:r>
        <w:rPr>
          <w:rFonts w:eastAsia="宋体" w:hAnsi="宋体" w:hint="eastAsia"/>
          <w:szCs w:val="28"/>
        </w:rPr>
        <w:t>亩，地类为其他草地。</w:t>
      </w:r>
      <w:proofErr w:type="gramStart"/>
      <w:r>
        <w:rPr>
          <w:rFonts w:eastAsia="宋体" w:hAnsi="宋体" w:hint="eastAsia"/>
          <w:szCs w:val="28"/>
        </w:rPr>
        <w:t>稳压站</w:t>
      </w:r>
      <w:proofErr w:type="gramEnd"/>
      <w:r>
        <w:rPr>
          <w:rFonts w:eastAsia="宋体" w:hAnsi="宋体" w:hint="eastAsia"/>
          <w:szCs w:val="28"/>
        </w:rPr>
        <w:t>为穆家营子</w:t>
      </w:r>
      <w:r>
        <w:rPr>
          <w:rFonts w:eastAsia="宋体" w:hAnsi="宋体" w:hint="eastAsia"/>
          <w:szCs w:val="28"/>
        </w:rPr>
        <w:t>镇和城子乡输水的中心</w:t>
      </w:r>
      <w:r>
        <w:rPr>
          <w:rFonts w:eastAsia="宋体" w:hAnsi="宋体" w:hint="eastAsia"/>
          <w:szCs w:val="28"/>
        </w:rPr>
        <w:t>控制</w:t>
      </w:r>
      <w:r>
        <w:rPr>
          <w:rFonts w:eastAsia="宋体" w:hAnsi="宋体" w:hint="eastAsia"/>
          <w:szCs w:val="28"/>
        </w:rPr>
        <w:t>站，由</w:t>
      </w:r>
      <w:r>
        <w:rPr>
          <w:rFonts w:eastAsia="宋体" w:hAnsi="宋体" w:hint="eastAsia"/>
          <w:szCs w:val="28"/>
        </w:rPr>
        <w:t>2</w:t>
      </w:r>
      <w:r>
        <w:rPr>
          <w:rFonts w:eastAsia="宋体" w:hAnsi="宋体" w:hint="eastAsia"/>
          <w:szCs w:val="28"/>
        </w:rPr>
        <w:t>号蓄水池，管理房、控制室、围墙等附属设施组成。</w:t>
      </w:r>
      <w:r>
        <w:rPr>
          <w:rFonts w:eastAsia="宋体" w:hAnsi="宋体" w:hint="eastAsia"/>
          <w:szCs w:val="28"/>
        </w:rPr>
        <w:t>占地面积为</w:t>
      </w:r>
      <w:r>
        <w:rPr>
          <w:rFonts w:eastAsia="宋体" w:hAnsi="宋体" w:hint="eastAsia"/>
          <w:szCs w:val="28"/>
        </w:rPr>
        <w:t>2.20</w:t>
      </w:r>
      <w:r>
        <w:rPr>
          <w:rFonts w:eastAsia="宋体" w:hAnsi="宋体" w:hint="eastAsia"/>
          <w:szCs w:val="28"/>
        </w:rPr>
        <w:t>亩，地类为其他草地。主要功能向</w:t>
      </w:r>
      <w:r>
        <w:rPr>
          <w:rFonts w:eastAsia="宋体" w:hAnsi="宋体" w:hint="eastAsia"/>
          <w:szCs w:val="28"/>
        </w:rPr>
        <w:t>3</w:t>
      </w:r>
      <w:r>
        <w:rPr>
          <w:rFonts w:eastAsia="宋体" w:hAnsi="宋体" w:hint="eastAsia"/>
          <w:szCs w:val="28"/>
        </w:rPr>
        <w:t>、</w:t>
      </w:r>
      <w:r>
        <w:rPr>
          <w:rFonts w:eastAsia="宋体" w:hAnsi="宋体" w:hint="eastAsia"/>
          <w:szCs w:val="28"/>
        </w:rPr>
        <w:t>4</w:t>
      </w:r>
      <w:r>
        <w:rPr>
          <w:rFonts w:eastAsia="宋体" w:hAnsi="宋体" w:hint="eastAsia"/>
          <w:szCs w:val="28"/>
        </w:rPr>
        <w:t>、</w:t>
      </w:r>
      <w:r>
        <w:rPr>
          <w:rFonts w:eastAsia="宋体" w:hAnsi="宋体" w:hint="eastAsia"/>
          <w:szCs w:val="28"/>
        </w:rPr>
        <w:t>5</w:t>
      </w:r>
      <w:r>
        <w:rPr>
          <w:rFonts w:eastAsia="宋体" w:hAnsi="宋体" w:hint="eastAsia"/>
          <w:szCs w:val="28"/>
        </w:rPr>
        <w:t>、</w:t>
      </w:r>
      <w:r>
        <w:rPr>
          <w:rFonts w:eastAsia="宋体" w:hAnsi="宋体" w:hint="eastAsia"/>
          <w:szCs w:val="28"/>
        </w:rPr>
        <w:t>6</w:t>
      </w:r>
      <w:r>
        <w:rPr>
          <w:rFonts w:eastAsia="宋体" w:hAnsi="宋体" w:hint="eastAsia"/>
          <w:szCs w:val="28"/>
        </w:rPr>
        <w:t>号蓄水池和大西牛蓄水池输水。</w:t>
      </w:r>
      <w:r>
        <w:rPr>
          <w:rFonts w:eastAsia="宋体" w:hAnsi="宋体" w:hint="eastAsia"/>
          <w:szCs w:val="28"/>
        </w:rPr>
        <w:t>稳压站</w:t>
      </w:r>
      <w:r>
        <w:rPr>
          <w:rFonts w:eastAsia="宋体" w:hAnsi="宋体" w:hint="eastAsia"/>
          <w:szCs w:val="28"/>
        </w:rPr>
        <w:t>位于穆家营子镇古都河村</w:t>
      </w:r>
      <w:r>
        <w:rPr>
          <w:rFonts w:eastAsia="宋体" w:hAnsi="宋体" w:hint="eastAsia"/>
          <w:szCs w:val="28"/>
        </w:rPr>
        <w:t>2</w:t>
      </w:r>
      <w:r>
        <w:rPr>
          <w:rFonts w:eastAsia="宋体" w:hAnsi="宋体" w:hint="eastAsia"/>
          <w:szCs w:val="28"/>
        </w:rPr>
        <w:t>号蓄水池处</w:t>
      </w:r>
      <w:r>
        <w:rPr>
          <w:rFonts w:eastAsia="宋体" w:hAnsi="宋体" w:hint="eastAsia"/>
          <w:szCs w:val="28"/>
        </w:rPr>
        <w:t>，</w:t>
      </w:r>
      <w:r>
        <w:rPr>
          <w:rFonts w:eastAsia="宋体" w:hAnsi="宋体" w:hint="eastAsia"/>
          <w:szCs w:val="28"/>
        </w:rPr>
        <w:t>2</w:t>
      </w:r>
      <w:r>
        <w:rPr>
          <w:rFonts w:eastAsia="宋体" w:hAnsi="宋体" w:hint="eastAsia"/>
          <w:szCs w:val="28"/>
        </w:rPr>
        <w:t>号蓄水池为</w:t>
      </w:r>
      <w:r>
        <w:rPr>
          <w:rFonts w:eastAsia="宋体" w:hAnsi="宋体" w:hint="eastAsia"/>
          <w:szCs w:val="28"/>
        </w:rPr>
        <w:t>800m</w:t>
      </w:r>
      <w:r>
        <w:rPr>
          <w:rFonts w:eastAsia="宋体" w:hAnsi="宋体" w:hint="eastAsia"/>
          <w:szCs w:val="28"/>
        </w:rPr>
        <w:t>³圆形封闭式蓄水池，管理房建筑面积均为</w:t>
      </w:r>
      <w:r>
        <w:rPr>
          <w:rFonts w:eastAsia="宋体" w:hAnsi="宋体" w:hint="eastAsia"/>
          <w:szCs w:val="28"/>
        </w:rPr>
        <w:t>186</w:t>
      </w:r>
      <w:r>
        <w:rPr>
          <w:rFonts w:eastAsia="宋体" w:hAnsi="宋体" w:hint="eastAsia"/>
          <w:szCs w:val="28"/>
        </w:rPr>
        <w:t>㎡，围墙均采用砖砌墙</w:t>
      </w:r>
      <w:proofErr w:type="gramStart"/>
      <w:r>
        <w:rPr>
          <w:rFonts w:eastAsia="宋体" w:hAnsi="宋体" w:hint="eastAsia"/>
          <w:szCs w:val="28"/>
        </w:rPr>
        <w:t>式基础铁</w:t>
      </w:r>
      <w:proofErr w:type="gramEnd"/>
      <w:r>
        <w:rPr>
          <w:rFonts w:eastAsia="宋体" w:hAnsi="宋体" w:hint="eastAsia"/>
          <w:szCs w:val="28"/>
        </w:rPr>
        <w:t>艺护栏。设计一体化环保厕所</w:t>
      </w:r>
      <w:r>
        <w:rPr>
          <w:rFonts w:eastAsia="宋体" w:hAnsi="宋体" w:hint="eastAsia"/>
          <w:szCs w:val="28"/>
        </w:rPr>
        <w:t>1</w:t>
      </w:r>
      <w:r>
        <w:rPr>
          <w:rFonts w:eastAsia="宋体" w:hAnsi="宋体" w:hint="eastAsia"/>
          <w:szCs w:val="28"/>
        </w:rPr>
        <w:t>座。</w:t>
      </w:r>
      <w:r>
        <w:rPr>
          <w:rFonts w:eastAsia="宋体" w:hAnsi="宋体" w:hint="eastAsia"/>
          <w:szCs w:val="28"/>
        </w:rPr>
        <w:t>2</w:t>
      </w:r>
      <w:r>
        <w:rPr>
          <w:rFonts w:eastAsia="宋体" w:hAnsi="宋体" w:hint="eastAsia"/>
          <w:szCs w:val="28"/>
        </w:rPr>
        <w:t>号</w:t>
      </w:r>
      <w:proofErr w:type="gramStart"/>
      <w:r>
        <w:rPr>
          <w:rFonts w:eastAsia="宋体" w:hAnsi="宋体" w:hint="eastAsia"/>
          <w:szCs w:val="28"/>
        </w:rPr>
        <w:t>稳压站</w:t>
      </w:r>
      <w:proofErr w:type="gramEnd"/>
      <w:r>
        <w:rPr>
          <w:rFonts w:eastAsia="宋体" w:hAnsi="宋体" w:hint="eastAsia"/>
          <w:szCs w:val="28"/>
        </w:rPr>
        <w:t>具有配电控制箱、流量监测、压力监测、电动阀门、控制闸阀、视频监控等设备。管理房设计控制室、设备室、检修间、值班室。需要建设铁艺围墙进行防护。围墙长</w:t>
      </w:r>
      <w:r>
        <w:rPr>
          <w:rFonts w:eastAsia="宋体" w:hAnsi="宋体" w:hint="eastAsia"/>
          <w:szCs w:val="28"/>
        </w:rPr>
        <w:t>44.75m</w:t>
      </w:r>
      <w:r>
        <w:rPr>
          <w:rFonts w:eastAsia="宋体" w:hAnsi="宋体" w:hint="eastAsia"/>
          <w:szCs w:val="28"/>
        </w:rPr>
        <w:t>，宽</w:t>
      </w:r>
      <w:r>
        <w:rPr>
          <w:rFonts w:eastAsia="宋体" w:hAnsi="宋体" w:hint="eastAsia"/>
          <w:szCs w:val="28"/>
        </w:rPr>
        <w:t>32.</w:t>
      </w:r>
      <w:r>
        <w:rPr>
          <w:rFonts w:eastAsia="宋体" w:hAnsi="宋体" w:hint="eastAsia"/>
          <w:szCs w:val="28"/>
        </w:rPr>
        <w:t>75m</w:t>
      </w:r>
      <w:r>
        <w:rPr>
          <w:rFonts w:eastAsia="宋体" w:hAnsi="宋体" w:hint="eastAsia"/>
          <w:szCs w:val="28"/>
        </w:rPr>
        <w:t>，设计铁艺大门</w:t>
      </w:r>
      <w:r>
        <w:rPr>
          <w:rFonts w:eastAsia="宋体" w:hAnsi="宋体" w:hint="eastAsia"/>
          <w:szCs w:val="28"/>
        </w:rPr>
        <w:t>1</w:t>
      </w:r>
      <w:r>
        <w:rPr>
          <w:rFonts w:eastAsia="宋体" w:hAnsi="宋体" w:hint="eastAsia"/>
          <w:szCs w:val="28"/>
        </w:rPr>
        <w:t>个。</w:t>
      </w:r>
    </w:p>
    <w:p w14:paraId="284855D2" w14:textId="77777777" w:rsidR="00306D30" w:rsidRDefault="00D25492">
      <w:pPr>
        <w:spacing w:line="600" w:lineRule="exact"/>
        <w:ind w:firstLineChars="200" w:firstLine="560"/>
        <w:rPr>
          <w:rFonts w:eastAsia="宋体" w:hAnsi="宋体"/>
        </w:rPr>
      </w:pPr>
      <w:bookmarkStart w:id="26" w:name="_Toc1729"/>
      <w:r>
        <w:rPr>
          <w:rFonts w:eastAsia="宋体" w:hAnsi="宋体" w:hint="eastAsia"/>
        </w:rPr>
        <w:t>（</w:t>
      </w:r>
      <w:r>
        <w:rPr>
          <w:rFonts w:eastAsia="宋体" w:hAnsi="宋体" w:hint="eastAsia"/>
        </w:rPr>
        <w:t>2</w:t>
      </w:r>
      <w:r>
        <w:rPr>
          <w:rFonts w:eastAsia="宋体" w:hAnsi="宋体" w:hint="eastAsia"/>
        </w:rPr>
        <w:t>）城</w:t>
      </w:r>
      <w:proofErr w:type="gramStart"/>
      <w:r>
        <w:rPr>
          <w:rFonts w:eastAsia="宋体" w:hAnsi="宋体" w:hint="eastAsia"/>
        </w:rPr>
        <w:t>子乡输水工</w:t>
      </w:r>
      <w:proofErr w:type="gramEnd"/>
      <w:r>
        <w:rPr>
          <w:rFonts w:eastAsia="宋体" w:hAnsi="宋体" w:hint="eastAsia"/>
        </w:rPr>
        <w:t>程</w:t>
      </w:r>
      <w:bookmarkEnd w:id="26"/>
    </w:p>
    <w:p w14:paraId="7A1123FD" w14:textId="77777777" w:rsidR="00306D30" w:rsidRDefault="00D25492">
      <w:pPr>
        <w:snapToGrid w:val="0"/>
        <w:spacing w:line="600" w:lineRule="exact"/>
        <w:ind w:firstLine="560"/>
        <w:jc w:val="both"/>
        <w:rPr>
          <w:rFonts w:eastAsia="宋体" w:hAnsi="宋体"/>
          <w:szCs w:val="28"/>
        </w:rPr>
      </w:pPr>
      <w:r>
        <w:rPr>
          <w:rFonts w:eastAsia="宋体" w:hAnsi="宋体" w:hint="eastAsia"/>
          <w:szCs w:val="28"/>
        </w:rPr>
        <w:t>城</w:t>
      </w:r>
      <w:proofErr w:type="gramStart"/>
      <w:r>
        <w:rPr>
          <w:rFonts w:eastAsia="宋体" w:hAnsi="宋体" w:hint="eastAsia"/>
          <w:szCs w:val="28"/>
        </w:rPr>
        <w:t>子乡输水</w:t>
      </w:r>
      <w:r>
        <w:rPr>
          <w:rFonts w:eastAsia="宋体" w:hAnsi="宋体" w:hint="eastAsia"/>
          <w:szCs w:val="28"/>
        </w:rPr>
        <w:t>工</w:t>
      </w:r>
      <w:proofErr w:type="gramEnd"/>
      <w:r>
        <w:rPr>
          <w:rFonts w:eastAsia="宋体" w:hAnsi="宋体" w:hint="eastAsia"/>
          <w:szCs w:val="28"/>
        </w:rPr>
        <w:t>程</w:t>
      </w:r>
      <w:r>
        <w:rPr>
          <w:rFonts w:eastAsia="宋体" w:hAnsi="宋体" w:hint="eastAsia"/>
          <w:szCs w:val="28"/>
        </w:rPr>
        <w:t>利用穆家营</w:t>
      </w:r>
      <w:proofErr w:type="gramStart"/>
      <w:r>
        <w:rPr>
          <w:rFonts w:eastAsia="宋体" w:hAnsi="宋体" w:hint="eastAsia"/>
          <w:szCs w:val="28"/>
        </w:rPr>
        <w:t>子镇输水工</w:t>
      </w:r>
      <w:proofErr w:type="gramEnd"/>
      <w:r>
        <w:rPr>
          <w:rFonts w:eastAsia="宋体" w:hAnsi="宋体" w:hint="eastAsia"/>
          <w:szCs w:val="28"/>
        </w:rPr>
        <w:t>程的设计</w:t>
      </w:r>
      <w:r>
        <w:rPr>
          <w:rFonts w:eastAsia="宋体" w:hAnsi="宋体" w:hint="eastAsia"/>
          <w:szCs w:val="28"/>
        </w:rPr>
        <w:t>水源、</w:t>
      </w:r>
      <w:r>
        <w:rPr>
          <w:rFonts w:eastAsia="宋体" w:hAnsi="宋体" w:hint="eastAsia"/>
          <w:szCs w:val="28"/>
        </w:rPr>
        <w:t>加压泵站、</w:t>
      </w:r>
      <w:r>
        <w:rPr>
          <w:rFonts w:eastAsia="宋体" w:hAnsi="宋体" w:hint="eastAsia"/>
          <w:szCs w:val="28"/>
        </w:rPr>
        <w:t>输水管道</w:t>
      </w:r>
      <w:r>
        <w:rPr>
          <w:rFonts w:eastAsia="宋体" w:hAnsi="宋体" w:hint="eastAsia"/>
          <w:szCs w:val="28"/>
        </w:rPr>
        <w:t>，</w:t>
      </w:r>
      <w:r>
        <w:rPr>
          <w:rFonts w:eastAsia="宋体" w:hAnsi="宋体" w:hint="eastAsia"/>
          <w:szCs w:val="28"/>
        </w:rPr>
        <w:t>新建地表水输水工程、地表水配水工程，</w:t>
      </w:r>
      <w:r>
        <w:rPr>
          <w:rFonts w:eastAsia="宋体" w:hAnsi="宋体" w:hint="eastAsia"/>
          <w:szCs w:val="28"/>
        </w:rPr>
        <w:t>采用联村供水的方式进行供水</w:t>
      </w:r>
      <w:r>
        <w:rPr>
          <w:rFonts w:eastAsia="宋体" w:hAnsi="宋体" w:hint="eastAsia"/>
          <w:szCs w:val="28"/>
        </w:rPr>
        <w:t>，</w:t>
      </w:r>
      <w:r>
        <w:rPr>
          <w:rFonts w:eastAsia="宋体" w:hAnsi="宋体" w:hint="eastAsia"/>
          <w:szCs w:val="28"/>
        </w:rPr>
        <w:t>通过</w:t>
      </w:r>
      <w:r>
        <w:rPr>
          <w:rFonts w:eastAsia="宋体" w:hAnsi="宋体" w:hint="eastAsia"/>
          <w:szCs w:val="28"/>
        </w:rPr>
        <w:t>自压和</w:t>
      </w:r>
      <w:r>
        <w:rPr>
          <w:rFonts w:eastAsia="宋体" w:hAnsi="宋体" w:hint="eastAsia"/>
          <w:szCs w:val="28"/>
        </w:rPr>
        <w:t>加压泵站</w:t>
      </w:r>
      <w:r>
        <w:rPr>
          <w:rFonts w:eastAsia="宋体" w:hAnsi="宋体" w:hint="eastAsia"/>
          <w:szCs w:val="28"/>
        </w:rPr>
        <w:t>加压</w:t>
      </w:r>
      <w:r>
        <w:rPr>
          <w:rFonts w:eastAsia="宋体" w:hAnsi="宋体" w:hint="eastAsia"/>
          <w:szCs w:val="28"/>
        </w:rPr>
        <w:t>输送至各村供水</w:t>
      </w:r>
      <w:r>
        <w:rPr>
          <w:rFonts w:eastAsia="宋体" w:hAnsi="宋体" w:hint="eastAsia"/>
          <w:szCs w:val="28"/>
        </w:rPr>
        <w:t>，</w:t>
      </w:r>
      <w:r>
        <w:rPr>
          <w:rFonts w:eastAsia="宋体" w:hAnsi="宋体" w:hint="eastAsia"/>
          <w:szCs w:val="28"/>
        </w:rPr>
        <w:t>与各村现</w:t>
      </w:r>
      <w:r>
        <w:rPr>
          <w:rFonts w:eastAsia="宋体" w:hAnsi="宋体" w:hint="eastAsia"/>
          <w:szCs w:val="28"/>
        </w:rPr>
        <w:lastRenderedPageBreak/>
        <w:t>有的单村集中供水管网对接</w:t>
      </w:r>
      <w:r>
        <w:rPr>
          <w:rFonts w:eastAsia="宋体" w:hAnsi="宋体" w:hint="eastAsia"/>
          <w:szCs w:val="28"/>
        </w:rPr>
        <w:t>。</w:t>
      </w:r>
      <w:r>
        <w:rPr>
          <w:rFonts w:eastAsia="宋体" w:hAnsi="宋体" w:hint="eastAsia"/>
          <w:szCs w:val="28"/>
        </w:rPr>
        <w:t>由新庄加压泵站</w:t>
      </w:r>
      <w:r>
        <w:rPr>
          <w:rFonts w:eastAsia="宋体" w:hAnsi="宋体" w:hint="eastAsia"/>
          <w:szCs w:val="28"/>
        </w:rPr>
        <w:t>1</w:t>
      </w:r>
      <w:r>
        <w:rPr>
          <w:rFonts w:eastAsia="宋体" w:hAnsi="宋体" w:hint="eastAsia"/>
          <w:szCs w:val="28"/>
        </w:rPr>
        <w:t>号</w:t>
      </w:r>
      <w:proofErr w:type="gramStart"/>
      <w:r>
        <w:rPr>
          <w:rFonts w:eastAsia="宋体" w:hAnsi="宋体" w:hint="eastAsia"/>
          <w:szCs w:val="28"/>
        </w:rPr>
        <w:t>泵向喇嘛扎子</w:t>
      </w:r>
      <w:proofErr w:type="gramEnd"/>
      <w:r>
        <w:rPr>
          <w:rFonts w:eastAsia="宋体" w:hAnsi="宋体" w:hint="eastAsia"/>
          <w:szCs w:val="28"/>
        </w:rPr>
        <w:t>加压泵站</w:t>
      </w:r>
      <w:r>
        <w:rPr>
          <w:rFonts w:eastAsia="宋体" w:hAnsi="宋体" w:hint="eastAsia"/>
          <w:szCs w:val="28"/>
        </w:rPr>
        <w:t>7</w:t>
      </w:r>
      <w:r>
        <w:rPr>
          <w:rFonts w:eastAsia="宋体" w:hAnsi="宋体" w:hint="eastAsia"/>
          <w:szCs w:val="28"/>
        </w:rPr>
        <w:t>号蓄水池输水、</w:t>
      </w:r>
      <w:proofErr w:type="gramStart"/>
      <w:r>
        <w:rPr>
          <w:rFonts w:eastAsia="宋体" w:hAnsi="宋体" w:hint="eastAsia"/>
          <w:szCs w:val="28"/>
        </w:rPr>
        <w:t>2</w:t>
      </w:r>
      <w:r>
        <w:rPr>
          <w:rFonts w:eastAsia="宋体" w:hAnsi="宋体" w:hint="eastAsia"/>
          <w:szCs w:val="28"/>
        </w:rPr>
        <w:t>号泵向城</w:t>
      </w:r>
      <w:proofErr w:type="gramEnd"/>
      <w:r>
        <w:rPr>
          <w:rFonts w:eastAsia="宋体" w:hAnsi="宋体" w:hint="eastAsia"/>
          <w:szCs w:val="28"/>
        </w:rPr>
        <w:t>子加压泵站</w:t>
      </w:r>
      <w:r>
        <w:rPr>
          <w:rFonts w:eastAsia="宋体" w:hAnsi="宋体" w:hint="eastAsia"/>
          <w:szCs w:val="28"/>
        </w:rPr>
        <w:t>8</w:t>
      </w:r>
      <w:r>
        <w:rPr>
          <w:rFonts w:eastAsia="宋体" w:hAnsi="宋体" w:hint="eastAsia"/>
          <w:szCs w:val="28"/>
        </w:rPr>
        <w:t>号蓄水池输水、</w:t>
      </w:r>
      <w:proofErr w:type="gramStart"/>
      <w:r>
        <w:rPr>
          <w:rFonts w:eastAsia="宋体" w:hAnsi="宋体" w:hint="eastAsia"/>
          <w:szCs w:val="28"/>
        </w:rPr>
        <w:t>喇嘛扎子加压</w:t>
      </w:r>
      <w:proofErr w:type="gramEnd"/>
      <w:r>
        <w:rPr>
          <w:rFonts w:eastAsia="宋体" w:hAnsi="宋体" w:hint="eastAsia"/>
          <w:szCs w:val="28"/>
        </w:rPr>
        <w:t>泵站</w:t>
      </w:r>
      <w:proofErr w:type="gramStart"/>
      <w:r>
        <w:rPr>
          <w:rFonts w:eastAsia="宋体" w:hAnsi="宋体" w:hint="eastAsia"/>
          <w:szCs w:val="28"/>
        </w:rPr>
        <w:t>1</w:t>
      </w:r>
      <w:r>
        <w:rPr>
          <w:rFonts w:eastAsia="宋体" w:hAnsi="宋体" w:hint="eastAsia"/>
          <w:szCs w:val="28"/>
        </w:rPr>
        <w:t>号泵向太平</w:t>
      </w:r>
      <w:proofErr w:type="gramEnd"/>
      <w:r>
        <w:rPr>
          <w:rFonts w:eastAsia="宋体" w:hAnsi="宋体" w:hint="eastAsia"/>
          <w:szCs w:val="28"/>
        </w:rPr>
        <w:t>庄加压泵站</w:t>
      </w:r>
      <w:r>
        <w:rPr>
          <w:rFonts w:eastAsia="宋体" w:hAnsi="宋体" w:hint="eastAsia"/>
          <w:szCs w:val="28"/>
        </w:rPr>
        <w:t>9</w:t>
      </w:r>
      <w:r>
        <w:rPr>
          <w:rFonts w:eastAsia="宋体" w:hAnsi="宋体" w:hint="eastAsia"/>
          <w:szCs w:val="28"/>
        </w:rPr>
        <w:t>号蓄水池输水。</w:t>
      </w:r>
      <w:r>
        <w:rPr>
          <w:rFonts w:eastAsia="宋体" w:hAnsi="宋体" w:hint="eastAsia"/>
          <w:szCs w:val="28"/>
        </w:rPr>
        <w:t>按照工程总体布置要求，结合实际地形条件</w:t>
      </w:r>
      <w:proofErr w:type="gramStart"/>
      <w:r>
        <w:rPr>
          <w:rFonts w:eastAsia="宋体" w:hAnsi="宋体" w:hint="eastAsia"/>
          <w:szCs w:val="28"/>
        </w:rPr>
        <w:t>及管系水力计算</w:t>
      </w:r>
      <w:proofErr w:type="gramEnd"/>
      <w:r>
        <w:rPr>
          <w:rFonts w:eastAsia="宋体" w:hAnsi="宋体" w:hint="eastAsia"/>
          <w:szCs w:val="28"/>
        </w:rPr>
        <w:t>结果，</w:t>
      </w:r>
      <w:r>
        <w:rPr>
          <w:rFonts w:eastAsia="宋体" w:hAnsi="宋体" w:hint="eastAsia"/>
          <w:szCs w:val="28"/>
        </w:rPr>
        <w:t>城</w:t>
      </w:r>
      <w:proofErr w:type="gramStart"/>
      <w:r>
        <w:rPr>
          <w:rFonts w:eastAsia="宋体" w:hAnsi="宋体" w:hint="eastAsia"/>
          <w:szCs w:val="28"/>
        </w:rPr>
        <w:t>子乡输水工</w:t>
      </w:r>
      <w:proofErr w:type="gramEnd"/>
      <w:r>
        <w:rPr>
          <w:rFonts w:eastAsia="宋体" w:hAnsi="宋体" w:hint="eastAsia"/>
          <w:szCs w:val="28"/>
        </w:rPr>
        <w:t>程建设蓄水池</w:t>
      </w:r>
      <w:r>
        <w:rPr>
          <w:rFonts w:eastAsia="宋体" w:hAnsi="宋体" w:hint="eastAsia"/>
          <w:szCs w:val="28"/>
        </w:rPr>
        <w:t>4</w:t>
      </w:r>
      <w:r>
        <w:rPr>
          <w:rFonts w:eastAsia="宋体" w:hAnsi="宋体" w:hint="eastAsia"/>
          <w:szCs w:val="28"/>
        </w:rPr>
        <w:t>座，其中</w:t>
      </w:r>
      <w:r>
        <w:rPr>
          <w:rFonts w:eastAsia="宋体" w:hAnsi="宋体" w:hint="eastAsia"/>
          <w:szCs w:val="28"/>
        </w:rPr>
        <w:t>6</w:t>
      </w:r>
      <w:r>
        <w:rPr>
          <w:rFonts w:eastAsia="宋体" w:hAnsi="宋体" w:hint="eastAsia"/>
          <w:szCs w:val="28"/>
        </w:rPr>
        <w:t>号蓄水为城子乡中心泵站蓄水池，</w:t>
      </w:r>
      <w:r>
        <w:rPr>
          <w:rFonts w:eastAsia="宋体" w:hAnsi="宋体" w:hint="eastAsia"/>
          <w:szCs w:val="28"/>
        </w:rPr>
        <w:t>7</w:t>
      </w:r>
      <w:r>
        <w:rPr>
          <w:rFonts w:eastAsia="宋体" w:hAnsi="宋体" w:hint="eastAsia"/>
          <w:szCs w:val="28"/>
        </w:rPr>
        <w:t>号、</w:t>
      </w:r>
      <w:r>
        <w:rPr>
          <w:rFonts w:eastAsia="宋体" w:hAnsi="宋体" w:hint="eastAsia"/>
          <w:szCs w:val="28"/>
        </w:rPr>
        <w:t>8</w:t>
      </w:r>
      <w:r>
        <w:rPr>
          <w:rFonts w:eastAsia="宋体" w:hAnsi="宋体" w:hint="eastAsia"/>
          <w:szCs w:val="28"/>
        </w:rPr>
        <w:t>号、</w:t>
      </w:r>
      <w:r>
        <w:rPr>
          <w:rFonts w:eastAsia="宋体" w:hAnsi="宋体" w:hint="eastAsia"/>
          <w:szCs w:val="28"/>
        </w:rPr>
        <w:t>9</w:t>
      </w:r>
      <w:r>
        <w:rPr>
          <w:rFonts w:eastAsia="宋体" w:hAnsi="宋体" w:hint="eastAsia"/>
          <w:szCs w:val="28"/>
        </w:rPr>
        <w:t>号蓄水池为城子乡</w:t>
      </w:r>
      <w:r>
        <w:rPr>
          <w:rFonts w:eastAsia="宋体" w:hAnsi="宋体" w:hint="eastAsia"/>
          <w:szCs w:val="28"/>
        </w:rPr>
        <w:t>8</w:t>
      </w:r>
      <w:r>
        <w:rPr>
          <w:rFonts w:eastAsia="宋体" w:hAnsi="宋体" w:hint="eastAsia"/>
          <w:szCs w:val="28"/>
        </w:rPr>
        <w:t>个行政村输水蓄水池。</w:t>
      </w:r>
      <w:r>
        <w:rPr>
          <w:rFonts w:eastAsia="宋体" w:hAnsi="宋体" w:hint="eastAsia"/>
          <w:szCs w:val="28"/>
        </w:rPr>
        <w:t>蓄水池容积分别为</w:t>
      </w:r>
      <w:r>
        <w:rPr>
          <w:rFonts w:eastAsia="宋体" w:hAnsi="宋体" w:hint="eastAsia"/>
          <w:szCs w:val="28"/>
        </w:rPr>
        <w:t>6</w:t>
      </w:r>
      <w:r>
        <w:rPr>
          <w:rFonts w:eastAsia="宋体" w:hAnsi="宋体" w:hint="eastAsia"/>
          <w:szCs w:val="28"/>
        </w:rPr>
        <w:t>号</w:t>
      </w:r>
      <w:r>
        <w:rPr>
          <w:rFonts w:eastAsia="宋体" w:hAnsi="宋体" w:hint="eastAsia"/>
          <w:szCs w:val="28"/>
        </w:rPr>
        <w:t>蓄水池</w:t>
      </w:r>
      <w:r>
        <w:rPr>
          <w:rFonts w:eastAsia="宋体" w:hAnsi="宋体" w:hint="eastAsia"/>
          <w:szCs w:val="28"/>
        </w:rPr>
        <w:t>8</w:t>
      </w:r>
      <w:r>
        <w:rPr>
          <w:rFonts w:eastAsia="宋体" w:hAnsi="宋体" w:hint="eastAsia"/>
          <w:szCs w:val="28"/>
        </w:rPr>
        <w:t>00m</w:t>
      </w:r>
      <w:r>
        <w:rPr>
          <w:rFonts w:eastAsia="宋体" w:hAnsi="宋体" w:hint="eastAsia"/>
          <w:szCs w:val="28"/>
        </w:rPr>
        <w:t>³，</w:t>
      </w:r>
      <w:r>
        <w:rPr>
          <w:rFonts w:eastAsia="宋体" w:hAnsi="宋体" w:hint="eastAsia"/>
          <w:szCs w:val="28"/>
        </w:rPr>
        <w:t>7</w:t>
      </w:r>
      <w:r>
        <w:rPr>
          <w:rFonts w:eastAsia="宋体" w:hAnsi="宋体" w:hint="eastAsia"/>
          <w:szCs w:val="28"/>
        </w:rPr>
        <w:t>号</w:t>
      </w:r>
      <w:r>
        <w:rPr>
          <w:rFonts w:eastAsia="宋体" w:hAnsi="宋体" w:hint="eastAsia"/>
          <w:szCs w:val="28"/>
        </w:rPr>
        <w:t>蓄水池</w:t>
      </w:r>
      <w:r>
        <w:rPr>
          <w:rFonts w:eastAsia="宋体" w:hAnsi="宋体" w:hint="eastAsia"/>
          <w:szCs w:val="28"/>
        </w:rPr>
        <w:t>5</w:t>
      </w:r>
      <w:r>
        <w:rPr>
          <w:rFonts w:eastAsia="宋体" w:hAnsi="宋体" w:hint="eastAsia"/>
          <w:szCs w:val="28"/>
        </w:rPr>
        <w:t>00m</w:t>
      </w:r>
      <w:r>
        <w:rPr>
          <w:rFonts w:eastAsia="宋体" w:hAnsi="宋体" w:hint="eastAsia"/>
          <w:szCs w:val="28"/>
        </w:rPr>
        <w:t>³，</w:t>
      </w:r>
      <w:r>
        <w:rPr>
          <w:rFonts w:eastAsia="宋体" w:hAnsi="宋体" w:hint="eastAsia"/>
          <w:szCs w:val="28"/>
        </w:rPr>
        <w:t>8</w:t>
      </w:r>
      <w:r>
        <w:rPr>
          <w:rFonts w:eastAsia="宋体" w:hAnsi="宋体" w:hint="eastAsia"/>
          <w:szCs w:val="28"/>
        </w:rPr>
        <w:t>号</w:t>
      </w:r>
      <w:r>
        <w:rPr>
          <w:rFonts w:eastAsia="宋体" w:hAnsi="宋体" w:hint="eastAsia"/>
          <w:szCs w:val="28"/>
        </w:rPr>
        <w:t>蓄水池</w:t>
      </w:r>
      <w:r>
        <w:rPr>
          <w:rFonts w:eastAsia="宋体" w:hAnsi="宋体" w:hint="eastAsia"/>
          <w:szCs w:val="28"/>
        </w:rPr>
        <w:t>3</w:t>
      </w:r>
      <w:r>
        <w:rPr>
          <w:rFonts w:eastAsia="宋体" w:hAnsi="宋体" w:hint="eastAsia"/>
          <w:szCs w:val="28"/>
        </w:rPr>
        <w:t>00m</w:t>
      </w:r>
      <w:r>
        <w:rPr>
          <w:rFonts w:eastAsia="宋体" w:hAnsi="宋体" w:hint="eastAsia"/>
          <w:szCs w:val="28"/>
        </w:rPr>
        <w:t>³，</w:t>
      </w:r>
      <w:r>
        <w:rPr>
          <w:rFonts w:eastAsia="宋体" w:hAnsi="宋体" w:hint="eastAsia"/>
          <w:szCs w:val="28"/>
        </w:rPr>
        <w:t>9</w:t>
      </w:r>
      <w:r>
        <w:rPr>
          <w:rFonts w:eastAsia="宋体" w:hAnsi="宋体" w:hint="eastAsia"/>
          <w:szCs w:val="28"/>
        </w:rPr>
        <w:t>号</w:t>
      </w:r>
      <w:r>
        <w:rPr>
          <w:rFonts w:eastAsia="宋体" w:hAnsi="宋体" w:hint="eastAsia"/>
          <w:szCs w:val="28"/>
        </w:rPr>
        <w:t>蓄水池</w:t>
      </w:r>
      <w:r>
        <w:rPr>
          <w:rFonts w:eastAsia="宋体" w:hAnsi="宋体" w:hint="eastAsia"/>
          <w:szCs w:val="28"/>
        </w:rPr>
        <w:t>1</w:t>
      </w:r>
      <w:r>
        <w:rPr>
          <w:rFonts w:eastAsia="宋体" w:hAnsi="宋体" w:hint="eastAsia"/>
          <w:szCs w:val="28"/>
        </w:rPr>
        <w:t>00m</w:t>
      </w:r>
      <w:r>
        <w:rPr>
          <w:rFonts w:eastAsia="宋体" w:hAnsi="宋体" w:hint="eastAsia"/>
          <w:szCs w:val="28"/>
        </w:rPr>
        <w:t>³</w:t>
      </w:r>
      <w:r>
        <w:rPr>
          <w:rFonts w:eastAsia="宋体" w:hAnsi="宋体" w:hint="eastAsia"/>
          <w:szCs w:val="28"/>
        </w:rPr>
        <w:t>。</w:t>
      </w:r>
    </w:p>
    <w:p w14:paraId="7E9EA4C8" w14:textId="77777777" w:rsidR="00306D30" w:rsidRDefault="00D25492">
      <w:pPr>
        <w:adjustRightInd/>
        <w:spacing w:line="600" w:lineRule="exact"/>
        <w:ind w:firstLine="480"/>
        <w:rPr>
          <w:rFonts w:eastAsia="宋体" w:hAnsi="宋体"/>
          <w:szCs w:val="28"/>
        </w:rPr>
      </w:pPr>
      <w:r>
        <w:rPr>
          <w:rFonts w:eastAsia="宋体" w:hAnsi="宋体" w:hint="eastAsia"/>
          <w:szCs w:val="28"/>
        </w:rPr>
        <w:t>设计加压泵站</w:t>
      </w:r>
      <w:r>
        <w:rPr>
          <w:rFonts w:eastAsia="宋体" w:hAnsi="宋体" w:hint="eastAsia"/>
          <w:szCs w:val="28"/>
        </w:rPr>
        <w:t>2</w:t>
      </w:r>
      <w:r>
        <w:rPr>
          <w:rFonts w:eastAsia="宋体" w:hAnsi="宋体" w:hint="eastAsia"/>
          <w:szCs w:val="28"/>
        </w:rPr>
        <w:t>座，新庄加压泵站和</w:t>
      </w:r>
      <w:proofErr w:type="gramStart"/>
      <w:r>
        <w:rPr>
          <w:rFonts w:eastAsia="宋体" w:hAnsi="宋体" w:hint="eastAsia"/>
          <w:szCs w:val="28"/>
        </w:rPr>
        <w:t>喇嘛扎子加压</w:t>
      </w:r>
      <w:proofErr w:type="gramEnd"/>
      <w:r>
        <w:rPr>
          <w:rFonts w:eastAsia="宋体" w:hAnsi="宋体" w:hint="eastAsia"/>
          <w:szCs w:val="28"/>
        </w:rPr>
        <w:t>泵站。</w:t>
      </w:r>
    </w:p>
    <w:p w14:paraId="272480DF"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新庄加压泵站位于城子乡新庄</w:t>
      </w:r>
      <w:proofErr w:type="gramStart"/>
      <w:r>
        <w:rPr>
          <w:rFonts w:eastAsia="宋体" w:hAnsi="宋体" w:hint="eastAsia"/>
          <w:szCs w:val="28"/>
        </w:rPr>
        <w:t>村桃来吐组</w:t>
      </w:r>
      <w:proofErr w:type="gramEnd"/>
      <w:r>
        <w:rPr>
          <w:rFonts w:eastAsia="宋体" w:hAnsi="宋体" w:hint="eastAsia"/>
          <w:szCs w:val="28"/>
        </w:rPr>
        <w:t>赤峰</w:t>
      </w:r>
      <w:proofErr w:type="gramStart"/>
      <w:r>
        <w:rPr>
          <w:rFonts w:eastAsia="宋体" w:hAnsi="宋体" w:hint="eastAsia"/>
          <w:szCs w:val="28"/>
        </w:rPr>
        <w:t>腾龙管业</w:t>
      </w:r>
      <w:proofErr w:type="gramEnd"/>
      <w:r>
        <w:rPr>
          <w:rFonts w:eastAsia="宋体" w:hAnsi="宋体" w:hint="eastAsia"/>
          <w:szCs w:val="28"/>
        </w:rPr>
        <w:t>有限公司东侧，县道</w:t>
      </w:r>
      <w:r>
        <w:rPr>
          <w:rFonts w:eastAsia="宋体" w:hAnsi="宋体" w:hint="eastAsia"/>
          <w:szCs w:val="28"/>
        </w:rPr>
        <w:t>205</w:t>
      </w:r>
      <w:r>
        <w:rPr>
          <w:rFonts w:eastAsia="宋体" w:hAnsi="宋体" w:hint="eastAsia"/>
          <w:szCs w:val="28"/>
        </w:rPr>
        <w:t>路边。新庄加压泵站由蓄水池、管理房、泵房、控制井、围墙组成，占地面积为</w:t>
      </w:r>
      <w:r>
        <w:rPr>
          <w:rFonts w:eastAsia="宋体" w:hAnsi="宋体" w:hint="eastAsia"/>
          <w:szCs w:val="28"/>
        </w:rPr>
        <w:t>3.82</w:t>
      </w:r>
      <w:r>
        <w:rPr>
          <w:rFonts w:eastAsia="宋体" w:hAnsi="宋体" w:hint="eastAsia"/>
          <w:szCs w:val="28"/>
        </w:rPr>
        <w:t>亩，地类为建设用地。主要功能通过加压泵站加压向城子配水厂和</w:t>
      </w:r>
      <w:proofErr w:type="gramStart"/>
      <w:r>
        <w:rPr>
          <w:rFonts w:eastAsia="宋体" w:hAnsi="宋体" w:hint="eastAsia"/>
          <w:szCs w:val="28"/>
        </w:rPr>
        <w:t>喇嘛扎子加压</w:t>
      </w:r>
      <w:proofErr w:type="gramEnd"/>
      <w:r>
        <w:rPr>
          <w:rFonts w:eastAsia="宋体" w:hAnsi="宋体" w:hint="eastAsia"/>
          <w:szCs w:val="28"/>
        </w:rPr>
        <w:t>泵站输水。同时向新</w:t>
      </w:r>
      <w:proofErr w:type="gramStart"/>
      <w:r>
        <w:rPr>
          <w:rFonts w:eastAsia="宋体" w:hAnsi="宋体" w:hint="eastAsia"/>
          <w:szCs w:val="28"/>
        </w:rPr>
        <w:t>庄村桃来</w:t>
      </w:r>
      <w:proofErr w:type="gramEnd"/>
      <w:r>
        <w:rPr>
          <w:rFonts w:eastAsia="宋体" w:hAnsi="宋体" w:hint="eastAsia"/>
          <w:szCs w:val="28"/>
        </w:rPr>
        <w:t>吐、山前、西围子、干饭洼、红花沟门、头等台子、二等台子，兴隆庄村南地、洞后、兴隆庄</w:t>
      </w:r>
      <w:r>
        <w:rPr>
          <w:rFonts w:eastAsia="宋体" w:hAnsi="宋体" w:hint="eastAsia"/>
          <w:szCs w:val="28"/>
        </w:rPr>
        <w:t>10</w:t>
      </w:r>
      <w:r>
        <w:rPr>
          <w:rFonts w:eastAsia="宋体" w:hAnsi="宋体" w:hint="eastAsia"/>
          <w:szCs w:val="28"/>
        </w:rPr>
        <w:t>个自然村配水。</w:t>
      </w:r>
      <w:r>
        <w:rPr>
          <w:rFonts w:eastAsia="宋体" w:hAnsi="宋体" w:hint="eastAsia"/>
          <w:szCs w:val="28"/>
        </w:rPr>
        <w:t>利用就近</w:t>
      </w:r>
      <w:r>
        <w:rPr>
          <w:rFonts w:eastAsia="宋体" w:hAnsi="宋体" w:hint="eastAsia"/>
          <w:szCs w:val="28"/>
        </w:rPr>
        <w:t>10KV</w:t>
      </w:r>
      <w:r>
        <w:rPr>
          <w:rFonts w:eastAsia="宋体" w:hAnsi="宋体" w:hint="eastAsia"/>
          <w:szCs w:val="28"/>
        </w:rPr>
        <w:t>高压线路新安装变压器，</w:t>
      </w:r>
      <w:r>
        <w:rPr>
          <w:rFonts w:eastAsia="宋体" w:hAnsi="宋体" w:hint="eastAsia"/>
          <w:szCs w:val="28"/>
        </w:rPr>
        <w:t>具有</w:t>
      </w:r>
      <w:r>
        <w:rPr>
          <w:rFonts w:eastAsia="宋体" w:hAnsi="宋体" w:hint="eastAsia"/>
          <w:szCs w:val="28"/>
        </w:rPr>
        <w:t>配电控制箱、水质监测、管道消毒、流量监测、压力监测、电动阀门、控制闸阀、</w:t>
      </w:r>
      <w:r>
        <w:rPr>
          <w:rFonts w:eastAsia="宋体" w:hAnsi="宋体" w:hint="eastAsia"/>
          <w:szCs w:val="28"/>
        </w:rPr>
        <w:t>视频监控等设备。</w:t>
      </w:r>
      <w:r>
        <w:rPr>
          <w:rFonts w:eastAsia="宋体" w:hAnsi="宋体" w:hint="eastAsia"/>
          <w:szCs w:val="28"/>
        </w:rPr>
        <w:t>管理房设计控制室、设备室、办公室、会议室、值班室，泵房设计泵室、配电室、检修间。需要建设铁艺围墙进行防护。围墙长</w:t>
      </w:r>
      <w:r>
        <w:rPr>
          <w:rFonts w:eastAsia="宋体" w:hAnsi="宋体" w:hint="eastAsia"/>
          <w:szCs w:val="28"/>
        </w:rPr>
        <w:t>56.65m</w:t>
      </w:r>
      <w:r>
        <w:rPr>
          <w:rFonts w:eastAsia="宋体" w:hAnsi="宋体" w:hint="eastAsia"/>
          <w:szCs w:val="28"/>
        </w:rPr>
        <w:t>，宽</w:t>
      </w:r>
      <w:r>
        <w:rPr>
          <w:rFonts w:eastAsia="宋体" w:hAnsi="宋体" w:hint="eastAsia"/>
          <w:szCs w:val="28"/>
        </w:rPr>
        <w:t>45m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w:t>
      </w:r>
    </w:p>
    <w:p w14:paraId="3E70BA5C" w14:textId="77777777" w:rsidR="00306D30" w:rsidRDefault="00D25492">
      <w:pPr>
        <w:adjustRightInd/>
        <w:spacing w:line="600" w:lineRule="exact"/>
        <w:ind w:firstLine="480"/>
        <w:rPr>
          <w:rFonts w:eastAsia="宋体" w:hAnsi="宋体"/>
          <w:kern w:val="24"/>
          <w:szCs w:val="28"/>
        </w:rPr>
      </w:pPr>
      <w:proofErr w:type="gramStart"/>
      <w:r>
        <w:rPr>
          <w:rFonts w:eastAsia="宋体" w:hAnsi="宋体" w:hint="eastAsia"/>
          <w:szCs w:val="28"/>
        </w:rPr>
        <w:t>喇嘛扎子村</w:t>
      </w:r>
      <w:proofErr w:type="gramEnd"/>
      <w:r>
        <w:rPr>
          <w:rFonts w:eastAsia="宋体" w:hAnsi="宋体" w:hint="eastAsia"/>
          <w:szCs w:val="28"/>
        </w:rPr>
        <w:t>加压泵站位于城子乡</w:t>
      </w:r>
      <w:proofErr w:type="gramStart"/>
      <w:r>
        <w:rPr>
          <w:rFonts w:eastAsia="宋体" w:hAnsi="宋体" w:hint="eastAsia"/>
          <w:szCs w:val="28"/>
        </w:rPr>
        <w:t>喇嘛扎子村</w:t>
      </w:r>
      <w:proofErr w:type="gramEnd"/>
      <w:r>
        <w:rPr>
          <w:rFonts w:eastAsia="宋体" w:hAnsi="宋体" w:hint="eastAsia"/>
          <w:szCs w:val="28"/>
        </w:rPr>
        <w:t>砖厂西侧，临近县道</w:t>
      </w:r>
      <w:r>
        <w:rPr>
          <w:rFonts w:eastAsia="宋体" w:hAnsi="宋体" w:hint="eastAsia"/>
          <w:szCs w:val="28"/>
        </w:rPr>
        <w:t>205</w:t>
      </w:r>
      <w:r>
        <w:rPr>
          <w:rFonts w:eastAsia="宋体" w:hAnsi="宋体" w:hint="eastAsia"/>
          <w:szCs w:val="28"/>
        </w:rPr>
        <w:t>。</w:t>
      </w:r>
      <w:proofErr w:type="gramStart"/>
      <w:r>
        <w:rPr>
          <w:rFonts w:eastAsia="宋体" w:hAnsi="宋体" w:hint="eastAsia"/>
          <w:szCs w:val="28"/>
        </w:rPr>
        <w:t>喇嘛扎子加压</w:t>
      </w:r>
      <w:proofErr w:type="gramEnd"/>
      <w:r>
        <w:rPr>
          <w:rFonts w:eastAsia="宋体" w:hAnsi="宋体" w:hint="eastAsia"/>
          <w:szCs w:val="28"/>
        </w:rPr>
        <w:t>泵站由蓄水池、管理房、泵房、控制井、围墙组成，占地面积为</w:t>
      </w:r>
      <w:r>
        <w:rPr>
          <w:rFonts w:eastAsia="宋体" w:hAnsi="宋体" w:hint="eastAsia"/>
          <w:szCs w:val="28"/>
        </w:rPr>
        <w:t>2.36</w:t>
      </w:r>
      <w:r>
        <w:rPr>
          <w:rFonts w:eastAsia="宋体" w:hAnsi="宋体" w:hint="eastAsia"/>
          <w:szCs w:val="28"/>
        </w:rPr>
        <w:t>亩，地类为建设用地。主要功能通过加压泵站加压向太平庄配水厂</w:t>
      </w:r>
      <w:r>
        <w:rPr>
          <w:rFonts w:eastAsia="宋体" w:hAnsi="宋体" w:hint="eastAsia"/>
          <w:szCs w:val="28"/>
        </w:rPr>
        <w:t>9</w:t>
      </w:r>
      <w:r>
        <w:rPr>
          <w:rFonts w:eastAsia="宋体" w:hAnsi="宋体" w:hint="eastAsia"/>
          <w:szCs w:val="28"/>
        </w:rPr>
        <w:t>号蓄水池输水。同时向画匠沟门村、</w:t>
      </w:r>
      <w:proofErr w:type="gramStart"/>
      <w:r>
        <w:rPr>
          <w:rFonts w:eastAsia="宋体" w:hAnsi="宋体" w:hint="eastAsia"/>
          <w:szCs w:val="28"/>
        </w:rPr>
        <w:t>喇嘛扎子村</w:t>
      </w:r>
      <w:proofErr w:type="gramEnd"/>
      <w:r>
        <w:rPr>
          <w:rFonts w:eastAsia="宋体" w:hAnsi="宋体" w:hint="eastAsia"/>
          <w:szCs w:val="28"/>
        </w:rPr>
        <w:t>、窑沟</w:t>
      </w:r>
      <w:r>
        <w:rPr>
          <w:rFonts w:eastAsia="宋体" w:hAnsi="宋体" w:hint="eastAsia"/>
          <w:szCs w:val="28"/>
        </w:rPr>
        <w:lastRenderedPageBreak/>
        <w:t>梁蓄水池配水。包含加压向画匠沟门村，</w:t>
      </w:r>
      <w:proofErr w:type="gramStart"/>
      <w:r>
        <w:rPr>
          <w:rFonts w:eastAsia="宋体" w:hAnsi="宋体" w:hint="eastAsia"/>
          <w:szCs w:val="28"/>
        </w:rPr>
        <w:t>喇嘛扎子村</w:t>
      </w:r>
      <w:proofErr w:type="gramEnd"/>
      <w:r>
        <w:rPr>
          <w:rFonts w:eastAsia="宋体" w:hAnsi="宋体" w:hint="eastAsia"/>
          <w:szCs w:val="28"/>
        </w:rPr>
        <w:t>三组、四五六组、窑沟梁、苑家店子、杨树沟门</w:t>
      </w:r>
      <w:r>
        <w:rPr>
          <w:rFonts w:eastAsia="宋体" w:hAnsi="宋体" w:hint="eastAsia"/>
          <w:szCs w:val="28"/>
        </w:rPr>
        <w:t>5</w:t>
      </w:r>
      <w:r>
        <w:rPr>
          <w:rFonts w:eastAsia="宋体" w:hAnsi="宋体" w:hint="eastAsia"/>
          <w:szCs w:val="28"/>
        </w:rPr>
        <w:t>个自然村配水。</w:t>
      </w:r>
      <w:proofErr w:type="gramStart"/>
      <w:r>
        <w:rPr>
          <w:rFonts w:eastAsia="宋体" w:hAnsi="宋体" w:hint="eastAsia"/>
          <w:szCs w:val="28"/>
        </w:rPr>
        <w:t>喇嘛扎子村</w:t>
      </w:r>
      <w:proofErr w:type="gramEnd"/>
      <w:r>
        <w:rPr>
          <w:rFonts w:eastAsia="宋体" w:hAnsi="宋体" w:hint="eastAsia"/>
          <w:szCs w:val="28"/>
        </w:rPr>
        <w:t>加压泵站</w:t>
      </w:r>
      <w:r>
        <w:rPr>
          <w:rFonts w:eastAsia="宋体" w:hAnsi="宋体" w:hint="eastAsia"/>
          <w:szCs w:val="28"/>
        </w:rPr>
        <w:t>利用就近</w:t>
      </w:r>
      <w:r>
        <w:rPr>
          <w:rFonts w:eastAsia="宋体" w:hAnsi="宋体" w:hint="eastAsia"/>
          <w:szCs w:val="28"/>
        </w:rPr>
        <w:t>10KV</w:t>
      </w:r>
      <w:r>
        <w:rPr>
          <w:rFonts w:eastAsia="宋体" w:hAnsi="宋体" w:hint="eastAsia"/>
          <w:szCs w:val="28"/>
        </w:rPr>
        <w:t>高压线路新建变压器，</w:t>
      </w:r>
      <w:r>
        <w:rPr>
          <w:rFonts w:eastAsia="宋体" w:hAnsi="宋体" w:hint="eastAsia"/>
          <w:szCs w:val="28"/>
        </w:rPr>
        <w:t>具有</w:t>
      </w:r>
      <w:r>
        <w:rPr>
          <w:rFonts w:eastAsia="宋体" w:hAnsi="宋体" w:hint="eastAsia"/>
          <w:szCs w:val="28"/>
        </w:rPr>
        <w:t>配电控制箱、水质监测、管道消毒、流量监测、压力监测、电动阀门、控制闸阀、视频监控等设备。</w:t>
      </w:r>
      <w:r>
        <w:rPr>
          <w:rFonts w:eastAsia="宋体" w:hAnsi="宋体" w:hint="eastAsia"/>
          <w:szCs w:val="28"/>
        </w:rPr>
        <w:t>管理房设计控制</w:t>
      </w:r>
      <w:r>
        <w:rPr>
          <w:rFonts w:eastAsia="宋体" w:hAnsi="宋体" w:hint="eastAsia"/>
          <w:szCs w:val="28"/>
        </w:rPr>
        <w:t>室、设备室、办公室、会议室、值班室，泵房设计泵室、配电室、检修间。需要建设铁艺围墙进行防护。围墙长</w:t>
      </w:r>
      <w:r>
        <w:rPr>
          <w:rFonts w:eastAsia="宋体" w:hAnsi="宋体" w:hint="eastAsia"/>
          <w:szCs w:val="28"/>
        </w:rPr>
        <w:t>45m</w:t>
      </w:r>
      <w:r>
        <w:rPr>
          <w:rFonts w:eastAsia="宋体" w:hAnsi="宋体" w:hint="eastAsia"/>
          <w:szCs w:val="28"/>
        </w:rPr>
        <w:t>、宽</w:t>
      </w:r>
      <w:r>
        <w:rPr>
          <w:rFonts w:eastAsia="宋体" w:hAnsi="宋体" w:hint="eastAsia"/>
          <w:szCs w:val="28"/>
        </w:rPr>
        <w:t>35m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05AA42FA" w14:textId="77777777" w:rsidR="00306D30" w:rsidRDefault="00D25492">
      <w:pPr>
        <w:spacing w:line="600" w:lineRule="exact"/>
        <w:ind w:firstLineChars="200" w:firstLine="560"/>
        <w:rPr>
          <w:rFonts w:eastAsia="宋体" w:hAnsi="宋体"/>
        </w:rPr>
      </w:pPr>
      <w:bookmarkStart w:id="27" w:name="_Toc27220"/>
      <w:r>
        <w:rPr>
          <w:rFonts w:eastAsia="宋体" w:hAnsi="宋体" w:hint="eastAsia"/>
        </w:rPr>
        <w:t>（</w:t>
      </w:r>
      <w:r>
        <w:rPr>
          <w:rFonts w:eastAsia="宋体" w:hAnsi="宋体" w:hint="eastAsia"/>
        </w:rPr>
        <w:t>3</w:t>
      </w:r>
      <w:r>
        <w:rPr>
          <w:rFonts w:eastAsia="宋体" w:hAnsi="宋体" w:hint="eastAsia"/>
        </w:rPr>
        <w:t>）当铺地满族乡输水工程设计</w:t>
      </w:r>
      <w:bookmarkEnd w:id="27"/>
    </w:p>
    <w:p w14:paraId="6FD82558"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由</w:t>
      </w:r>
      <w:r>
        <w:rPr>
          <w:rFonts w:eastAsia="宋体" w:hAnsi="宋体" w:hint="eastAsia"/>
          <w:szCs w:val="32"/>
        </w:rPr>
        <w:t>当铺地满族乡中心泵站至三家蓄水池</w:t>
      </w:r>
      <w:r>
        <w:rPr>
          <w:rFonts w:eastAsia="宋体" w:hAnsi="宋体" w:hint="eastAsia"/>
          <w:szCs w:val="28"/>
        </w:rPr>
        <w:t>输水。</w:t>
      </w:r>
      <w:r>
        <w:rPr>
          <w:rFonts w:eastAsia="宋体" w:hAnsi="宋体" w:hint="eastAsia"/>
          <w:szCs w:val="28"/>
        </w:rPr>
        <w:t>根据自动化需要，在</w:t>
      </w:r>
      <w:r>
        <w:rPr>
          <w:rFonts w:eastAsia="宋体" w:hAnsi="宋体" w:hint="eastAsia"/>
          <w:szCs w:val="32"/>
        </w:rPr>
        <w:t>三家蓄水池</w:t>
      </w:r>
      <w:r>
        <w:rPr>
          <w:rFonts w:eastAsia="宋体" w:hAnsi="宋体" w:hint="eastAsia"/>
          <w:szCs w:val="28"/>
        </w:rPr>
        <w:t>前的输水管路设阀门控制井，控制井内安装电磁阀等配件。</w:t>
      </w:r>
    </w:p>
    <w:p w14:paraId="521D8778" w14:textId="77777777" w:rsidR="00306D30" w:rsidRDefault="00D25492">
      <w:pPr>
        <w:snapToGrid w:val="0"/>
        <w:spacing w:line="600" w:lineRule="exact"/>
        <w:ind w:firstLine="560"/>
        <w:jc w:val="both"/>
        <w:rPr>
          <w:rFonts w:eastAsia="宋体" w:hAnsi="宋体"/>
        </w:rPr>
      </w:pPr>
      <w:r>
        <w:rPr>
          <w:rFonts w:eastAsia="宋体" w:hAnsi="宋体" w:hint="eastAsia"/>
          <w:szCs w:val="28"/>
        </w:rPr>
        <w:t>按照工程总体布置要求，结合实际地形条件</w:t>
      </w:r>
      <w:proofErr w:type="gramStart"/>
      <w:r>
        <w:rPr>
          <w:rFonts w:eastAsia="宋体" w:hAnsi="宋体" w:hint="eastAsia"/>
          <w:szCs w:val="28"/>
        </w:rPr>
        <w:t>及管系水力计算</w:t>
      </w:r>
      <w:proofErr w:type="gramEnd"/>
      <w:r>
        <w:rPr>
          <w:rFonts w:eastAsia="宋体" w:hAnsi="宋体" w:hint="eastAsia"/>
          <w:szCs w:val="28"/>
        </w:rPr>
        <w:t>结果，</w:t>
      </w:r>
      <w:r>
        <w:rPr>
          <w:rFonts w:eastAsia="宋体" w:hAnsi="宋体" w:hint="eastAsia"/>
          <w:szCs w:val="28"/>
        </w:rPr>
        <w:t>建设蓄水</w:t>
      </w:r>
      <w:r>
        <w:rPr>
          <w:rFonts w:eastAsia="宋体" w:hAnsi="宋体" w:hint="eastAsia"/>
          <w:szCs w:val="28"/>
        </w:rPr>
        <w:t>1</w:t>
      </w:r>
      <w:r>
        <w:rPr>
          <w:rFonts w:eastAsia="宋体" w:hAnsi="宋体" w:hint="eastAsia"/>
          <w:szCs w:val="28"/>
        </w:rPr>
        <w:t>座，</w:t>
      </w:r>
      <w:r>
        <w:rPr>
          <w:rFonts w:eastAsia="宋体" w:hAnsi="宋体" w:hint="eastAsia"/>
          <w:szCs w:val="28"/>
        </w:rPr>
        <w:t>蓄水池容积为</w:t>
      </w:r>
      <w:r>
        <w:rPr>
          <w:rFonts w:eastAsia="宋体" w:hAnsi="宋体" w:hint="eastAsia"/>
          <w:szCs w:val="28"/>
        </w:rPr>
        <w:t>5</w:t>
      </w:r>
      <w:r>
        <w:rPr>
          <w:rFonts w:eastAsia="宋体" w:hAnsi="宋体" w:hint="eastAsia"/>
          <w:szCs w:val="28"/>
        </w:rPr>
        <w:t>00m</w:t>
      </w:r>
      <w:r>
        <w:rPr>
          <w:rFonts w:eastAsia="宋体" w:hAnsi="宋体" w:hint="eastAsia"/>
          <w:szCs w:val="28"/>
        </w:rPr>
        <w:t>³，</w:t>
      </w:r>
      <w:r>
        <w:rPr>
          <w:rFonts w:eastAsia="宋体" w:hAnsi="宋体" w:hint="eastAsia"/>
          <w:szCs w:val="28"/>
        </w:rPr>
        <w:t>蓄水</w:t>
      </w:r>
      <w:r>
        <w:rPr>
          <w:rFonts w:eastAsia="宋体" w:hAnsi="宋体" w:hint="eastAsia"/>
          <w:szCs w:val="28"/>
        </w:rPr>
        <w:t>池</w:t>
      </w:r>
      <w:r>
        <w:rPr>
          <w:rFonts w:eastAsia="宋体" w:hAnsi="宋体" w:hint="eastAsia"/>
          <w:szCs w:val="28"/>
        </w:rPr>
        <w:t>池深</w:t>
      </w:r>
      <w:r>
        <w:rPr>
          <w:rFonts w:eastAsia="宋体" w:hAnsi="宋体" w:hint="eastAsia"/>
          <w:szCs w:val="28"/>
        </w:rPr>
        <w:t>4.0m</w:t>
      </w:r>
      <w:r>
        <w:rPr>
          <w:rFonts w:eastAsia="宋体" w:hAnsi="宋体" w:hint="eastAsia"/>
          <w:szCs w:val="28"/>
        </w:rPr>
        <w:t>；</w:t>
      </w:r>
      <w:r>
        <w:rPr>
          <w:rFonts w:eastAsia="宋体" w:hAnsi="宋体" w:hint="eastAsia"/>
          <w:szCs w:val="28"/>
        </w:rPr>
        <w:t>蓄水池结构形式为</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w:t>
      </w:r>
    </w:p>
    <w:p w14:paraId="51E2F304" w14:textId="77777777" w:rsidR="00306D30" w:rsidRDefault="00D25492">
      <w:pPr>
        <w:spacing w:line="600" w:lineRule="exact"/>
        <w:ind w:firstLineChars="200" w:firstLine="560"/>
        <w:rPr>
          <w:rFonts w:eastAsia="宋体" w:hAnsi="宋体"/>
        </w:rPr>
      </w:pPr>
      <w:bookmarkStart w:id="28" w:name="_Toc17805"/>
      <w:r>
        <w:rPr>
          <w:rFonts w:eastAsia="宋体" w:hAnsi="宋体" w:hint="eastAsia"/>
        </w:rPr>
        <w:t>（</w:t>
      </w:r>
      <w:r>
        <w:rPr>
          <w:rFonts w:eastAsia="宋体" w:hAnsi="宋体" w:hint="eastAsia"/>
        </w:rPr>
        <w:t>4</w:t>
      </w:r>
      <w:r>
        <w:rPr>
          <w:rFonts w:eastAsia="宋体" w:hAnsi="宋体" w:hint="eastAsia"/>
        </w:rPr>
        <w:t>）</w:t>
      </w:r>
      <w:proofErr w:type="gramStart"/>
      <w:r>
        <w:rPr>
          <w:rFonts w:eastAsia="宋体" w:hAnsi="宋体" w:hint="eastAsia"/>
        </w:rPr>
        <w:t>安庆镇</w:t>
      </w:r>
      <w:proofErr w:type="gramEnd"/>
      <w:r>
        <w:rPr>
          <w:rFonts w:eastAsia="宋体" w:hAnsi="宋体" w:hint="eastAsia"/>
        </w:rPr>
        <w:t>输水工程设计</w:t>
      </w:r>
      <w:bookmarkEnd w:id="28"/>
    </w:p>
    <w:p w14:paraId="0A91B3ED" w14:textId="77777777" w:rsidR="00306D30" w:rsidRDefault="00D25492">
      <w:pPr>
        <w:spacing w:line="600" w:lineRule="exact"/>
        <w:ind w:firstLineChars="200" w:firstLine="560"/>
        <w:rPr>
          <w:rFonts w:eastAsia="宋体" w:hAnsi="宋体"/>
          <w:szCs w:val="28"/>
        </w:rPr>
      </w:pPr>
      <w:proofErr w:type="gramStart"/>
      <w:r>
        <w:rPr>
          <w:rFonts w:eastAsia="宋体" w:hAnsi="宋体" w:hint="eastAsia"/>
          <w:szCs w:val="28"/>
        </w:rPr>
        <w:t>安庆镇输</w:t>
      </w:r>
      <w:proofErr w:type="gramEnd"/>
      <w:r>
        <w:rPr>
          <w:rFonts w:eastAsia="宋体" w:hAnsi="宋体" w:hint="eastAsia"/>
          <w:szCs w:val="28"/>
        </w:rPr>
        <w:t>水工程是由</w:t>
      </w:r>
      <w:proofErr w:type="gramStart"/>
      <w:r>
        <w:rPr>
          <w:rFonts w:eastAsia="宋体" w:hAnsi="宋体" w:hint="eastAsia"/>
          <w:szCs w:val="28"/>
        </w:rPr>
        <w:t>安庆镇</w:t>
      </w:r>
      <w:proofErr w:type="gramEnd"/>
      <w:r>
        <w:rPr>
          <w:rFonts w:eastAsia="宋体" w:hAnsi="宋体" w:hint="eastAsia"/>
          <w:szCs w:val="28"/>
        </w:rPr>
        <w:t>中心泵站向</w:t>
      </w:r>
      <w:proofErr w:type="gramStart"/>
      <w:r>
        <w:rPr>
          <w:rFonts w:eastAsia="宋体" w:hAnsi="宋体" w:hint="eastAsia"/>
          <w:szCs w:val="28"/>
        </w:rPr>
        <w:t>安庆镇</w:t>
      </w:r>
      <w:proofErr w:type="gramEnd"/>
      <w:r>
        <w:rPr>
          <w:rFonts w:eastAsia="宋体" w:hAnsi="宋体" w:hint="eastAsia"/>
          <w:szCs w:val="28"/>
        </w:rPr>
        <w:t>小建昌营</w:t>
      </w:r>
      <w:r>
        <w:rPr>
          <w:rFonts w:eastAsia="宋体" w:hAnsi="宋体" w:hint="eastAsia"/>
          <w:szCs w:val="28"/>
        </w:rPr>
        <w:t>蓄水池</w:t>
      </w:r>
      <w:r>
        <w:rPr>
          <w:rFonts w:eastAsia="宋体" w:hAnsi="宋体" w:hint="eastAsia"/>
          <w:szCs w:val="28"/>
        </w:rPr>
        <w:t>输水工程。</w:t>
      </w:r>
      <w:r>
        <w:rPr>
          <w:rFonts w:eastAsia="宋体" w:hAnsi="宋体" w:hint="eastAsia"/>
          <w:szCs w:val="28"/>
        </w:rPr>
        <w:t>根据自动化需要，在</w:t>
      </w:r>
      <w:r>
        <w:rPr>
          <w:rFonts w:eastAsia="宋体" w:hAnsi="宋体" w:hint="eastAsia"/>
          <w:szCs w:val="28"/>
        </w:rPr>
        <w:t>小建昌营蓄水池</w:t>
      </w:r>
      <w:r>
        <w:rPr>
          <w:rFonts w:eastAsia="宋体" w:hAnsi="宋体" w:hint="eastAsia"/>
          <w:szCs w:val="28"/>
        </w:rPr>
        <w:t>前的输水管路设阀门控制井，控制井内安装电磁阀等配件。</w:t>
      </w:r>
      <w:r>
        <w:rPr>
          <w:rFonts w:eastAsia="宋体" w:hAnsi="宋体" w:hint="eastAsia"/>
          <w:szCs w:val="28"/>
        </w:rPr>
        <w:t>按照工程总体布置要求，结合实际地形条件</w:t>
      </w:r>
      <w:proofErr w:type="gramStart"/>
      <w:r>
        <w:rPr>
          <w:rFonts w:eastAsia="宋体" w:hAnsi="宋体" w:hint="eastAsia"/>
          <w:szCs w:val="28"/>
        </w:rPr>
        <w:t>及管系水力计算</w:t>
      </w:r>
      <w:proofErr w:type="gramEnd"/>
      <w:r>
        <w:rPr>
          <w:rFonts w:eastAsia="宋体" w:hAnsi="宋体" w:hint="eastAsia"/>
          <w:szCs w:val="28"/>
        </w:rPr>
        <w:t>结果，</w:t>
      </w:r>
      <w:r>
        <w:rPr>
          <w:rFonts w:eastAsia="宋体" w:hAnsi="宋体" w:hint="eastAsia"/>
          <w:szCs w:val="28"/>
        </w:rPr>
        <w:t>建设蓄水</w:t>
      </w:r>
      <w:r>
        <w:rPr>
          <w:rFonts w:eastAsia="宋体" w:hAnsi="宋体" w:hint="eastAsia"/>
          <w:szCs w:val="28"/>
        </w:rPr>
        <w:t>1</w:t>
      </w:r>
      <w:r>
        <w:rPr>
          <w:rFonts w:eastAsia="宋体" w:hAnsi="宋体" w:hint="eastAsia"/>
          <w:szCs w:val="28"/>
        </w:rPr>
        <w:t>座，</w:t>
      </w:r>
      <w:r>
        <w:rPr>
          <w:rFonts w:eastAsia="宋体" w:hAnsi="宋体" w:hint="eastAsia"/>
          <w:szCs w:val="28"/>
        </w:rPr>
        <w:t>蓄水池容积为</w:t>
      </w:r>
      <w:r>
        <w:rPr>
          <w:rFonts w:eastAsia="宋体" w:hAnsi="宋体" w:hint="eastAsia"/>
          <w:szCs w:val="28"/>
        </w:rPr>
        <w:t>5</w:t>
      </w:r>
      <w:r>
        <w:rPr>
          <w:rFonts w:eastAsia="宋体" w:hAnsi="宋体" w:hint="eastAsia"/>
          <w:szCs w:val="28"/>
        </w:rPr>
        <w:t>00</w:t>
      </w:r>
      <w:r>
        <w:rPr>
          <w:rFonts w:eastAsia="宋体" w:hAnsi="宋体" w:hint="eastAsia"/>
          <w:szCs w:val="28"/>
        </w:rPr>
        <w:t xml:space="preserve">   </w:t>
      </w:r>
      <w:r>
        <w:rPr>
          <w:rFonts w:eastAsia="宋体" w:hAnsi="宋体" w:hint="eastAsia"/>
          <w:szCs w:val="28"/>
        </w:rPr>
        <w:t>m</w:t>
      </w:r>
      <w:r>
        <w:rPr>
          <w:rFonts w:eastAsia="宋体" w:hAnsi="宋体" w:hint="eastAsia"/>
          <w:szCs w:val="28"/>
        </w:rPr>
        <w:t>³，</w:t>
      </w:r>
      <w:r>
        <w:rPr>
          <w:rFonts w:eastAsia="宋体" w:hAnsi="宋体" w:hint="eastAsia"/>
          <w:szCs w:val="28"/>
        </w:rPr>
        <w:t>蓄水池结构形式为</w:t>
      </w:r>
      <w:r>
        <w:rPr>
          <w:rFonts w:eastAsia="宋体" w:hAnsi="宋体" w:hint="eastAsia"/>
          <w:szCs w:val="28"/>
        </w:rPr>
        <w:t>矩形</w:t>
      </w:r>
      <w:r>
        <w:rPr>
          <w:rFonts w:eastAsia="宋体" w:hAnsi="宋体" w:hint="eastAsia"/>
          <w:szCs w:val="28"/>
        </w:rPr>
        <w:t>钢筋</w:t>
      </w:r>
      <w:proofErr w:type="gramStart"/>
      <w:r>
        <w:rPr>
          <w:rFonts w:eastAsia="宋体" w:hAnsi="宋体" w:hint="eastAsia"/>
          <w:szCs w:val="28"/>
        </w:rPr>
        <w:t>砼</w:t>
      </w:r>
      <w:proofErr w:type="gramEnd"/>
      <w:r>
        <w:rPr>
          <w:rFonts w:eastAsia="宋体" w:hAnsi="宋体" w:hint="eastAsia"/>
          <w:szCs w:val="28"/>
        </w:rPr>
        <w:t>结构。</w:t>
      </w:r>
    </w:p>
    <w:p w14:paraId="12B04BEA" w14:textId="77777777" w:rsidR="00306D30" w:rsidRDefault="00D25492">
      <w:pPr>
        <w:spacing w:line="600" w:lineRule="exact"/>
        <w:ind w:firstLineChars="200" w:firstLine="560"/>
        <w:rPr>
          <w:rFonts w:eastAsia="宋体" w:hAnsi="宋体"/>
        </w:rPr>
      </w:pPr>
      <w:bookmarkStart w:id="29" w:name="_Toc5195"/>
      <w:r>
        <w:rPr>
          <w:rFonts w:eastAsia="宋体" w:hAnsi="宋体" w:hint="eastAsia"/>
        </w:rPr>
        <w:t>（</w:t>
      </w:r>
      <w:r>
        <w:rPr>
          <w:rFonts w:eastAsia="宋体" w:hAnsi="宋体" w:hint="eastAsia"/>
        </w:rPr>
        <w:t>5</w:t>
      </w:r>
      <w:r>
        <w:rPr>
          <w:rFonts w:eastAsia="宋体" w:hAnsi="宋体" w:hint="eastAsia"/>
        </w:rPr>
        <w:t>）太平地镇输水工程设计</w:t>
      </w:r>
      <w:bookmarkEnd w:id="29"/>
    </w:p>
    <w:p w14:paraId="105D080F" w14:textId="77777777" w:rsidR="00306D30" w:rsidRDefault="00D25492">
      <w:pPr>
        <w:spacing w:line="600" w:lineRule="exact"/>
        <w:ind w:firstLineChars="200" w:firstLine="560"/>
        <w:rPr>
          <w:rFonts w:eastAsia="宋体" w:hAnsi="宋体"/>
          <w:szCs w:val="28"/>
        </w:rPr>
      </w:pPr>
      <w:r>
        <w:rPr>
          <w:rFonts w:eastAsia="宋体" w:hAnsi="宋体" w:hint="eastAsia"/>
          <w:szCs w:val="28"/>
        </w:rPr>
        <w:t>太平</w:t>
      </w:r>
      <w:proofErr w:type="gramStart"/>
      <w:r>
        <w:rPr>
          <w:rFonts w:eastAsia="宋体" w:hAnsi="宋体" w:hint="eastAsia"/>
          <w:szCs w:val="28"/>
        </w:rPr>
        <w:t>地镇输水工</w:t>
      </w:r>
      <w:proofErr w:type="gramEnd"/>
      <w:r>
        <w:rPr>
          <w:rFonts w:eastAsia="宋体" w:hAnsi="宋体" w:hint="eastAsia"/>
          <w:szCs w:val="28"/>
        </w:rPr>
        <w:t>程是由</w:t>
      </w:r>
      <w:proofErr w:type="gramStart"/>
      <w:r>
        <w:rPr>
          <w:rFonts w:eastAsia="宋体" w:hAnsi="宋体" w:hint="eastAsia"/>
          <w:szCs w:val="28"/>
        </w:rPr>
        <w:t>安庆镇</w:t>
      </w:r>
      <w:proofErr w:type="gramEnd"/>
      <w:r>
        <w:rPr>
          <w:rFonts w:eastAsia="宋体" w:hAnsi="宋体" w:hint="eastAsia"/>
          <w:szCs w:val="28"/>
        </w:rPr>
        <w:t>中心泵站向太平地镇碱洼子</w:t>
      </w:r>
      <w:r>
        <w:rPr>
          <w:rFonts w:eastAsia="宋体" w:hAnsi="宋体" w:hint="eastAsia"/>
          <w:szCs w:val="28"/>
        </w:rPr>
        <w:t>蓄水池</w:t>
      </w:r>
      <w:r>
        <w:rPr>
          <w:rFonts w:eastAsia="宋体" w:hAnsi="宋体" w:hint="eastAsia"/>
          <w:szCs w:val="28"/>
        </w:rPr>
        <w:t>输水。</w:t>
      </w:r>
      <w:r>
        <w:rPr>
          <w:rFonts w:eastAsia="宋体" w:hAnsi="宋体" w:hint="eastAsia"/>
          <w:szCs w:val="28"/>
        </w:rPr>
        <w:t>根据自动化需要，在</w:t>
      </w:r>
      <w:r>
        <w:rPr>
          <w:rFonts w:eastAsia="宋体" w:hAnsi="宋体" w:hint="eastAsia"/>
          <w:szCs w:val="28"/>
        </w:rPr>
        <w:t>太平地镇碱洼子蓄水池</w:t>
      </w:r>
      <w:r>
        <w:rPr>
          <w:rFonts w:eastAsia="宋体" w:hAnsi="宋体" w:hint="eastAsia"/>
          <w:szCs w:val="28"/>
        </w:rPr>
        <w:t>前的输水管路设阀</w:t>
      </w:r>
      <w:r>
        <w:rPr>
          <w:rFonts w:eastAsia="宋体" w:hAnsi="宋体" w:hint="eastAsia"/>
          <w:szCs w:val="28"/>
        </w:rPr>
        <w:lastRenderedPageBreak/>
        <w:t>门控制井，控制井内安装电磁阀等配件。</w:t>
      </w:r>
      <w:r>
        <w:rPr>
          <w:rFonts w:eastAsia="宋体" w:hAnsi="宋体" w:hint="eastAsia"/>
          <w:szCs w:val="28"/>
        </w:rPr>
        <w:t>太平地镇碱洼子泵站为已建泵站。</w:t>
      </w:r>
      <w:r>
        <w:rPr>
          <w:rFonts w:eastAsia="宋体" w:hAnsi="宋体" w:hint="eastAsia"/>
          <w:szCs w:val="28"/>
        </w:rPr>
        <w:t>2020</w:t>
      </w:r>
      <w:r>
        <w:rPr>
          <w:rFonts w:eastAsia="宋体" w:hAnsi="宋体" w:hint="eastAsia"/>
          <w:szCs w:val="28"/>
        </w:rPr>
        <w:t>年完工，</w:t>
      </w:r>
      <w:r>
        <w:rPr>
          <w:rFonts w:eastAsia="宋体" w:hAnsi="宋体" w:hint="eastAsia"/>
          <w:szCs w:val="28"/>
        </w:rPr>
        <w:t>日</w:t>
      </w:r>
      <w:r>
        <w:rPr>
          <w:rFonts w:eastAsia="宋体" w:hAnsi="宋体" w:hint="eastAsia"/>
          <w:szCs w:val="28"/>
        </w:rPr>
        <w:t>最大用水量为</w:t>
      </w:r>
      <w:r>
        <w:rPr>
          <w:rFonts w:eastAsia="宋体" w:hAnsi="宋体" w:hint="eastAsia"/>
          <w:szCs w:val="28"/>
        </w:rPr>
        <w:t>1562.46</w:t>
      </w:r>
      <w:r>
        <w:rPr>
          <w:rFonts w:eastAsia="宋体" w:hAnsi="宋体" w:hint="eastAsia"/>
          <w:kern w:val="24"/>
          <w:szCs w:val="28"/>
        </w:rPr>
        <w:t>m</w:t>
      </w:r>
      <w:r>
        <w:rPr>
          <w:rFonts w:eastAsia="宋体" w:hAnsi="宋体" w:hint="eastAsia"/>
          <w:kern w:val="24"/>
          <w:szCs w:val="28"/>
        </w:rPr>
        <w:t>³</w:t>
      </w:r>
      <w:r>
        <w:rPr>
          <w:rFonts w:eastAsia="宋体" w:hAnsi="宋体" w:hint="eastAsia"/>
          <w:kern w:val="24"/>
          <w:szCs w:val="28"/>
        </w:rPr>
        <w:t>/d</w:t>
      </w:r>
      <w:r>
        <w:rPr>
          <w:rFonts w:eastAsia="宋体" w:hAnsi="宋体" w:hint="eastAsia"/>
          <w:kern w:val="24"/>
          <w:szCs w:val="28"/>
        </w:rPr>
        <w:t>。</w:t>
      </w:r>
      <w:r>
        <w:rPr>
          <w:rFonts w:eastAsia="宋体" w:hAnsi="宋体" w:hint="eastAsia"/>
          <w:szCs w:val="28"/>
        </w:rPr>
        <w:t>蓄水池位于碱洼子配水厂院内，蓄水池的容积为</w:t>
      </w:r>
      <w:r>
        <w:rPr>
          <w:rFonts w:eastAsia="宋体" w:hAnsi="宋体" w:hint="eastAsia"/>
          <w:szCs w:val="28"/>
        </w:rPr>
        <w:t>800m</w:t>
      </w:r>
      <w:r>
        <w:rPr>
          <w:rFonts w:eastAsia="宋体" w:hAnsi="宋体" w:hint="eastAsia"/>
          <w:szCs w:val="28"/>
        </w:rPr>
        <w:t>³，蓄水池结构型式为矩形钢筋</w:t>
      </w:r>
      <w:proofErr w:type="gramStart"/>
      <w:r>
        <w:rPr>
          <w:rFonts w:eastAsia="宋体" w:hAnsi="宋体" w:hint="eastAsia"/>
          <w:szCs w:val="28"/>
        </w:rPr>
        <w:t>砼</w:t>
      </w:r>
      <w:proofErr w:type="gramEnd"/>
      <w:r>
        <w:rPr>
          <w:rFonts w:eastAsia="宋体" w:hAnsi="宋体" w:hint="eastAsia"/>
          <w:szCs w:val="28"/>
        </w:rPr>
        <w:t>结构。</w:t>
      </w:r>
    </w:p>
    <w:p w14:paraId="5C0AD5D4" w14:textId="77777777" w:rsidR="00306D30" w:rsidRDefault="00D25492">
      <w:pPr>
        <w:spacing w:line="600" w:lineRule="exact"/>
        <w:ind w:firstLineChars="200" w:firstLine="560"/>
        <w:rPr>
          <w:rFonts w:eastAsia="宋体" w:hAnsi="宋体"/>
        </w:rPr>
      </w:pPr>
      <w:bookmarkStart w:id="30" w:name="_Toc28813"/>
      <w:r>
        <w:rPr>
          <w:rFonts w:eastAsia="宋体" w:hAnsi="宋体" w:hint="eastAsia"/>
        </w:rPr>
        <w:t>（</w:t>
      </w:r>
      <w:r>
        <w:rPr>
          <w:rFonts w:eastAsia="宋体" w:hAnsi="宋体" w:hint="eastAsia"/>
        </w:rPr>
        <w:t>6</w:t>
      </w:r>
      <w:r>
        <w:rPr>
          <w:rFonts w:eastAsia="宋体" w:hAnsi="宋体" w:hint="eastAsia"/>
        </w:rPr>
        <w:t>）哈拉道口镇输水工程设计</w:t>
      </w:r>
      <w:bookmarkEnd w:id="30"/>
    </w:p>
    <w:p w14:paraId="26BA1091" w14:textId="77777777" w:rsidR="00306D30" w:rsidRDefault="00D25492">
      <w:pPr>
        <w:spacing w:line="600" w:lineRule="exact"/>
        <w:ind w:firstLineChars="200" w:firstLine="560"/>
        <w:rPr>
          <w:rFonts w:eastAsia="宋体" w:hAnsi="宋体"/>
          <w:szCs w:val="28"/>
        </w:rPr>
      </w:pPr>
      <w:r>
        <w:rPr>
          <w:rFonts w:eastAsia="宋体" w:hAnsi="宋体" w:hint="eastAsia"/>
          <w:szCs w:val="28"/>
        </w:rPr>
        <w:t>哈拉</w:t>
      </w:r>
      <w:proofErr w:type="gramStart"/>
      <w:r>
        <w:rPr>
          <w:rFonts w:eastAsia="宋体" w:hAnsi="宋体" w:hint="eastAsia"/>
          <w:szCs w:val="28"/>
        </w:rPr>
        <w:t>道口镇输水工</w:t>
      </w:r>
      <w:proofErr w:type="gramEnd"/>
      <w:r>
        <w:rPr>
          <w:rFonts w:eastAsia="宋体" w:hAnsi="宋体" w:hint="eastAsia"/>
          <w:szCs w:val="28"/>
        </w:rPr>
        <w:t>程由</w:t>
      </w:r>
      <w:proofErr w:type="gramStart"/>
      <w:r>
        <w:rPr>
          <w:rFonts w:eastAsia="宋体" w:hAnsi="宋体" w:hint="eastAsia"/>
          <w:szCs w:val="28"/>
        </w:rPr>
        <w:t>安庆镇</w:t>
      </w:r>
      <w:proofErr w:type="gramEnd"/>
      <w:r>
        <w:rPr>
          <w:rFonts w:eastAsia="宋体" w:hAnsi="宋体" w:hint="eastAsia"/>
          <w:szCs w:val="28"/>
        </w:rPr>
        <w:t>中心泵站</w:t>
      </w:r>
      <w:proofErr w:type="gramStart"/>
      <w:r>
        <w:rPr>
          <w:rFonts w:eastAsia="宋体" w:hAnsi="宋体" w:hint="eastAsia"/>
          <w:szCs w:val="28"/>
        </w:rPr>
        <w:t>1</w:t>
      </w:r>
      <w:r>
        <w:rPr>
          <w:rFonts w:eastAsia="宋体" w:hAnsi="宋体" w:hint="eastAsia"/>
          <w:szCs w:val="28"/>
        </w:rPr>
        <w:t>号泵向王家</w:t>
      </w:r>
      <w:proofErr w:type="gramEnd"/>
      <w:r>
        <w:rPr>
          <w:rFonts w:eastAsia="宋体" w:hAnsi="宋体" w:hint="eastAsia"/>
          <w:szCs w:val="28"/>
        </w:rPr>
        <w:t>地泵站王家地</w:t>
      </w:r>
      <w:r>
        <w:rPr>
          <w:rFonts w:eastAsia="宋体" w:hAnsi="宋体" w:hint="eastAsia"/>
          <w:szCs w:val="28"/>
        </w:rPr>
        <w:t>蓄水池</w:t>
      </w:r>
      <w:r>
        <w:rPr>
          <w:rFonts w:eastAsia="宋体" w:hAnsi="宋体" w:hint="eastAsia"/>
          <w:szCs w:val="28"/>
        </w:rPr>
        <w:t>输水。</w:t>
      </w:r>
      <w:r>
        <w:rPr>
          <w:rFonts w:eastAsia="宋体" w:hAnsi="宋体" w:hint="eastAsia"/>
          <w:szCs w:val="28"/>
        </w:rPr>
        <w:t>王家地泵站为哈拉</w:t>
      </w:r>
      <w:proofErr w:type="gramStart"/>
      <w:r>
        <w:rPr>
          <w:rFonts w:eastAsia="宋体" w:hAnsi="宋体" w:hint="eastAsia"/>
          <w:szCs w:val="28"/>
        </w:rPr>
        <w:t>道口镇输水工</w:t>
      </w:r>
      <w:proofErr w:type="gramEnd"/>
      <w:r>
        <w:rPr>
          <w:rFonts w:eastAsia="宋体" w:hAnsi="宋体" w:hint="eastAsia"/>
          <w:szCs w:val="28"/>
        </w:rPr>
        <w:t>程加压泵站，控制范围为全镇</w:t>
      </w:r>
      <w:r>
        <w:rPr>
          <w:rFonts w:eastAsia="宋体" w:hAnsi="宋体" w:hint="eastAsia"/>
          <w:szCs w:val="28"/>
        </w:rPr>
        <w:t>10</w:t>
      </w:r>
      <w:r>
        <w:rPr>
          <w:rFonts w:eastAsia="宋体" w:hAnsi="宋体" w:hint="eastAsia"/>
          <w:szCs w:val="28"/>
        </w:rPr>
        <w:t>个行政村，</w:t>
      </w:r>
      <w:r>
        <w:rPr>
          <w:rFonts w:eastAsia="宋体" w:hAnsi="宋体" w:hint="eastAsia"/>
          <w:szCs w:val="28"/>
        </w:rPr>
        <w:t>53</w:t>
      </w:r>
      <w:r>
        <w:rPr>
          <w:rFonts w:eastAsia="宋体" w:hAnsi="宋体" w:hint="eastAsia"/>
          <w:szCs w:val="28"/>
        </w:rPr>
        <w:t>个自然村。根据工程总体布局，由王家地泵站水泵加压向哈拉道口村已建泵站输水；由王家地泵站水泵加压向太平沟泵站输水；由王家地泵站水泵加压向横牌子泵站输水；由王家地泵站水泵加压向波罗和硕村已建泵站输水；由太平沟泵站水泵加压</w:t>
      </w:r>
      <w:proofErr w:type="gramStart"/>
      <w:r>
        <w:rPr>
          <w:rFonts w:eastAsia="宋体" w:hAnsi="宋体" w:hint="eastAsia"/>
          <w:szCs w:val="28"/>
        </w:rPr>
        <w:t>向桃池</w:t>
      </w:r>
      <w:proofErr w:type="gramEnd"/>
      <w:r>
        <w:rPr>
          <w:rFonts w:eastAsia="宋体" w:hAnsi="宋体" w:hint="eastAsia"/>
          <w:szCs w:val="28"/>
        </w:rPr>
        <w:t>泵站输水；</w:t>
      </w:r>
      <w:proofErr w:type="gramStart"/>
      <w:r>
        <w:rPr>
          <w:rFonts w:eastAsia="宋体" w:hAnsi="宋体" w:hint="eastAsia"/>
          <w:szCs w:val="28"/>
        </w:rPr>
        <w:t>由桃池</w:t>
      </w:r>
      <w:proofErr w:type="gramEnd"/>
      <w:r>
        <w:rPr>
          <w:rFonts w:eastAsia="宋体" w:hAnsi="宋体" w:hint="eastAsia"/>
          <w:szCs w:val="28"/>
        </w:rPr>
        <w:t>泵站水泵加压向杨家地泵站输水；由杨家地泵站水泵</w:t>
      </w:r>
      <w:proofErr w:type="gramStart"/>
      <w:r>
        <w:rPr>
          <w:rFonts w:eastAsia="宋体" w:hAnsi="宋体" w:hint="eastAsia"/>
          <w:szCs w:val="28"/>
        </w:rPr>
        <w:t>加压向歪脖子</w:t>
      </w:r>
      <w:proofErr w:type="gramEnd"/>
      <w:r>
        <w:rPr>
          <w:rFonts w:eastAsia="宋体" w:hAnsi="宋体" w:hint="eastAsia"/>
          <w:szCs w:val="28"/>
        </w:rPr>
        <w:t>井泵站输水。</w:t>
      </w:r>
      <w:r>
        <w:rPr>
          <w:rFonts w:eastAsia="宋体" w:hAnsi="宋体" w:hint="eastAsia"/>
          <w:szCs w:val="28"/>
        </w:rPr>
        <w:t>根据自动化需要，在</w:t>
      </w:r>
      <w:r>
        <w:rPr>
          <w:rFonts w:eastAsia="宋体" w:hAnsi="宋体" w:hint="eastAsia"/>
          <w:szCs w:val="28"/>
        </w:rPr>
        <w:t>蓄水池</w:t>
      </w:r>
      <w:r>
        <w:rPr>
          <w:rFonts w:eastAsia="宋体" w:hAnsi="宋体" w:hint="eastAsia"/>
          <w:szCs w:val="28"/>
        </w:rPr>
        <w:t>前的输水管路设阀门控制井，控制井内安装电磁阀等配件。</w:t>
      </w:r>
    </w:p>
    <w:p w14:paraId="4B1A4964"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王家地加压泵站由</w:t>
      </w:r>
      <w:r>
        <w:rPr>
          <w:rFonts w:eastAsia="宋体" w:hAnsi="宋体" w:hint="eastAsia"/>
          <w:szCs w:val="28"/>
        </w:rPr>
        <w:t>1</w:t>
      </w:r>
      <w:r>
        <w:rPr>
          <w:rFonts w:eastAsia="宋体" w:hAnsi="宋体" w:hint="eastAsia"/>
          <w:szCs w:val="28"/>
        </w:rPr>
        <w:t>号蓄水池、泵房组成，占地面积为</w:t>
      </w:r>
      <w:r>
        <w:rPr>
          <w:rFonts w:eastAsia="宋体" w:hAnsi="宋体" w:hint="eastAsia"/>
          <w:szCs w:val="28"/>
        </w:rPr>
        <w:t>4.0</w:t>
      </w:r>
      <w:r>
        <w:rPr>
          <w:rFonts w:eastAsia="宋体" w:hAnsi="宋体" w:hint="eastAsia"/>
          <w:szCs w:val="28"/>
        </w:rPr>
        <w:t>0</w:t>
      </w:r>
      <w:r>
        <w:rPr>
          <w:rFonts w:eastAsia="宋体" w:hAnsi="宋体" w:hint="eastAsia"/>
          <w:szCs w:val="28"/>
        </w:rPr>
        <w:t>亩，地类为建设用地。主要功能通过</w:t>
      </w:r>
      <w:proofErr w:type="gramStart"/>
      <w:r>
        <w:rPr>
          <w:rFonts w:eastAsia="宋体" w:hAnsi="宋体" w:hint="eastAsia"/>
          <w:szCs w:val="28"/>
        </w:rPr>
        <w:t>安庆镇</w:t>
      </w:r>
      <w:proofErr w:type="gramEnd"/>
      <w:r>
        <w:rPr>
          <w:rFonts w:eastAsia="宋体" w:hAnsi="宋体" w:hint="eastAsia"/>
          <w:szCs w:val="28"/>
        </w:rPr>
        <w:t>中心泵站加压向王家地蓄水池输水，再由加压泵站向波</w:t>
      </w:r>
      <w:proofErr w:type="gramStart"/>
      <w:r>
        <w:rPr>
          <w:rFonts w:eastAsia="宋体" w:hAnsi="宋体" w:hint="eastAsia"/>
          <w:szCs w:val="28"/>
        </w:rPr>
        <w:t>罗合硕</w:t>
      </w:r>
      <w:proofErr w:type="gramEnd"/>
      <w:r>
        <w:rPr>
          <w:rFonts w:eastAsia="宋体" w:hAnsi="宋体" w:hint="eastAsia"/>
          <w:szCs w:val="28"/>
        </w:rPr>
        <w:t>泵站、哈拉道口泵站、太平沟泵站、横排子泵站进行输水，由泵站向波罗和硕村</w:t>
      </w:r>
      <w:r>
        <w:rPr>
          <w:rFonts w:eastAsia="宋体" w:hAnsi="宋体" w:hint="eastAsia"/>
          <w:szCs w:val="28"/>
        </w:rPr>
        <w:t>4</w:t>
      </w:r>
      <w:r>
        <w:rPr>
          <w:rFonts w:eastAsia="宋体" w:hAnsi="宋体" w:hint="eastAsia"/>
          <w:szCs w:val="28"/>
        </w:rPr>
        <w:t>个自然营子、王家地村</w:t>
      </w:r>
      <w:r>
        <w:rPr>
          <w:rFonts w:eastAsia="宋体" w:hAnsi="宋体" w:hint="eastAsia"/>
          <w:szCs w:val="28"/>
        </w:rPr>
        <w:t>7</w:t>
      </w:r>
      <w:r>
        <w:rPr>
          <w:rFonts w:eastAsia="宋体" w:hAnsi="宋体" w:hint="eastAsia"/>
          <w:szCs w:val="28"/>
        </w:rPr>
        <w:t>个自然营子、哈拉道口村</w:t>
      </w:r>
      <w:r>
        <w:rPr>
          <w:rFonts w:eastAsia="宋体" w:hAnsi="宋体" w:hint="eastAsia"/>
          <w:szCs w:val="28"/>
        </w:rPr>
        <w:t>5</w:t>
      </w:r>
      <w:r>
        <w:rPr>
          <w:rFonts w:eastAsia="宋体" w:hAnsi="宋体" w:hint="eastAsia"/>
          <w:szCs w:val="28"/>
        </w:rPr>
        <w:t>个自然营子、横排子村</w:t>
      </w:r>
      <w:r>
        <w:rPr>
          <w:rFonts w:eastAsia="宋体" w:hAnsi="宋体" w:hint="eastAsia"/>
          <w:szCs w:val="28"/>
        </w:rPr>
        <w:t>3</w:t>
      </w:r>
      <w:r>
        <w:rPr>
          <w:rFonts w:eastAsia="宋体" w:hAnsi="宋体" w:hint="eastAsia"/>
          <w:szCs w:val="28"/>
        </w:rPr>
        <w:t>个自然营子、川宝地村</w:t>
      </w:r>
      <w:r>
        <w:rPr>
          <w:rFonts w:eastAsia="宋体" w:hAnsi="宋体" w:hint="eastAsia"/>
          <w:szCs w:val="28"/>
        </w:rPr>
        <w:t>1</w:t>
      </w:r>
      <w:r>
        <w:rPr>
          <w:rFonts w:eastAsia="宋体" w:hAnsi="宋体" w:hint="eastAsia"/>
          <w:szCs w:val="28"/>
        </w:rPr>
        <w:t>个自然营子、</w:t>
      </w:r>
      <w:proofErr w:type="gramStart"/>
      <w:r>
        <w:rPr>
          <w:rFonts w:eastAsia="宋体" w:hAnsi="宋体" w:hint="eastAsia"/>
          <w:szCs w:val="28"/>
        </w:rPr>
        <w:t>郎郡哈拉村</w:t>
      </w:r>
      <w:r>
        <w:rPr>
          <w:rFonts w:eastAsia="宋体" w:hAnsi="宋体" w:hint="eastAsia"/>
          <w:szCs w:val="28"/>
        </w:rPr>
        <w:t>5</w:t>
      </w:r>
      <w:r>
        <w:rPr>
          <w:rFonts w:eastAsia="宋体" w:hAnsi="宋体" w:hint="eastAsia"/>
          <w:szCs w:val="28"/>
        </w:rPr>
        <w:t>个</w:t>
      </w:r>
      <w:proofErr w:type="gramEnd"/>
      <w:r>
        <w:rPr>
          <w:rFonts w:eastAsia="宋体" w:hAnsi="宋体" w:hint="eastAsia"/>
          <w:szCs w:val="28"/>
        </w:rPr>
        <w:t>自然营子进行配水。王家地加压泵站位于王家地村内。王家地加压泵站新建变压器接引低压线路，进行水泵加压、流量监测、压力监测、电动阀门、控制闸阀、视频监控等设备。</w:t>
      </w:r>
      <w:r>
        <w:rPr>
          <w:rFonts w:eastAsia="宋体" w:hAnsi="宋体" w:hint="eastAsia"/>
          <w:szCs w:val="28"/>
        </w:rPr>
        <w:t>泵房设计设备室、控制室、</w:t>
      </w:r>
      <w:proofErr w:type="gramStart"/>
      <w:r>
        <w:rPr>
          <w:rFonts w:eastAsia="宋体" w:hAnsi="宋体" w:hint="eastAsia"/>
          <w:szCs w:val="28"/>
        </w:rPr>
        <w:t>检修室</w:t>
      </w:r>
      <w:proofErr w:type="gramEnd"/>
      <w:r>
        <w:rPr>
          <w:rFonts w:eastAsia="宋体" w:hAnsi="宋体" w:hint="eastAsia"/>
          <w:szCs w:val="28"/>
        </w:rPr>
        <w:t>上下两层。围墙长</w:t>
      </w:r>
      <w:r>
        <w:rPr>
          <w:rFonts w:eastAsia="宋体" w:hAnsi="宋体" w:hint="eastAsia"/>
          <w:szCs w:val="28"/>
        </w:rPr>
        <w:t>68.94m</w:t>
      </w:r>
      <w:r>
        <w:rPr>
          <w:rFonts w:eastAsia="宋体" w:hAnsi="宋体" w:hint="eastAsia"/>
          <w:szCs w:val="28"/>
        </w:rPr>
        <w:t>、宽</w:t>
      </w:r>
      <w:r>
        <w:rPr>
          <w:rFonts w:eastAsia="宋体" w:hAnsi="宋体" w:hint="eastAsia"/>
          <w:szCs w:val="28"/>
        </w:rPr>
        <w:lastRenderedPageBreak/>
        <w:t>41.48m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4A7E5C71"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太平沟加压泵站由</w:t>
      </w:r>
      <w:r>
        <w:rPr>
          <w:rFonts w:eastAsia="宋体" w:hAnsi="宋体" w:hint="eastAsia"/>
          <w:szCs w:val="28"/>
        </w:rPr>
        <w:t>2</w:t>
      </w:r>
      <w:r>
        <w:rPr>
          <w:rFonts w:eastAsia="宋体" w:hAnsi="宋体" w:hint="eastAsia"/>
          <w:szCs w:val="28"/>
        </w:rPr>
        <w:t>号蓄水池、泵房组成，占地面积为</w:t>
      </w:r>
      <w:r>
        <w:rPr>
          <w:rFonts w:eastAsia="宋体" w:hAnsi="宋体" w:hint="eastAsia"/>
          <w:szCs w:val="28"/>
        </w:rPr>
        <w:t>2.11</w:t>
      </w:r>
      <w:r>
        <w:rPr>
          <w:rFonts w:eastAsia="宋体" w:hAnsi="宋体" w:hint="eastAsia"/>
          <w:szCs w:val="28"/>
        </w:rPr>
        <w:t>亩，地类为建设用地。主要功能通过王家地泵站加压向太平沟蓄水池输水，再由加压泵站向杨家地泵站、</w:t>
      </w:r>
      <w:proofErr w:type="gramStart"/>
      <w:r>
        <w:rPr>
          <w:rFonts w:eastAsia="宋体" w:hAnsi="宋体" w:hint="eastAsia"/>
          <w:szCs w:val="28"/>
        </w:rPr>
        <w:t>桃池营</w:t>
      </w:r>
      <w:proofErr w:type="gramEnd"/>
      <w:r>
        <w:rPr>
          <w:rFonts w:eastAsia="宋体" w:hAnsi="宋体" w:hint="eastAsia"/>
          <w:szCs w:val="28"/>
        </w:rPr>
        <w:t>子泵站进行输水，由泵站向太平沟村</w:t>
      </w:r>
      <w:r>
        <w:rPr>
          <w:rFonts w:eastAsia="宋体" w:hAnsi="宋体" w:hint="eastAsia"/>
          <w:szCs w:val="28"/>
        </w:rPr>
        <w:t>4</w:t>
      </w:r>
      <w:r>
        <w:rPr>
          <w:rFonts w:eastAsia="宋体" w:hAnsi="宋体" w:hint="eastAsia"/>
          <w:szCs w:val="28"/>
        </w:rPr>
        <w:t>个自然营子、川宝地村</w:t>
      </w:r>
      <w:r>
        <w:rPr>
          <w:rFonts w:eastAsia="宋体" w:hAnsi="宋体" w:hint="eastAsia"/>
          <w:szCs w:val="28"/>
        </w:rPr>
        <w:t>2</w:t>
      </w:r>
      <w:r>
        <w:rPr>
          <w:rFonts w:eastAsia="宋体" w:hAnsi="宋体" w:hint="eastAsia"/>
          <w:szCs w:val="28"/>
        </w:rPr>
        <w:t>个自然营子、大蓝旗村</w:t>
      </w:r>
      <w:r>
        <w:rPr>
          <w:rFonts w:eastAsia="宋体" w:hAnsi="宋体" w:hint="eastAsia"/>
          <w:szCs w:val="28"/>
        </w:rPr>
        <w:t>4</w:t>
      </w:r>
      <w:r>
        <w:rPr>
          <w:rFonts w:eastAsia="宋体" w:hAnsi="宋体" w:hint="eastAsia"/>
          <w:szCs w:val="28"/>
        </w:rPr>
        <w:t>个自然营子进行配水。太平沟加压泵站位于太平沟村内。太平沟加压泵站新建变压器接引低压线路，进行水泵加压、流量监测、压力监测、电动阀门、控制闸阀、视频监控等设备。</w:t>
      </w:r>
      <w:r>
        <w:rPr>
          <w:rFonts w:eastAsia="宋体" w:hAnsi="宋体" w:hint="eastAsia"/>
          <w:szCs w:val="28"/>
        </w:rPr>
        <w:t>泵房设计设备室、控制室、</w:t>
      </w:r>
      <w:proofErr w:type="gramStart"/>
      <w:r>
        <w:rPr>
          <w:rFonts w:eastAsia="宋体" w:hAnsi="宋体" w:hint="eastAsia"/>
          <w:szCs w:val="28"/>
        </w:rPr>
        <w:t>检修室</w:t>
      </w:r>
      <w:proofErr w:type="gramEnd"/>
      <w:r>
        <w:rPr>
          <w:rFonts w:eastAsia="宋体" w:hAnsi="宋体" w:hint="eastAsia"/>
          <w:szCs w:val="28"/>
        </w:rPr>
        <w:t>上下两层。围墙长</w:t>
      </w:r>
      <w:r>
        <w:rPr>
          <w:rFonts w:eastAsia="宋体" w:hAnsi="宋体" w:hint="eastAsia"/>
          <w:szCs w:val="28"/>
        </w:rPr>
        <w:t>44.11m</w:t>
      </w:r>
      <w:r>
        <w:rPr>
          <w:rFonts w:eastAsia="宋体" w:hAnsi="宋体" w:hint="eastAsia"/>
          <w:szCs w:val="28"/>
        </w:rPr>
        <w:t>、宽</w:t>
      </w:r>
      <w:r>
        <w:rPr>
          <w:rFonts w:eastAsia="宋体" w:hAnsi="宋体" w:hint="eastAsia"/>
          <w:szCs w:val="28"/>
        </w:rPr>
        <w:t>31.53m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6CAD3018"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横排子泵站由</w:t>
      </w:r>
      <w:r>
        <w:rPr>
          <w:rFonts w:eastAsia="宋体" w:hAnsi="宋体" w:hint="eastAsia"/>
          <w:szCs w:val="28"/>
        </w:rPr>
        <w:t>3</w:t>
      </w:r>
      <w:r>
        <w:rPr>
          <w:rFonts w:eastAsia="宋体" w:hAnsi="宋体" w:hint="eastAsia"/>
          <w:szCs w:val="28"/>
        </w:rPr>
        <w:t>号蓄水池</w:t>
      </w:r>
      <w:r>
        <w:rPr>
          <w:rFonts w:eastAsia="宋体" w:hAnsi="宋体" w:hint="eastAsia"/>
          <w:szCs w:val="28"/>
        </w:rPr>
        <w:t>、泵房组成，占地面积为</w:t>
      </w:r>
      <w:r>
        <w:rPr>
          <w:rFonts w:eastAsia="宋体" w:hAnsi="宋体" w:hint="eastAsia"/>
          <w:szCs w:val="28"/>
        </w:rPr>
        <w:t>1.83</w:t>
      </w:r>
      <w:r>
        <w:rPr>
          <w:rFonts w:eastAsia="宋体" w:hAnsi="宋体" w:hint="eastAsia"/>
          <w:szCs w:val="28"/>
        </w:rPr>
        <w:t>亩，地类为建设用地。主要功能通过王家地泵站加压向横排子蓄水池输水，再由泵站向横排子村</w:t>
      </w:r>
      <w:r>
        <w:rPr>
          <w:rFonts w:eastAsia="宋体" w:hAnsi="宋体" w:hint="eastAsia"/>
          <w:szCs w:val="28"/>
        </w:rPr>
        <w:t>3</w:t>
      </w:r>
      <w:r>
        <w:rPr>
          <w:rFonts w:eastAsia="宋体" w:hAnsi="宋体" w:hint="eastAsia"/>
          <w:szCs w:val="28"/>
        </w:rPr>
        <w:t>个自然营子、川宝地村</w:t>
      </w:r>
      <w:r>
        <w:rPr>
          <w:rFonts w:eastAsia="宋体" w:hAnsi="宋体" w:hint="eastAsia"/>
          <w:szCs w:val="28"/>
        </w:rPr>
        <w:t>2</w:t>
      </w:r>
      <w:r>
        <w:rPr>
          <w:rFonts w:eastAsia="宋体" w:hAnsi="宋体" w:hint="eastAsia"/>
          <w:szCs w:val="28"/>
        </w:rPr>
        <w:t>个自然营子进行配水。横排子泵站位于横排子村内。横排子泵站新建变压器接引低压线路，进行水泵加压、流量监测、压力监测、电动阀门、控制闸阀、视频监控等设备。</w:t>
      </w:r>
      <w:r>
        <w:rPr>
          <w:rFonts w:eastAsia="宋体" w:hAnsi="宋体" w:hint="eastAsia"/>
          <w:szCs w:val="28"/>
        </w:rPr>
        <w:t>泵房设计设备室、控制室、</w:t>
      </w:r>
      <w:proofErr w:type="gramStart"/>
      <w:r>
        <w:rPr>
          <w:rFonts w:eastAsia="宋体" w:hAnsi="宋体" w:hint="eastAsia"/>
          <w:szCs w:val="28"/>
        </w:rPr>
        <w:t>检修室</w:t>
      </w:r>
      <w:proofErr w:type="gramEnd"/>
      <w:r>
        <w:rPr>
          <w:rFonts w:eastAsia="宋体" w:hAnsi="宋体" w:hint="eastAsia"/>
          <w:szCs w:val="28"/>
        </w:rPr>
        <w:t>上下两层。围墙长</w:t>
      </w:r>
      <w:r>
        <w:rPr>
          <w:rFonts w:eastAsia="宋体" w:hAnsi="宋体" w:hint="eastAsia"/>
          <w:szCs w:val="28"/>
        </w:rPr>
        <w:t>34.95m</w:t>
      </w:r>
      <w:r>
        <w:rPr>
          <w:rFonts w:eastAsia="宋体" w:hAnsi="宋体" w:hint="eastAsia"/>
          <w:szCs w:val="28"/>
        </w:rPr>
        <w:t>、宽</w:t>
      </w:r>
      <w:r>
        <w:rPr>
          <w:rFonts w:eastAsia="宋体" w:hAnsi="宋体" w:hint="eastAsia"/>
          <w:szCs w:val="28"/>
        </w:rPr>
        <w:t>34.95m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4B1AE8C7"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杨家地泵站由</w:t>
      </w:r>
      <w:r>
        <w:rPr>
          <w:rFonts w:eastAsia="宋体" w:hAnsi="宋体" w:hint="eastAsia"/>
          <w:szCs w:val="28"/>
        </w:rPr>
        <w:t>4</w:t>
      </w:r>
      <w:r>
        <w:rPr>
          <w:rFonts w:eastAsia="宋体" w:hAnsi="宋体" w:hint="eastAsia"/>
          <w:szCs w:val="28"/>
        </w:rPr>
        <w:t>号蓄水池、泵房组成，占地面积为</w:t>
      </w:r>
      <w:r>
        <w:rPr>
          <w:rFonts w:eastAsia="宋体" w:hAnsi="宋体" w:hint="eastAsia"/>
          <w:szCs w:val="28"/>
        </w:rPr>
        <w:t>1.35</w:t>
      </w:r>
      <w:r>
        <w:rPr>
          <w:rFonts w:eastAsia="宋体" w:hAnsi="宋体" w:hint="eastAsia"/>
          <w:szCs w:val="28"/>
        </w:rPr>
        <w:t>亩，地类为建设用地。主要功能通过太平沟泵站加压向杨家地蓄水池输水，再由</w:t>
      </w:r>
      <w:proofErr w:type="gramStart"/>
      <w:r>
        <w:rPr>
          <w:rFonts w:eastAsia="宋体" w:hAnsi="宋体" w:hint="eastAsia"/>
          <w:szCs w:val="28"/>
        </w:rPr>
        <w:t>泵</w:t>
      </w:r>
      <w:r>
        <w:rPr>
          <w:rFonts w:eastAsia="宋体" w:hAnsi="宋体" w:hint="eastAsia"/>
          <w:szCs w:val="28"/>
        </w:rPr>
        <w:t>站向歪脖子</w:t>
      </w:r>
      <w:proofErr w:type="gramEnd"/>
      <w:r>
        <w:rPr>
          <w:rFonts w:eastAsia="宋体" w:hAnsi="宋体" w:hint="eastAsia"/>
          <w:szCs w:val="28"/>
        </w:rPr>
        <w:t>井蓄水池、大蓝旗村</w:t>
      </w:r>
      <w:r>
        <w:rPr>
          <w:rFonts w:eastAsia="宋体" w:hAnsi="宋体" w:hint="eastAsia"/>
          <w:szCs w:val="28"/>
        </w:rPr>
        <w:t>3</w:t>
      </w:r>
      <w:r>
        <w:rPr>
          <w:rFonts w:eastAsia="宋体" w:hAnsi="宋体" w:hint="eastAsia"/>
          <w:szCs w:val="28"/>
        </w:rPr>
        <w:t>个自然营子进行配水。杨家地泵站位于大蓝旗村内。杨家地泵站新建变压器接引低压线路，进行水泵加压、流量监测、压力监测、电动阀门、控制闸阀、视频监控等设备。</w:t>
      </w:r>
      <w:r>
        <w:rPr>
          <w:rFonts w:eastAsia="宋体" w:hAnsi="宋体" w:hint="eastAsia"/>
          <w:szCs w:val="28"/>
        </w:rPr>
        <w:t>泵房设计设备室、控制室、</w:t>
      </w:r>
      <w:proofErr w:type="gramStart"/>
      <w:r>
        <w:rPr>
          <w:rFonts w:eastAsia="宋体" w:hAnsi="宋体" w:hint="eastAsia"/>
          <w:szCs w:val="28"/>
        </w:rPr>
        <w:t>检修室</w:t>
      </w:r>
      <w:proofErr w:type="gramEnd"/>
      <w:r>
        <w:rPr>
          <w:rFonts w:eastAsia="宋体" w:hAnsi="宋体" w:hint="eastAsia"/>
          <w:szCs w:val="28"/>
        </w:rPr>
        <w:t>上下两层。围墙长</w:t>
      </w:r>
      <w:r>
        <w:rPr>
          <w:rFonts w:eastAsia="宋体" w:hAnsi="宋体" w:hint="eastAsia"/>
          <w:szCs w:val="28"/>
        </w:rPr>
        <w:t>32.95m</w:t>
      </w:r>
      <w:r>
        <w:rPr>
          <w:rFonts w:eastAsia="宋体" w:hAnsi="宋体" w:hint="eastAsia"/>
          <w:szCs w:val="28"/>
        </w:rPr>
        <w:t>、宽</w:t>
      </w:r>
      <w:r>
        <w:rPr>
          <w:rFonts w:eastAsia="宋体" w:hAnsi="宋体" w:hint="eastAsia"/>
          <w:szCs w:val="28"/>
        </w:rPr>
        <w:t>27.45m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6260EF09" w14:textId="77777777" w:rsidR="00306D30" w:rsidRDefault="00D25492">
      <w:pPr>
        <w:spacing w:line="600" w:lineRule="exact"/>
        <w:ind w:firstLineChars="200" w:firstLine="560"/>
        <w:rPr>
          <w:rFonts w:eastAsia="宋体" w:hAnsi="宋体"/>
        </w:rPr>
      </w:pPr>
      <w:proofErr w:type="gramStart"/>
      <w:r>
        <w:rPr>
          <w:rFonts w:eastAsia="宋体" w:hAnsi="宋体" w:hint="eastAsia"/>
          <w:szCs w:val="28"/>
        </w:rPr>
        <w:lastRenderedPageBreak/>
        <w:t>桃池营</w:t>
      </w:r>
      <w:proofErr w:type="gramEnd"/>
      <w:r>
        <w:rPr>
          <w:rFonts w:eastAsia="宋体" w:hAnsi="宋体" w:hint="eastAsia"/>
          <w:szCs w:val="28"/>
        </w:rPr>
        <w:t>子泵站由</w:t>
      </w:r>
      <w:r>
        <w:rPr>
          <w:rFonts w:eastAsia="宋体" w:hAnsi="宋体" w:hint="eastAsia"/>
          <w:szCs w:val="28"/>
        </w:rPr>
        <w:t>5</w:t>
      </w:r>
      <w:r>
        <w:rPr>
          <w:rFonts w:eastAsia="宋体" w:hAnsi="宋体" w:hint="eastAsia"/>
          <w:szCs w:val="28"/>
        </w:rPr>
        <w:t>号蓄水池、泵房组成，占地面积为</w:t>
      </w:r>
      <w:r>
        <w:rPr>
          <w:rFonts w:eastAsia="宋体" w:hAnsi="宋体" w:hint="eastAsia"/>
          <w:szCs w:val="28"/>
        </w:rPr>
        <w:t>1.63</w:t>
      </w:r>
      <w:r>
        <w:rPr>
          <w:rFonts w:eastAsia="宋体" w:hAnsi="宋体" w:hint="eastAsia"/>
          <w:szCs w:val="28"/>
        </w:rPr>
        <w:t>亩，地类为建设用地。主要功能通过太平沟泵站加压</w:t>
      </w:r>
      <w:proofErr w:type="gramStart"/>
      <w:r>
        <w:rPr>
          <w:rFonts w:eastAsia="宋体" w:hAnsi="宋体" w:hint="eastAsia"/>
          <w:szCs w:val="28"/>
        </w:rPr>
        <w:t>向桃池营</w:t>
      </w:r>
      <w:proofErr w:type="gramEnd"/>
      <w:r>
        <w:rPr>
          <w:rFonts w:eastAsia="宋体" w:hAnsi="宋体" w:hint="eastAsia"/>
          <w:szCs w:val="28"/>
        </w:rPr>
        <w:t>子蓄水池输水，再由泵站</w:t>
      </w:r>
      <w:proofErr w:type="gramStart"/>
      <w:r>
        <w:rPr>
          <w:rFonts w:eastAsia="宋体" w:hAnsi="宋体" w:hint="eastAsia"/>
          <w:szCs w:val="28"/>
        </w:rPr>
        <w:t>向桃池营</w:t>
      </w:r>
      <w:proofErr w:type="gramEnd"/>
      <w:r>
        <w:rPr>
          <w:rFonts w:eastAsia="宋体" w:hAnsi="宋体" w:hint="eastAsia"/>
          <w:szCs w:val="28"/>
        </w:rPr>
        <w:t>子村</w:t>
      </w:r>
      <w:r>
        <w:rPr>
          <w:rFonts w:eastAsia="宋体" w:hAnsi="宋体" w:hint="eastAsia"/>
          <w:szCs w:val="28"/>
        </w:rPr>
        <w:t>7</w:t>
      </w:r>
      <w:r>
        <w:rPr>
          <w:rFonts w:eastAsia="宋体" w:hAnsi="宋体" w:hint="eastAsia"/>
          <w:szCs w:val="28"/>
        </w:rPr>
        <w:t>个自然营子、大蓝旗村</w:t>
      </w:r>
      <w:r>
        <w:rPr>
          <w:rFonts w:eastAsia="宋体" w:hAnsi="宋体" w:hint="eastAsia"/>
          <w:szCs w:val="28"/>
        </w:rPr>
        <w:t>2</w:t>
      </w:r>
      <w:r>
        <w:rPr>
          <w:rFonts w:eastAsia="宋体" w:hAnsi="宋体" w:hint="eastAsia"/>
          <w:szCs w:val="28"/>
        </w:rPr>
        <w:t>个自然营子进行配水。</w:t>
      </w:r>
      <w:proofErr w:type="gramStart"/>
      <w:r>
        <w:rPr>
          <w:rFonts w:eastAsia="宋体" w:hAnsi="宋体" w:hint="eastAsia"/>
          <w:szCs w:val="28"/>
        </w:rPr>
        <w:t>桃池营</w:t>
      </w:r>
      <w:proofErr w:type="gramEnd"/>
      <w:r>
        <w:rPr>
          <w:rFonts w:eastAsia="宋体" w:hAnsi="宋体" w:hint="eastAsia"/>
          <w:szCs w:val="28"/>
        </w:rPr>
        <w:t>子泵站位于</w:t>
      </w:r>
      <w:proofErr w:type="gramStart"/>
      <w:r>
        <w:rPr>
          <w:rFonts w:eastAsia="宋体" w:hAnsi="宋体" w:hint="eastAsia"/>
          <w:szCs w:val="28"/>
        </w:rPr>
        <w:t>桃池营</w:t>
      </w:r>
      <w:proofErr w:type="gramEnd"/>
      <w:r>
        <w:rPr>
          <w:rFonts w:eastAsia="宋体" w:hAnsi="宋体" w:hint="eastAsia"/>
          <w:szCs w:val="28"/>
        </w:rPr>
        <w:t>子村内。</w:t>
      </w:r>
      <w:proofErr w:type="gramStart"/>
      <w:r>
        <w:rPr>
          <w:rFonts w:eastAsia="宋体" w:hAnsi="宋体" w:hint="eastAsia"/>
          <w:szCs w:val="28"/>
        </w:rPr>
        <w:t>桃池营</w:t>
      </w:r>
      <w:proofErr w:type="gramEnd"/>
      <w:r>
        <w:rPr>
          <w:rFonts w:eastAsia="宋体" w:hAnsi="宋体" w:hint="eastAsia"/>
          <w:szCs w:val="28"/>
        </w:rPr>
        <w:t>子泵站新建</w:t>
      </w:r>
      <w:r>
        <w:rPr>
          <w:rFonts w:eastAsia="宋体" w:hAnsi="宋体" w:hint="eastAsia"/>
          <w:szCs w:val="28"/>
        </w:rPr>
        <w:t>变压器接引低压线路，进行水泵加压、流量监测、压力监测、电动阀门、控制闸阀、视频监控等设备。</w:t>
      </w:r>
      <w:r>
        <w:rPr>
          <w:rFonts w:eastAsia="宋体" w:hAnsi="宋体" w:hint="eastAsia"/>
          <w:szCs w:val="28"/>
        </w:rPr>
        <w:t>泵房设计设备室、控制室、</w:t>
      </w:r>
      <w:proofErr w:type="gramStart"/>
      <w:r>
        <w:rPr>
          <w:rFonts w:eastAsia="宋体" w:hAnsi="宋体" w:hint="eastAsia"/>
          <w:szCs w:val="28"/>
        </w:rPr>
        <w:t>检修室</w:t>
      </w:r>
      <w:proofErr w:type="gramEnd"/>
      <w:r>
        <w:rPr>
          <w:rFonts w:eastAsia="宋体" w:hAnsi="宋体" w:hint="eastAsia"/>
          <w:szCs w:val="28"/>
        </w:rPr>
        <w:t>上下两层。围墙长</w:t>
      </w:r>
      <w:r>
        <w:rPr>
          <w:rFonts w:eastAsia="宋体" w:hAnsi="宋体" w:hint="eastAsia"/>
          <w:szCs w:val="28"/>
        </w:rPr>
        <w:t>40.91m</w:t>
      </w:r>
      <w:r>
        <w:rPr>
          <w:rFonts w:eastAsia="宋体" w:hAnsi="宋体" w:hint="eastAsia"/>
          <w:szCs w:val="28"/>
        </w:rPr>
        <w:t>、宽</w:t>
      </w:r>
      <w:r>
        <w:rPr>
          <w:rFonts w:eastAsia="宋体" w:hAnsi="宋体" w:hint="eastAsia"/>
          <w:szCs w:val="28"/>
        </w:rPr>
        <w:t>26.62m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3BBF16D1" w14:textId="77777777" w:rsidR="00306D30" w:rsidRDefault="00D25492">
      <w:pPr>
        <w:snapToGrid w:val="0"/>
        <w:spacing w:line="600" w:lineRule="exact"/>
        <w:ind w:firstLineChars="200" w:firstLine="560"/>
        <w:rPr>
          <w:rFonts w:eastAsia="宋体" w:hAnsi="宋体"/>
          <w:szCs w:val="28"/>
        </w:rPr>
      </w:pPr>
      <w:proofErr w:type="gramStart"/>
      <w:r>
        <w:rPr>
          <w:rFonts w:eastAsia="宋体" w:hAnsi="宋体" w:hint="eastAsia"/>
          <w:szCs w:val="28"/>
        </w:rPr>
        <w:t>歪</w:t>
      </w:r>
      <w:proofErr w:type="gramEnd"/>
      <w:r>
        <w:rPr>
          <w:rFonts w:eastAsia="宋体" w:hAnsi="宋体" w:hint="eastAsia"/>
          <w:szCs w:val="28"/>
        </w:rPr>
        <w:t>脖子井加压泵站由</w:t>
      </w:r>
      <w:r>
        <w:rPr>
          <w:rFonts w:eastAsia="宋体" w:hAnsi="宋体" w:hint="eastAsia"/>
          <w:szCs w:val="28"/>
        </w:rPr>
        <w:t>6</w:t>
      </w:r>
      <w:r>
        <w:rPr>
          <w:rFonts w:eastAsia="宋体" w:hAnsi="宋体" w:hint="eastAsia"/>
          <w:szCs w:val="28"/>
        </w:rPr>
        <w:t>号蓄水池、泵房组成，占地面积为</w:t>
      </w:r>
      <w:r>
        <w:rPr>
          <w:rFonts w:eastAsia="宋体" w:hAnsi="宋体" w:hint="eastAsia"/>
          <w:szCs w:val="28"/>
        </w:rPr>
        <w:t>0.24</w:t>
      </w:r>
      <w:r>
        <w:rPr>
          <w:rFonts w:eastAsia="宋体" w:hAnsi="宋体" w:hint="eastAsia"/>
          <w:szCs w:val="28"/>
        </w:rPr>
        <w:t>亩，地类为建设用地。主要功能通过太平沟泵站加压</w:t>
      </w:r>
      <w:proofErr w:type="gramStart"/>
      <w:r>
        <w:rPr>
          <w:rFonts w:eastAsia="宋体" w:hAnsi="宋体" w:hint="eastAsia"/>
          <w:szCs w:val="28"/>
        </w:rPr>
        <w:t>向桃池营</w:t>
      </w:r>
      <w:proofErr w:type="gramEnd"/>
      <w:r>
        <w:rPr>
          <w:rFonts w:eastAsia="宋体" w:hAnsi="宋体" w:hint="eastAsia"/>
          <w:szCs w:val="28"/>
        </w:rPr>
        <w:t>子蓄水池输水，再由</w:t>
      </w:r>
      <w:proofErr w:type="gramStart"/>
      <w:r>
        <w:rPr>
          <w:rFonts w:eastAsia="宋体" w:hAnsi="宋体" w:hint="eastAsia"/>
          <w:szCs w:val="28"/>
        </w:rPr>
        <w:t>泵站向歪脖子</w:t>
      </w:r>
      <w:proofErr w:type="gramEnd"/>
      <w:r>
        <w:rPr>
          <w:rFonts w:eastAsia="宋体" w:hAnsi="宋体" w:hint="eastAsia"/>
          <w:szCs w:val="28"/>
        </w:rPr>
        <w:t>井村</w:t>
      </w:r>
      <w:r>
        <w:rPr>
          <w:rFonts w:eastAsia="宋体" w:hAnsi="宋体" w:hint="eastAsia"/>
          <w:szCs w:val="28"/>
        </w:rPr>
        <w:t>2</w:t>
      </w:r>
      <w:r>
        <w:rPr>
          <w:rFonts w:eastAsia="宋体" w:hAnsi="宋体" w:hint="eastAsia"/>
          <w:szCs w:val="28"/>
        </w:rPr>
        <w:t>个自然营子进行配水。</w:t>
      </w:r>
      <w:proofErr w:type="gramStart"/>
      <w:r>
        <w:rPr>
          <w:rFonts w:eastAsia="宋体" w:hAnsi="宋体" w:hint="eastAsia"/>
          <w:szCs w:val="28"/>
        </w:rPr>
        <w:t>歪</w:t>
      </w:r>
      <w:proofErr w:type="gramEnd"/>
      <w:r>
        <w:rPr>
          <w:rFonts w:eastAsia="宋体" w:hAnsi="宋体" w:hint="eastAsia"/>
          <w:szCs w:val="28"/>
        </w:rPr>
        <w:t>脖子井加压泵站位于横排子村内。</w:t>
      </w:r>
      <w:proofErr w:type="gramStart"/>
      <w:r>
        <w:rPr>
          <w:rFonts w:eastAsia="宋体" w:hAnsi="宋体" w:hint="eastAsia"/>
          <w:szCs w:val="28"/>
        </w:rPr>
        <w:t>歪</w:t>
      </w:r>
      <w:proofErr w:type="gramEnd"/>
      <w:r>
        <w:rPr>
          <w:rFonts w:eastAsia="宋体" w:hAnsi="宋体" w:hint="eastAsia"/>
          <w:szCs w:val="28"/>
        </w:rPr>
        <w:t>脖子井加压泵站新建变压器接引低压线路，进行水泵加压、流量监测、压力监测、电动阀门、控制闸阀、视频监控等设备。</w:t>
      </w:r>
      <w:r>
        <w:rPr>
          <w:rFonts w:eastAsia="宋体" w:hAnsi="宋体" w:hint="eastAsia"/>
          <w:szCs w:val="28"/>
        </w:rPr>
        <w:t>泵房设计设备</w:t>
      </w:r>
      <w:r>
        <w:rPr>
          <w:rFonts w:eastAsia="宋体" w:hAnsi="宋体" w:hint="eastAsia"/>
          <w:szCs w:val="28"/>
        </w:rPr>
        <w:t>室、控制室、</w:t>
      </w:r>
      <w:proofErr w:type="gramStart"/>
      <w:r>
        <w:rPr>
          <w:rFonts w:eastAsia="宋体" w:hAnsi="宋体" w:hint="eastAsia"/>
          <w:szCs w:val="28"/>
        </w:rPr>
        <w:t>检修室</w:t>
      </w:r>
      <w:proofErr w:type="gramEnd"/>
      <w:r>
        <w:rPr>
          <w:rFonts w:eastAsia="宋体" w:hAnsi="宋体" w:hint="eastAsia"/>
          <w:szCs w:val="28"/>
        </w:rPr>
        <w:t>上下两层。围墙利用现有围墙。</w:t>
      </w:r>
    </w:p>
    <w:p w14:paraId="2CDB3501" w14:textId="77777777" w:rsidR="00306D30" w:rsidRDefault="00D25492">
      <w:pPr>
        <w:snapToGrid w:val="0"/>
        <w:spacing w:line="600" w:lineRule="exact"/>
        <w:ind w:firstLineChars="200" w:firstLine="562"/>
        <w:rPr>
          <w:rFonts w:eastAsia="宋体" w:hAnsi="宋体"/>
          <w:b/>
          <w:bCs/>
          <w:szCs w:val="28"/>
        </w:rPr>
      </w:pPr>
      <w:r>
        <w:rPr>
          <w:rFonts w:eastAsia="宋体" w:hAnsi="宋体" w:hint="eastAsia"/>
          <w:b/>
          <w:bCs/>
          <w:szCs w:val="28"/>
        </w:rPr>
        <w:t xml:space="preserve">4 </w:t>
      </w:r>
      <w:r>
        <w:rPr>
          <w:rFonts w:eastAsia="宋体" w:hAnsi="宋体" w:hint="eastAsia"/>
          <w:b/>
          <w:bCs/>
          <w:szCs w:val="28"/>
        </w:rPr>
        <w:t>松山区农村</w:t>
      </w:r>
      <w:proofErr w:type="gramStart"/>
      <w:r>
        <w:rPr>
          <w:rFonts w:eastAsia="宋体" w:hAnsi="宋体" w:hint="eastAsia"/>
          <w:b/>
          <w:bCs/>
          <w:szCs w:val="28"/>
        </w:rPr>
        <w:t>小型引调水工</w:t>
      </w:r>
      <w:proofErr w:type="gramEnd"/>
      <w:r>
        <w:rPr>
          <w:rFonts w:eastAsia="宋体" w:hAnsi="宋体" w:hint="eastAsia"/>
          <w:b/>
          <w:bCs/>
          <w:szCs w:val="28"/>
        </w:rPr>
        <w:t>程配水工程</w:t>
      </w:r>
    </w:p>
    <w:p w14:paraId="708D4279"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建设配水工程</w:t>
      </w:r>
      <w:r>
        <w:rPr>
          <w:rFonts w:eastAsia="宋体" w:hAnsi="宋体" w:hint="eastAsia"/>
          <w:szCs w:val="28"/>
        </w:rPr>
        <w:t>2</w:t>
      </w:r>
      <w:r>
        <w:rPr>
          <w:rFonts w:eastAsia="宋体" w:hAnsi="宋体" w:hint="eastAsia"/>
          <w:szCs w:val="28"/>
        </w:rPr>
        <w:t>处。穆家营</w:t>
      </w:r>
      <w:proofErr w:type="gramStart"/>
      <w:r>
        <w:rPr>
          <w:rFonts w:eastAsia="宋体" w:hAnsi="宋体" w:hint="eastAsia"/>
          <w:szCs w:val="28"/>
        </w:rPr>
        <w:t>子镇配水工</w:t>
      </w:r>
      <w:proofErr w:type="gramEnd"/>
      <w:r>
        <w:rPr>
          <w:rFonts w:eastAsia="宋体" w:hAnsi="宋体" w:hint="eastAsia"/>
          <w:szCs w:val="28"/>
        </w:rPr>
        <w:t>程；城</w:t>
      </w:r>
      <w:proofErr w:type="gramStart"/>
      <w:r>
        <w:rPr>
          <w:rFonts w:eastAsia="宋体" w:hAnsi="宋体" w:hint="eastAsia"/>
          <w:szCs w:val="28"/>
        </w:rPr>
        <w:t>子乡配水工</w:t>
      </w:r>
      <w:proofErr w:type="gramEnd"/>
      <w:r>
        <w:rPr>
          <w:rFonts w:eastAsia="宋体" w:hAnsi="宋体" w:hint="eastAsia"/>
          <w:szCs w:val="28"/>
        </w:rPr>
        <w:t>程。</w:t>
      </w:r>
    </w:p>
    <w:p w14:paraId="763C175C" w14:textId="77777777" w:rsidR="00306D30" w:rsidRDefault="00D25492">
      <w:pPr>
        <w:spacing w:line="600" w:lineRule="exact"/>
        <w:ind w:firstLineChars="200" w:firstLine="560"/>
        <w:rPr>
          <w:rFonts w:eastAsia="宋体" w:hAnsi="宋体"/>
        </w:rPr>
      </w:pPr>
      <w:bookmarkStart w:id="31" w:name="_Toc30597"/>
      <w:r>
        <w:rPr>
          <w:rFonts w:eastAsia="宋体" w:hAnsi="宋体" w:hint="eastAsia"/>
        </w:rPr>
        <w:t>（</w:t>
      </w:r>
      <w:r>
        <w:rPr>
          <w:rFonts w:eastAsia="宋体" w:hAnsi="宋体" w:hint="eastAsia"/>
        </w:rPr>
        <w:t>1</w:t>
      </w:r>
      <w:r>
        <w:rPr>
          <w:rFonts w:eastAsia="宋体" w:hAnsi="宋体" w:hint="eastAsia"/>
        </w:rPr>
        <w:t>）穆家营</w:t>
      </w:r>
      <w:proofErr w:type="gramStart"/>
      <w:r>
        <w:rPr>
          <w:rFonts w:eastAsia="宋体" w:hAnsi="宋体" w:hint="eastAsia"/>
        </w:rPr>
        <w:t>子镇配水工</w:t>
      </w:r>
      <w:proofErr w:type="gramEnd"/>
      <w:r>
        <w:rPr>
          <w:rFonts w:eastAsia="宋体" w:hAnsi="宋体" w:hint="eastAsia"/>
        </w:rPr>
        <w:t>程</w:t>
      </w:r>
      <w:bookmarkEnd w:id="31"/>
    </w:p>
    <w:p w14:paraId="7A592AEA" w14:textId="77777777" w:rsidR="00306D30" w:rsidRDefault="00D25492">
      <w:pPr>
        <w:snapToGrid w:val="0"/>
        <w:spacing w:line="600" w:lineRule="exact"/>
        <w:ind w:firstLineChars="200" w:firstLine="560"/>
        <w:rPr>
          <w:rFonts w:eastAsia="宋体" w:hAnsi="宋体"/>
          <w:szCs w:val="28"/>
          <w:u w:val="single"/>
        </w:rPr>
      </w:pPr>
      <w:r>
        <w:rPr>
          <w:rFonts w:eastAsia="宋体" w:hAnsi="宋体" w:hint="eastAsia"/>
          <w:szCs w:val="28"/>
        </w:rPr>
        <w:t>穆家营子镇配水工程设计泵站</w:t>
      </w:r>
      <w:r>
        <w:rPr>
          <w:rFonts w:eastAsia="宋体" w:hAnsi="宋体" w:hint="eastAsia"/>
          <w:szCs w:val="28"/>
        </w:rPr>
        <w:t>3</w:t>
      </w:r>
      <w:r>
        <w:rPr>
          <w:rFonts w:eastAsia="宋体" w:hAnsi="宋体" w:hint="eastAsia"/>
          <w:szCs w:val="28"/>
        </w:rPr>
        <w:t>处，古都河泵站、西道村泵站，丁家地村泵站。</w:t>
      </w:r>
    </w:p>
    <w:p w14:paraId="49D05502"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古都河村泵站由</w:t>
      </w:r>
      <w:r>
        <w:rPr>
          <w:rFonts w:eastAsia="宋体" w:hAnsi="宋体" w:hint="eastAsia"/>
          <w:szCs w:val="28"/>
        </w:rPr>
        <w:t>3</w:t>
      </w:r>
      <w:r>
        <w:rPr>
          <w:rFonts w:eastAsia="宋体" w:hAnsi="宋体" w:hint="eastAsia"/>
          <w:szCs w:val="28"/>
        </w:rPr>
        <w:t>号蓄水池、管理房、控制井、围墙组成，占地面积为</w:t>
      </w:r>
      <w:r>
        <w:rPr>
          <w:rFonts w:eastAsia="宋体" w:hAnsi="宋体" w:hint="eastAsia"/>
          <w:szCs w:val="28"/>
        </w:rPr>
        <w:t>1.19</w:t>
      </w:r>
      <w:r>
        <w:rPr>
          <w:rFonts w:eastAsia="宋体" w:hAnsi="宋体" w:hint="eastAsia"/>
          <w:szCs w:val="28"/>
        </w:rPr>
        <w:t>亩，地类为其他草地。主要功能通过泵站自压向古都河村三家、双庙、南洼、古都河村、北井、双合、龙潭</w:t>
      </w:r>
      <w:r>
        <w:rPr>
          <w:rFonts w:eastAsia="宋体" w:hAnsi="宋体" w:hint="eastAsia"/>
          <w:szCs w:val="28"/>
        </w:rPr>
        <w:t>7</w:t>
      </w:r>
      <w:r>
        <w:rPr>
          <w:rFonts w:eastAsia="宋体" w:hAnsi="宋体" w:hint="eastAsia"/>
          <w:szCs w:val="28"/>
        </w:rPr>
        <w:t>个自然村配水。古都河村泵站位于穆家营子镇古都河村龙潭村道上，古都河村泵站</w:t>
      </w:r>
      <w:r>
        <w:rPr>
          <w:rFonts w:eastAsia="宋体" w:hAnsi="宋体" w:hint="eastAsia"/>
          <w:szCs w:val="28"/>
        </w:rPr>
        <w:t>利用龙</w:t>
      </w:r>
      <w:r>
        <w:rPr>
          <w:rFonts w:eastAsia="宋体" w:hAnsi="宋体" w:hint="eastAsia"/>
          <w:szCs w:val="28"/>
        </w:rPr>
        <w:lastRenderedPageBreak/>
        <w:t>潭村原有变压器，</w:t>
      </w:r>
      <w:r>
        <w:rPr>
          <w:rFonts w:eastAsia="宋体" w:hAnsi="宋体" w:hint="eastAsia"/>
          <w:szCs w:val="28"/>
        </w:rPr>
        <w:t>具有</w:t>
      </w:r>
      <w:r>
        <w:rPr>
          <w:rFonts w:eastAsia="宋体" w:hAnsi="宋体" w:hint="eastAsia"/>
          <w:szCs w:val="28"/>
        </w:rPr>
        <w:t>配电控制</w:t>
      </w:r>
      <w:r>
        <w:rPr>
          <w:rFonts w:eastAsia="宋体" w:hAnsi="宋体" w:hint="eastAsia"/>
          <w:szCs w:val="28"/>
        </w:rPr>
        <w:t>箱、水质监测、管道消毒、流量监测、压力监测、电动阀门、控制闸阀、视频监控等设备。</w:t>
      </w:r>
      <w:r>
        <w:rPr>
          <w:rFonts w:eastAsia="宋体" w:hAnsi="宋体" w:hint="eastAsia"/>
          <w:szCs w:val="28"/>
        </w:rPr>
        <w:t>管理房设计控制室、设备室、检修间、值班室。需要建设铁艺围墙进行防护。围墙长</w:t>
      </w:r>
      <w:r>
        <w:rPr>
          <w:rFonts w:eastAsia="宋体" w:hAnsi="宋体" w:hint="eastAsia"/>
          <w:szCs w:val="28"/>
        </w:rPr>
        <w:t>33</w:t>
      </w:r>
      <w:r>
        <w:rPr>
          <w:rFonts w:eastAsia="宋体" w:hAnsi="宋体" w:hint="eastAsia"/>
          <w:szCs w:val="28"/>
        </w:rPr>
        <w:t>、</w:t>
      </w:r>
      <w:r>
        <w:rPr>
          <w:rFonts w:eastAsia="宋体" w:hAnsi="宋体" w:hint="eastAsia"/>
          <w:szCs w:val="28"/>
        </w:rPr>
        <w:t>23m</w:t>
      </w:r>
      <w:r>
        <w:rPr>
          <w:rFonts w:eastAsia="宋体" w:hAnsi="宋体" w:hint="eastAsia"/>
          <w:szCs w:val="28"/>
        </w:rPr>
        <w:t>，宽</w:t>
      </w:r>
      <w:r>
        <w:rPr>
          <w:rFonts w:eastAsia="宋体" w:hAnsi="宋体" w:hint="eastAsia"/>
          <w:szCs w:val="28"/>
        </w:rPr>
        <w:t>16.5</w:t>
      </w:r>
      <w:r>
        <w:rPr>
          <w:rFonts w:eastAsia="宋体" w:hAnsi="宋体" w:hint="eastAsia"/>
          <w:szCs w:val="28"/>
        </w:rPr>
        <w:t>、</w:t>
      </w:r>
      <w:r>
        <w:rPr>
          <w:rFonts w:eastAsia="宋体" w:hAnsi="宋体" w:hint="eastAsia"/>
          <w:szCs w:val="28"/>
        </w:rPr>
        <w:t>10.85m</w:t>
      </w:r>
      <w:r>
        <w:rPr>
          <w:rFonts w:eastAsia="宋体" w:hAnsi="宋体" w:hint="eastAsia"/>
          <w:szCs w:val="28"/>
        </w:rPr>
        <w:t>，设计铁艺大门</w:t>
      </w:r>
      <w:r>
        <w:rPr>
          <w:rFonts w:eastAsia="宋体" w:hAnsi="宋体" w:hint="eastAsia"/>
          <w:szCs w:val="28"/>
        </w:rPr>
        <w:t>1</w:t>
      </w:r>
      <w:r>
        <w:rPr>
          <w:rFonts w:eastAsia="宋体" w:hAnsi="宋体" w:hint="eastAsia"/>
          <w:szCs w:val="28"/>
        </w:rPr>
        <w:t>个。</w:t>
      </w:r>
    </w:p>
    <w:p w14:paraId="585A0D42"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西道村</w:t>
      </w:r>
      <w:r>
        <w:rPr>
          <w:rFonts w:eastAsia="宋体" w:hAnsi="宋体" w:hint="eastAsia"/>
          <w:szCs w:val="28"/>
        </w:rPr>
        <w:t>泵站由</w:t>
      </w:r>
      <w:r>
        <w:rPr>
          <w:rFonts w:eastAsia="宋体" w:hAnsi="宋体" w:hint="eastAsia"/>
          <w:szCs w:val="28"/>
        </w:rPr>
        <w:t>4</w:t>
      </w:r>
      <w:r>
        <w:rPr>
          <w:rFonts w:eastAsia="宋体" w:hAnsi="宋体" w:hint="eastAsia"/>
          <w:szCs w:val="28"/>
        </w:rPr>
        <w:t>号蓄水池、管理房、控制井、围墙组成，占地面积为</w:t>
      </w:r>
      <w:r>
        <w:rPr>
          <w:rFonts w:eastAsia="宋体" w:hAnsi="宋体" w:hint="eastAsia"/>
          <w:szCs w:val="28"/>
        </w:rPr>
        <w:t>1.02</w:t>
      </w:r>
      <w:r>
        <w:rPr>
          <w:rFonts w:eastAsia="宋体" w:hAnsi="宋体" w:hint="eastAsia"/>
          <w:szCs w:val="28"/>
        </w:rPr>
        <w:t>亩，地</w:t>
      </w:r>
      <w:proofErr w:type="gramStart"/>
      <w:r>
        <w:rPr>
          <w:rFonts w:eastAsia="宋体" w:hAnsi="宋体" w:hint="eastAsia"/>
          <w:szCs w:val="28"/>
        </w:rPr>
        <w:t>类为裸土地</w:t>
      </w:r>
      <w:proofErr w:type="gramEnd"/>
      <w:r>
        <w:rPr>
          <w:rFonts w:eastAsia="宋体" w:hAnsi="宋体" w:hint="eastAsia"/>
          <w:szCs w:val="28"/>
        </w:rPr>
        <w:t>。主要功能</w:t>
      </w:r>
      <w:r>
        <w:rPr>
          <w:rFonts w:eastAsia="宋体" w:hAnsi="宋体" w:hint="eastAsia"/>
          <w:szCs w:val="28"/>
        </w:rPr>
        <w:t>通过泵站水泵加压</w:t>
      </w:r>
      <w:r>
        <w:rPr>
          <w:rFonts w:eastAsia="宋体" w:hAnsi="宋体" w:hint="eastAsia"/>
          <w:szCs w:val="28"/>
        </w:rPr>
        <w:t>向</w:t>
      </w:r>
      <w:r>
        <w:rPr>
          <w:rFonts w:eastAsia="宋体" w:hAnsi="宋体" w:hint="eastAsia"/>
          <w:szCs w:val="28"/>
        </w:rPr>
        <w:t>西道村</w:t>
      </w:r>
      <w:r>
        <w:rPr>
          <w:rFonts w:eastAsia="宋体" w:hAnsi="宋体" w:hint="eastAsia"/>
          <w:szCs w:val="28"/>
        </w:rPr>
        <w:t>西北地、西道村、西山、三岔口、南井、南房身、下地、茶棚梁、沟门、七家沟</w:t>
      </w:r>
      <w:r>
        <w:rPr>
          <w:rFonts w:eastAsia="宋体" w:hAnsi="宋体" w:hint="eastAsia"/>
          <w:szCs w:val="28"/>
        </w:rPr>
        <w:t>10</w:t>
      </w:r>
      <w:r>
        <w:rPr>
          <w:rFonts w:eastAsia="宋体" w:hAnsi="宋体" w:hint="eastAsia"/>
          <w:szCs w:val="28"/>
        </w:rPr>
        <w:t>个自然村配水。建设水泵加压控制室</w:t>
      </w:r>
      <w:r>
        <w:rPr>
          <w:rFonts w:eastAsia="宋体" w:hAnsi="宋体" w:hint="eastAsia"/>
          <w:szCs w:val="28"/>
        </w:rPr>
        <w:t>1</w:t>
      </w:r>
      <w:r>
        <w:rPr>
          <w:rFonts w:eastAsia="宋体" w:hAnsi="宋体" w:hint="eastAsia"/>
          <w:szCs w:val="28"/>
        </w:rPr>
        <w:t>座，</w:t>
      </w:r>
      <w:r>
        <w:rPr>
          <w:rFonts w:eastAsia="宋体" w:hAnsi="宋体" w:hint="eastAsia"/>
          <w:szCs w:val="28"/>
        </w:rPr>
        <w:t>西道村</w:t>
      </w:r>
      <w:r>
        <w:rPr>
          <w:rFonts w:eastAsia="宋体" w:hAnsi="宋体" w:hint="eastAsia"/>
          <w:szCs w:val="28"/>
        </w:rPr>
        <w:t>泵站位于穆家营子镇古西道村东南侧，</w:t>
      </w:r>
      <w:r>
        <w:rPr>
          <w:rFonts w:eastAsia="宋体" w:hAnsi="宋体" w:hint="eastAsia"/>
          <w:szCs w:val="28"/>
        </w:rPr>
        <w:t>西道村</w:t>
      </w:r>
      <w:r>
        <w:rPr>
          <w:rFonts w:eastAsia="宋体" w:hAnsi="宋体" w:hint="eastAsia"/>
          <w:szCs w:val="28"/>
        </w:rPr>
        <w:t>泵站利用村原有变压器</w:t>
      </w:r>
      <w:r>
        <w:rPr>
          <w:rFonts w:eastAsia="宋体" w:hAnsi="宋体" w:hint="eastAsia"/>
          <w:szCs w:val="28"/>
        </w:rPr>
        <w:t>1</w:t>
      </w:r>
      <w:r>
        <w:rPr>
          <w:rFonts w:eastAsia="宋体" w:hAnsi="宋体" w:hint="eastAsia"/>
          <w:szCs w:val="28"/>
        </w:rPr>
        <w:t>台，具有配电控制箱、水泵、水质监测、管道消毒、流量监测、压力监测、电动阀门、控制闸阀、视频监控等设备。管理房设计控制室、设备室、检修间、值班室。需要建设铁艺围墙进行防护。围墙长</w:t>
      </w:r>
      <w:r>
        <w:rPr>
          <w:rFonts w:eastAsia="宋体" w:hAnsi="宋体" w:hint="eastAsia"/>
          <w:szCs w:val="28"/>
        </w:rPr>
        <w:t>39.6m</w:t>
      </w:r>
      <w:r>
        <w:rPr>
          <w:rFonts w:eastAsia="宋体" w:hAnsi="宋体" w:hint="eastAsia"/>
          <w:szCs w:val="28"/>
        </w:rPr>
        <w:t>，宽</w:t>
      </w:r>
      <w:r>
        <w:rPr>
          <w:rFonts w:eastAsia="宋体" w:hAnsi="宋体" w:hint="eastAsia"/>
          <w:szCs w:val="28"/>
        </w:rPr>
        <w:t>17.1m</w:t>
      </w:r>
      <w:r>
        <w:rPr>
          <w:rFonts w:eastAsia="宋体" w:hAnsi="宋体" w:hint="eastAsia"/>
          <w:szCs w:val="28"/>
        </w:rPr>
        <w:t>，设计铁艺大门</w:t>
      </w:r>
      <w:r>
        <w:rPr>
          <w:rFonts w:eastAsia="宋体" w:hAnsi="宋体" w:hint="eastAsia"/>
          <w:szCs w:val="28"/>
        </w:rPr>
        <w:t>1</w:t>
      </w:r>
      <w:r>
        <w:rPr>
          <w:rFonts w:eastAsia="宋体" w:hAnsi="宋体" w:hint="eastAsia"/>
          <w:szCs w:val="28"/>
        </w:rPr>
        <w:t>个。</w:t>
      </w:r>
    </w:p>
    <w:p w14:paraId="11BB8D86"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丁家地村</w:t>
      </w:r>
      <w:r>
        <w:rPr>
          <w:rFonts w:eastAsia="宋体" w:hAnsi="宋体" w:hint="eastAsia"/>
          <w:szCs w:val="28"/>
        </w:rPr>
        <w:t>泵站由</w:t>
      </w:r>
      <w:r>
        <w:rPr>
          <w:rFonts w:eastAsia="宋体" w:hAnsi="宋体" w:hint="eastAsia"/>
          <w:szCs w:val="28"/>
        </w:rPr>
        <w:t>5</w:t>
      </w:r>
      <w:r>
        <w:rPr>
          <w:rFonts w:eastAsia="宋体" w:hAnsi="宋体" w:hint="eastAsia"/>
          <w:szCs w:val="28"/>
        </w:rPr>
        <w:t>号蓄水池、管理房、控制井、围墙组成，占地面积为</w:t>
      </w:r>
      <w:r>
        <w:rPr>
          <w:rFonts w:eastAsia="宋体" w:hAnsi="宋体" w:hint="eastAsia"/>
          <w:szCs w:val="28"/>
        </w:rPr>
        <w:t>0.78</w:t>
      </w:r>
      <w:r>
        <w:rPr>
          <w:rFonts w:eastAsia="宋体" w:hAnsi="宋体" w:hint="eastAsia"/>
          <w:szCs w:val="28"/>
        </w:rPr>
        <w:t>亩，地类为建设用地和其他草地。主要功能</w:t>
      </w:r>
      <w:r>
        <w:rPr>
          <w:rFonts w:eastAsia="宋体" w:hAnsi="宋体" w:hint="eastAsia"/>
          <w:szCs w:val="28"/>
        </w:rPr>
        <w:t>通</w:t>
      </w:r>
      <w:r>
        <w:rPr>
          <w:rFonts w:eastAsia="宋体" w:hAnsi="宋体" w:hint="eastAsia"/>
          <w:szCs w:val="28"/>
        </w:rPr>
        <w:t>过泵站水泵加压</w:t>
      </w:r>
      <w:r>
        <w:rPr>
          <w:rFonts w:eastAsia="宋体" w:hAnsi="宋体" w:hint="eastAsia"/>
          <w:szCs w:val="28"/>
        </w:rPr>
        <w:t>向</w:t>
      </w:r>
      <w:r>
        <w:rPr>
          <w:rFonts w:eastAsia="宋体" w:hAnsi="宋体" w:hint="eastAsia"/>
          <w:szCs w:val="28"/>
        </w:rPr>
        <w:t>丁家地村</w:t>
      </w:r>
      <w:r>
        <w:rPr>
          <w:rFonts w:eastAsia="宋体" w:hAnsi="宋体" w:hint="eastAsia"/>
          <w:szCs w:val="28"/>
        </w:rPr>
        <w:t>范家沟、于家洼、小于家洼、丁家地村、西地、龙须沟东营子</w:t>
      </w:r>
      <w:r>
        <w:rPr>
          <w:rFonts w:eastAsia="宋体" w:hAnsi="宋体" w:hint="eastAsia"/>
          <w:szCs w:val="28"/>
        </w:rPr>
        <w:t>7</w:t>
      </w:r>
      <w:r>
        <w:rPr>
          <w:rFonts w:eastAsia="宋体" w:hAnsi="宋体" w:hint="eastAsia"/>
          <w:szCs w:val="28"/>
        </w:rPr>
        <w:t>个自然村和润泽农业园区配水。</w:t>
      </w:r>
      <w:r>
        <w:rPr>
          <w:rFonts w:eastAsia="宋体" w:hAnsi="宋体" w:hint="eastAsia"/>
          <w:szCs w:val="28"/>
        </w:rPr>
        <w:t>丁家地村</w:t>
      </w:r>
      <w:r>
        <w:rPr>
          <w:rFonts w:eastAsia="宋体" w:hAnsi="宋体" w:hint="eastAsia"/>
          <w:szCs w:val="28"/>
        </w:rPr>
        <w:t>泵站位于穆家营子镇丁家地村学校东侧，</w:t>
      </w:r>
      <w:r>
        <w:rPr>
          <w:rFonts w:eastAsia="宋体" w:hAnsi="宋体" w:hint="eastAsia"/>
          <w:szCs w:val="28"/>
        </w:rPr>
        <w:t>丁家地村</w:t>
      </w:r>
      <w:r>
        <w:rPr>
          <w:rFonts w:eastAsia="宋体" w:hAnsi="宋体" w:hint="eastAsia"/>
          <w:szCs w:val="28"/>
        </w:rPr>
        <w:t>泵站利用村原有变压器</w:t>
      </w:r>
      <w:r>
        <w:rPr>
          <w:rFonts w:eastAsia="宋体" w:hAnsi="宋体" w:hint="eastAsia"/>
          <w:szCs w:val="28"/>
        </w:rPr>
        <w:t>1</w:t>
      </w:r>
      <w:r>
        <w:rPr>
          <w:rFonts w:eastAsia="宋体" w:hAnsi="宋体" w:hint="eastAsia"/>
          <w:szCs w:val="28"/>
        </w:rPr>
        <w:t>台，具有配电控制箱、水泵、水质监测、管道消毒、流量监测、压力监测、电动阀门、控制闸阀、视频监控等设备。管理房设计控制室、设备室、检修间、值班室。需要建设铁艺围墙进行防护。围墙长</w:t>
      </w:r>
      <w:r>
        <w:rPr>
          <w:rFonts w:eastAsia="宋体" w:hAnsi="宋体" w:hint="eastAsia"/>
          <w:szCs w:val="28"/>
        </w:rPr>
        <w:t>37.6</w:t>
      </w:r>
      <w:r>
        <w:rPr>
          <w:rFonts w:eastAsia="宋体" w:hAnsi="宋体" w:hint="eastAsia"/>
          <w:szCs w:val="28"/>
        </w:rPr>
        <w:t>、</w:t>
      </w:r>
      <w:r>
        <w:rPr>
          <w:rFonts w:eastAsia="宋体" w:hAnsi="宋体" w:hint="eastAsia"/>
          <w:szCs w:val="28"/>
        </w:rPr>
        <w:t>13.1m</w:t>
      </w:r>
      <w:r>
        <w:rPr>
          <w:rFonts w:eastAsia="宋体" w:hAnsi="宋体" w:hint="eastAsia"/>
          <w:szCs w:val="28"/>
        </w:rPr>
        <w:t>，宽</w:t>
      </w:r>
      <w:r>
        <w:rPr>
          <w:rFonts w:eastAsia="宋体" w:hAnsi="宋体" w:hint="eastAsia"/>
          <w:szCs w:val="28"/>
        </w:rPr>
        <w:t>10.25</w:t>
      </w:r>
      <w:r>
        <w:rPr>
          <w:rFonts w:eastAsia="宋体" w:hAnsi="宋体" w:hint="eastAsia"/>
          <w:szCs w:val="28"/>
        </w:rPr>
        <w:t>、</w:t>
      </w:r>
      <w:r>
        <w:rPr>
          <w:rFonts w:eastAsia="宋体" w:hAnsi="宋体" w:hint="eastAsia"/>
          <w:szCs w:val="28"/>
        </w:rPr>
        <w:t>10.25m</w:t>
      </w:r>
      <w:r>
        <w:rPr>
          <w:rFonts w:eastAsia="宋体" w:hAnsi="宋体" w:hint="eastAsia"/>
          <w:szCs w:val="28"/>
        </w:rPr>
        <w:t>，设计铁艺大门</w:t>
      </w:r>
      <w:r>
        <w:rPr>
          <w:rFonts w:eastAsia="宋体" w:hAnsi="宋体" w:hint="eastAsia"/>
          <w:szCs w:val="28"/>
        </w:rPr>
        <w:t>1</w:t>
      </w:r>
      <w:r>
        <w:rPr>
          <w:rFonts w:eastAsia="宋体" w:hAnsi="宋体" w:hint="eastAsia"/>
          <w:szCs w:val="28"/>
        </w:rPr>
        <w:t>个。</w:t>
      </w:r>
    </w:p>
    <w:p w14:paraId="6330FA69"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古都河村配水方案，古都河村共有</w:t>
      </w:r>
      <w:r>
        <w:rPr>
          <w:rFonts w:eastAsia="宋体" w:hAnsi="宋体" w:hint="eastAsia"/>
          <w:szCs w:val="28"/>
        </w:rPr>
        <w:t>7</w:t>
      </w:r>
      <w:r>
        <w:rPr>
          <w:rFonts w:eastAsia="宋体" w:hAnsi="宋体" w:hint="eastAsia"/>
          <w:szCs w:val="28"/>
        </w:rPr>
        <w:t>个自然村，根据工程总体布局，</w:t>
      </w:r>
      <w:r>
        <w:rPr>
          <w:rFonts w:eastAsia="宋体" w:hAnsi="宋体" w:hint="eastAsia"/>
          <w:szCs w:val="28"/>
        </w:rPr>
        <w:lastRenderedPageBreak/>
        <w:t>古都河村泵站选址在龙潭村</w:t>
      </w:r>
      <w:r>
        <w:rPr>
          <w:rFonts w:eastAsia="宋体" w:hAnsi="宋体" w:hint="eastAsia"/>
          <w:szCs w:val="28"/>
        </w:rPr>
        <w:t>乡间路上，由于地形条件和高程关系，龙潭村直接由总泵站</w:t>
      </w:r>
      <w:r>
        <w:rPr>
          <w:rFonts w:eastAsia="宋体" w:hAnsi="宋体" w:hint="eastAsia"/>
          <w:szCs w:val="28"/>
        </w:rPr>
        <w:t>2</w:t>
      </w:r>
      <w:r>
        <w:rPr>
          <w:rFonts w:eastAsia="宋体" w:hAnsi="宋体" w:hint="eastAsia"/>
          <w:szCs w:val="28"/>
        </w:rPr>
        <w:t>号蓄水池配水，其他</w:t>
      </w:r>
      <w:r>
        <w:rPr>
          <w:rFonts w:eastAsia="宋体" w:hAnsi="宋体" w:hint="eastAsia"/>
          <w:szCs w:val="28"/>
        </w:rPr>
        <w:t>6</w:t>
      </w:r>
      <w:r>
        <w:rPr>
          <w:rFonts w:eastAsia="宋体" w:hAnsi="宋体" w:hint="eastAsia"/>
          <w:szCs w:val="28"/>
        </w:rPr>
        <w:t>个自然村由古都河村泵站自压供水，在龙潭村建设泵站</w:t>
      </w:r>
      <w:r>
        <w:rPr>
          <w:rFonts w:eastAsia="宋体" w:hAnsi="宋体" w:hint="eastAsia"/>
          <w:szCs w:val="28"/>
        </w:rPr>
        <w:t>1</w:t>
      </w:r>
      <w:r>
        <w:rPr>
          <w:rFonts w:eastAsia="宋体" w:hAnsi="宋体" w:hint="eastAsia"/>
          <w:szCs w:val="28"/>
        </w:rPr>
        <w:t>座，电源采用龙潭村的现有变压器。</w:t>
      </w:r>
    </w:p>
    <w:p w14:paraId="690378D7"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西道村配水方案，古都河村共有</w:t>
      </w:r>
      <w:r>
        <w:rPr>
          <w:rFonts w:eastAsia="宋体" w:hAnsi="宋体" w:hint="eastAsia"/>
          <w:szCs w:val="28"/>
        </w:rPr>
        <w:t>11</w:t>
      </w:r>
      <w:r>
        <w:rPr>
          <w:rFonts w:eastAsia="宋体" w:hAnsi="宋体" w:hint="eastAsia"/>
          <w:szCs w:val="28"/>
        </w:rPr>
        <w:t>个自然村，根据工程总体布局，</w:t>
      </w:r>
      <w:proofErr w:type="gramStart"/>
      <w:r>
        <w:rPr>
          <w:rFonts w:eastAsia="宋体" w:hAnsi="宋体" w:hint="eastAsia"/>
          <w:szCs w:val="28"/>
        </w:rPr>
        <w:t>花家营子</w:t>
      </w:r>
      <w:proofErr w:type="gramEnd"/>
      <w:r>
        <w:rPr>
          <w:rFonts w:eastAsia="宋体" w:hAnsi="宋体" w:hint="eastAsia"/>
          <w:szCs w:val="28"/>
        </w:rPr>
        <w:t>本次不列入本次设计中，本次设计对</w:t>
      </w:r>
      <w:r>
        <w:rPr>
          <w:rFonts w:eastAsia="宋体" w:hAnsi="宋体" w:hint="eastAsia"/>
          <w:szCs w:val="28"/>
        </w:rPr>
        <w:t>10</w:t>
      </w:r>
      <w:r>
        <w:rPr>
          <w:rFonts w:eastAsia="宋体" w:hAnsi="宋体" w:hint="eastAsia"/>
          <w:szCs w:val="28"/>
        </w:rPr>
        <w:t>个自然村进行配水，由于地形条件和各个自然村的位置关系，在西道村东南角新建泵站</w:t>
      </w:r>
      <w:r>
        <w:rPr>
          <w:rFonts w:eastAsia="宋体" w:hAnsi="宋体" w:hint="eastAsia"/>
          <w:szCs w:val="28"/>
        </w:rPr>
        <w:t>1</w:t>
      </w:r>
      <w:r>
        <w:rPr>
          <w:rFonts w:eastAsia="宋体" w:hAnsi="宋体" w:hint="eastAsia"/>
          <w:szCs w:val="28"/>
        </w:rPr>
        <w:t>座，由西道村泵站向各个自然村利用水泵加压配水。根据地形高程和水力计算进行方案比较，分两个区进行配水。西道村、西山、西北地、茶棚梁、下地、南井、南房身、三岔口</w:t>
      </w:r>
      <w:r>
        <w:rPr>
          <w:rFonts w:eastAsia="宋体" w:hAnsi="宋体" w:hint="eastAsia"/>
          <w:szCs w:val="28"/>
        </w:rPr>
        <w:t>8</w:t>
      </w:r>
      <w:r>
        <w:rPr>
          <w:rFonts w:eastAsia="宋体" w:hAnsi="宋体" w:hint="eastAsia"/>
          <w:szCs w:val="28"/>
        </w:rPr>
        <w:t>个自然村为一区</w:t>
      </w:r>
      <w:r>
        <w:rPr>
          <w:rFonts w:eastAsia="宋体" w:hAnsi="宋体" w:hint="eastAsia"/>
          <w:szCs w:val="28"/>
        </w:rPr>
        <w:t>，由</w:t>
      </w:r>
      <w:r>
        <w:rPr>
          <w:rFonts w:eastAsia="宋体" w:hAnsi="宋体" w:hint="eastAsia"/>
          <w:szCs w:val="28"/>
        </w:rPr>
        <w:t>1</w:t>
      </w:r>
      <w:r>
        <w:rPr>
          <w:rFonts w:eastAsia="宋体" w:hAnsi="宋体" w:hint="eastAsia"/>
          <w:szCs w:val="28"/>
        </w:rPr>
        <w:t>号水泵进行配水，七家沟为二区，由</w:t>
      </w:r>
      <w:r>
        <w:rPr>
          <w:rFonts w:eastAsia="宋体" w:hAnsi="宋体" w:hint="eastAsia"/>
          <w:szCs w:val="28"/>
        </w:rPr>
        <w:t>2</w:t>
      </w:r>
      <w:r>
        <w:rPr>
          <w:rFonts w:eastAsia="宋体" w:hAnsi="宋体" w:hint="eastAsia"/>
          <w:szCs w:val="28"/>
        </w:rPr>
        <w:t>号水泵进行配水。电源采用西道村</w:t>
      </w:r>
      <w:proofErr w:type="gramStart"/>
      <w:r>
        <w:rPr>
          <w:rFonts w:eastAsia="宋体" w:hAnsi="宋体" w:hint="eastAsia"/>
          <w:szCs w:val="28"/>
        </w:rPr>
        <w:t>人饮井的</w:t>
      </w:r>
      <w:proofErr w:type="gramEnd"/>
      <w:r>
        <w:rPr>
          <w:rFonts w:eastAsia="宋体" w:hAnsi="宋体" w:hint="eastAsia"/>
          <w:szCs w:val="28"/>
        </w:rPr>
        <w:t>现有变压器，变压器容量为</w:t>
      </w:r>
      <w:r>
        <w:rPr>
          <w:rFonts w:eastAsia="宋体" w:hAnsi="宋体" w:hint="eastAsia"/>
          <w:szCs w:val="28"/>
        </w:rPr>
        <w:t>160KVA</w:t>
      </w:r>
      <w:r>
        <w:rPr>
          <w:rFonts w:eastAsia="宋体" w:hAnsi="宋体" w:hint="eastAsia"/>
          <w:szCs w:val="28"/>
        </w:rPr>
        <w:t>。</w:t>
      </w:r>
    </w:p>
    <w:p w14:paraId="453FC31F"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丁家地村配水方案，古都河村共有</w:t>
      </w:r>
      <w:r>
        <w:rPr>
          <w:rFonts w:eastAsia="宋体" w:hAnsi="宋体" w:hint="eastAsia"/>
          <w:szCs w:val="28"/>
        </w:rPr>
        <w:t>6</w:t>
      </w:r>
      <w:r>
        <w:rPr>
          <w:rFonts w:eastAsia="宋体" w:hAnsi="宋体" w:hint="eastAsia"/>
          <w:szCs w:val="28"/>
        </w:rPr>
        <w:t>个自然村和一个园区和一个养殖场，根据工程总体布局，由于地形条件和各个自然村的位置关系，在丁家地村学校东侧新建泵站</w:t>
      </w:r>
      <w:r>
        <w:rPr>
          <w:rFonts w:eastAsia="宋体" w:hAnsi="宋体" w:hint="eastAsia"/>
          <w:szCs w:val="28"/>
        </w:rPr>
        <w:t>1</w:t>
      </w:r>
      <w:r>
        <w:rPr>
          <w:rFonts w:eastAsia="宋体" w:hAnsi="宋体" w:hint="eastAsia"/>
          <w:szCs w:val="28"/>
        </w:rPr>
        <w:t>座，由丁家地村泵站向各个自然村利用水泵加压配水。根据地形高程和水力计算进行方案比较，分三个区进行配水。范家沟、于家洼、小于家洼</w:t>
      </w:r>
      <w:r>
        <w:rPr>
          <w:rFonts w:eastAsia="宋体" w:hAnsi="宋体" w:hint="eastAsia"/>
          <w:szCs w:val="28"/>
        </w:rPr>
        <w:t>1</w:t>
      </w:r>
      <w:r>
        <w:rPr>
          <w:rFonts w:eastAsia="宋体" w:hAnsi="宋体" w:hint="eastAsia"/>
          <w:szCs w:val="28"/>
        </w:rPr>
        <w:t>、</w:t>
      </w:r>
      <w:r>
        <w:rPr>
          <w:rFonts w:eastAsia="宋体" w:hAnsi="宋体" w:hint="eastAsia"/>
          <w:szCs w:val="28"/>
        </w:rPr>
        <w:t>2</w:t>
      </w:r>
      <w:r>
        <w:rPr>
          <w:rFonts w:eastAsia="宋体" w:hAnsi="宋体" w:hint="eastAsia"/>
          <w:szCs w:val="28"/>
        </w:rPr>
        <w:t>、</w:t>
      </w:r>
      <w:r>
        <w:rPr>
          <w:rFonts w:eastAsia="宋体" w:hAnsi="宋体" w:hint="eastAsia"/>
          <w:szCs w:val="28"/>
        </w:rPr>
        <w:t>3</w:t>
      </w:r>
      <w:r>
        <w:rPr>
          <w:rFonts w:eastAsia="宋体" w:hAnsi="宋体" w:hint="eastAsia"/>
          <w:szCs w:val="28"/>
        </w:rPr>
        <w:t>、</w:t>
      </w:r>
      <w:r>
        <w:rPr>
          <w:rFonts w:eastAsia="宋体" w:hAnsi="宋体" w:hint="eastAsia"/>
          <w:szCs w:val="28"/>
        </w:rPr>
        <w:t>4</w:t>
      </w:r>
      <w:r>
        <w:rPr>
          <w:rFonts w:eastAsia="宋体" w:hAnsi="宋体" w:hint="eastAsia"/>
          <w:szCs w:val="28"/>
        </w:rPr>
        <w:t>组、丁家地村</w:t>
      </w:r>
      <w:r>
        <w:rPr>
          <w:rFonts w:eastAsia="宋体" w:hAnsi="宋体" w:hint="eastAsia"/>
          <w:szCs w:val="28"/>
        </w:rPr>
        <w:t>5</w:t>
      </w:r>
      <w:r>
        <w:rPr>
          <w:rFonts w:eastAsia="宋体" w:hAnsi="宋体" w:hint="eastAsia"/>
          <w:szCs w:val="28"/>
        </w:rPr>
        <w:t>、</w:t>
      </w:r>
      <w:r>
        <w:rPr>
          <w:rFonts w:eastAsia="宋体" w:hAnsi="宋体" w:hint="eastAsia"/>
          <w:szCs w:val="28"/>
        </w:rPr>
        <w:t>6</w:t>
      </w:r>
      <w:r>
        <w:rPr>
          <w:rFonts w:eastAsia="宋体" w:hAnsi="宋体" w:hint="eastAsia"/>
          <w:szCs w:val="28"/>
        </w:rPr>
        <w:t>组，为一区，由</w:t>
      </w:r>
      <w:r>
        <w:rPr>
          <w:rFonts w:eastAsia="宋体" w:hAnsi="宋体" w:hint="eastAsia"/>
          <w:szCs w:val="28"/>
        </w:rPr>
        <w:t>1</w:t>
      </w:r>
      <w:r>
        <w:rPr>
          <w:rFonts w:eastAsia="宋体" w:hAnsi="宋体" w:hint="eastAsia"/>
          <w:szCs w:val="28"/>
        </w:rPr>
        <w:t>号水泵进行配水，龙须沟、西地、润泽农业园区为二区，由</w:t>
      </w:r>
      <w:r>
        <w:rPr>
          <w:rFonts w:eastAsia="宋体" w:hAnsi="宋体" w:hint="eastAsia"/>
          <w:szCs w:val="28"/>
        </w:rPr>
        <w:t>2</w:t>
      </w:r>
      <w:r>
        <w:rPr>
          <w:rFonts w:eastAsia="宋体" w:hAnsi="宋体" w:hint="eastAsia"/>
          <w:szCs w:val="28"/>
        </w:rPr>
        <w:t>号水泵进行配水，</w:t>
      </w:r>
      <w:proofErr w:type="gramStart"/>
      <w:r>
        <w:rPr>
          <w:rFonts w:eastAsia="宋体" w:hAnsi="宋体" w:hint="eastAsia"/>
          <w:szCs w:val="28"/>
        </w:rPr>
        <w:t>犇</w:t>
      </w:r>
      <w:proofErr w:type="gramEnd"/>
      <w:r>
        <w:rPr>
          <w:rFonts w:eastAsia="宋体" w:hAnsi="宋体" w:hint="eastAsia"/>
          <w:szCs w:val="28"/>
        </w:rPr>
        <w:t>源</w:t>
      </w:r>
      <w:r>
        <w:rPr>
          <w:rFonts w:eastAsia="宋体" w:hAnsi="宋体" w:hint="eastAsia"/>
          <w:szCs w:val="28"/>
        </w:rPr>
        <w:t>养殖小区为三区，由</w:t>
      </w:r>
      <w:r>
        <w:rPr>
          <w:rFonts w:eastAsia="宋体" w:hAnsi="宋体" w:hint="eastAsia"/>
          <w:szCs w:val="28"/>
        </w:rPr>
        <w:t>3</w:t>
      </w:r>
      <w:r>
        <w:rPr>
          <w:rFonts w:eastAsia="宋体" w:hAnsi="宋体" w:hint="eastAsia"/>
          <w:szCs w:val="28"/>
        </w:rPr>
        <w:t>号水泵进行配水。电源采用丁家地村现有变压器，变压器容量为</w:t>
      </w:r>
      <w:r>
        <w:rPr>
          <w:rFonts w:eastAsia="宋体" w:hAnsi="宋体" w:hint="eastAsia"/>
          <w:szCs w:val="28"/>
        </w:rPr>
        <w:t>160KVA</w:t>
      </w:r>
      <w:r>
        <w:rPr>
          <w:rFonts w:eastAsia="宋体" w:hAnsi="宋体" w:hint="eastAsia"/>
          <w:szCs w:val="28"/>
        </w:rPr>
        <w:t>。</w:t>
      </w:r>
    </w:p>
    <w:p w14:paraId="3A2D4F22" w14:textId="77777777" w:rsidR="00306D30" w:rsidRDefault="00D25492">
      <w:pPr>
        <w:snapToGrid w:val="0"/>
        <w:spacing w:line="600" w:lineRule="exact"/>
        <w:ind w:firstLineChars="198" w:firstLine="554"/>
        <w:rPr>
          <w:rFonts w:eastAsia="宋体" w:hAnsi="宋体"/>
          <w:szCs w:val="28"/>
        </w:rPr>
      </w:pPr>
      <w:bookmarkStart w:id="32" w:name="_Toc28628"/>
      <w:r>
        <w:rPr>
          <w:rFonts w:eastAsia="宋体" w:hAnsi="宋体" w:hint="eastAsia"/>
          <w:szCs w:val="28"/>
        </w:rPr>
        <w:t>净水工艺设计：在末级泵站设计一体化净水装置进行二次净化设计。共设计一体化净水装置</w:t>
      </w:r>
      <w:r>
        <w:rPr>
          <w:rFonts w:eastAsia="宋体" w:hAnsi="宋体" w:hint="eastAsia"/>
          <w:szCs w:val="28"/>
        </w:rPr>
        <w:t>4</w:t>
      </w:r>
      <w:r>
        <w:rPr>
          <w:rFonts w:eastAsia="宋体" w:hAnsi="宋体" w:hint="eastAsia"/>
          <w:szCs w:val="28"/>
        </w:rPr>
        <w:t>套。稳压站、古都河村泵站、西道村泵站、丁家地村泵站各</w:t>
      </w:r>
      <w:r>
        <w:rPr>
          <w:rFonts w:eastAsia="宋体" w:hAnsi="宋体" w:hint="eastAsia"/>
          <w:szCs w:val="28"/>
        </w:rPr>
        <w:t>1</w:t>
      </w:r>
      <w:r>
        <w:rPr>
          <w:rFonts w:eastAsia="宋体" w:hAnsi="宋体" w:hint="eastAsia"/>
          <w:szCs w:val="28"/>
        </w:rPr>
        <w:t>套。</w:t>
      </w:r>
    </w:p>
    <w:p w14:paraId="7741A124"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消毒设施设计：采用</w:t>
      </w:r>
      <w:r>
        <w:rPr>
          <w:rFonts w:eastAsia="宋体" w:hAnsi="宋体" w:hint="eastAsia"/>
          <w:szCs w:val="28"/>
        </w:rPr>
        <w:t>HY</w:t>
      </w:r>
      <w:r>
        <w:rPr>
          <w:rFonts w:eastAsia="宋体" w:hAnsi="宋体" w:hint="eastAsia"/>
          <w:szCs w:val="28"/>
        </w:rPr>
        <w:t>型次氯酸钠发生器及自动加药系统进行消</w:t>
      </w:r>
      <w:r>
        <w:rPr>
          <w:rFonts w:eastAsia="宋体" w:hAnsi="宋体" w:hint="eastAsia"/>
          <w:szCs w:val="28"/>
        </w:rPr>
        <w:lastRenderedPageBreak/>
        <w:t>毒，</w:t>
      </w:r>
      <w:r>
        <w:rPr>
          <w:rFonts w:eastAsia="宋体" w:hAnsi="宋体" w:hint="eastAsia"/>
          <w:szCs w:val="28"/>
        </w:rPr>
        <w:t>HY</w:t>
      </w:r>
      <w:r>
        <w:rPr>
          <w:rFonts w:eastAsia="宋体" w:hAnsi="宋体" w:hint="eastAsia"/>
          <w:szCs w:val="28"/>
        </w:rPr>
        <w:t>型次氯酸钠发生器是利用工业盐稀溶液经无隔膜电解产生次氯酸钠溶液的装置。次氯酸钠是强氧化剂和消毒剂，能杀死水里的病菌和病毒。</w:t>
      </w:r>
      <w:r>
        <w:rPr>
          <w:rFonts w:eastAsia="宋体" w:hAnsi="宋体" w:hint="eastAsia"/>
          <w:szCs w:val="28"/>
        </w:rPr>
        <w:t>HY</w:t>
      </w:r>
      <w:r>
        <w:rPr>
          <w:rFonts w:eastAsia="宋体" w:hAnsi="宋体" w:hint="eastAsia"/>
          <w:szCs w:val="28"/>
        </w:rPr>
        <w:t>型次氯酸钠发生器的安装在新庄加压泵站、</w:t>
      </w:r>
      <w:proofErr w:type="gramStart"/>
      <w:r>
        <w:rPr>
          <w:rFonts w:eastAsia="宋体" w:hAnsi="宋体" w:hint="eastAsia"/>
          <w:szCs w:val="28"/>
        </w:rPr>
        <w:t>喇嘛扎子加压</w:t>
      </w:r>
      <w:proofErr w:type="gramEnd"/>
      <w:r>
        <w:rPr>
          <w:rFonts w:eastAsia="宋体" w:hAnsi="宋体" w:hint="eastAsia"/>
          <w:szCs w:val="28"/>
        </w:rPr>
        <w:t>泵站、城子加压泵站，管道连接在加压泵</w:t>
      </w:r>
      <w:r>
        <w:rPr>
          <w:rFonts w:eastAsia="宋体" w:hAnsi="宋体" w:hint="eastAsia"/>
          <w:szCs w:val="28"/>
        </w:rPr>
        <w:t>站的出水管道上，根据管道的流量自动消毒处理。本次设计</w:t>
      </w:r>
      <w:r>
        <w:rPr>
          <w:rFonts w:eastAsia="宋体" w:hAnsi="宋体" w:hint="eastAsia"/>
          <w:szCs w:val="28"/>
        </w:rPr>
        <w:t>HY</w:t>
      </w:r>
      <w:r>
        <w:rPr>
          <w:rFonts w:eastAsia="宋体" w:hAnsi="宋体" w:hint="eastAsia"/>
          <w:szCs w:val="28"/>
        </w:rPr>
        <w:t>型次氯酸钠发生器</w:t>
      </w:r>
      <w:r>
        <w:rPr>
          <w:rFonts w:eastAsia="宋体" w:hAnsi="宋体" w:hint="eastAsia"/>
          <w:szCs w:val="28"/>
        </w:rPr>
        <w:t>7</w:t>
      </w:r>
      <w:r>
        <w:rPr>
          <w:rFonts w:eastAsia="宋体" w:hAnsi="宋体" w:hint="eastAsia"/>
          <w:szCs w:val="28"/>
        </w:rPr>
        <w:t>套。古都河村泵站</w:t>
      </w:r>
      <w:r>
        <w:rPr>
          <w:rFonts w:eastAsia="宋体" w:hAnsi="宋体" w:hint="eastAsia"/>
          <w:szCs w:val="28"/>
        </w:rPr>
        <w:t>2</w:t>
      </w:r>
      <w:r>
        <w:rPr>
          <w:rFonts w:eastAsia="宋体" w:hAnsi="宋体" w:hint="eastAsia"/>
          <w:szCs w:val="28"/>
        </w:rPr>
        <w:t>套、西道村泵站</w:t>
      </w:r>
      <w:r>
        <w:rPr>
          <w:rFonts w:eastAsia="宋体" w:hAnsi="宋体" w:hint="eastAsia"/>
          <w:szCs w:val="28"/>
        </w:rPr>
        <w:t>2</w:t>
      </w:r>
      <w:r>
        <w:rPr>
          <w:rFonts w:eastAsia="宋体" w:hAnsi="宋体" w:hint="eastAsia"/>
          <w:szCs w:val="28"/>
        </w:rPr>
        <w:t>套、丁家地村泵站</w:t>
      </w:r>
      <w:r>
        <w:rPr>
          <w:rFonts w:eastAsia="宋体" w:hAnsi="宋体" w:hint="eastAsia"/>
          <w:szCs w:val="28"/>
        </w:rPr>
        <w:t>3</w:t>
      </w:r>
      <w:r>
        <w:rPr>
          <w:rFonts w:eastAsia="宋体" w:hAnsi="宋体" w:hint="eastAsia"/>
          <w:szCs w:val="28"/>
        </w:rPr>
        <w:t>套。</w:t>
      </w:r>
    </w:p>
    <w:p w14:paraId="2BCFE175"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水质监测设备设计：在泵站安装</w:t>
      </w:r>
      <w:r>
        <w:rPr>
          <w:rFonts w:eastAsia="宋体" w:hAnsi="宋体" w:hint="eastAsia"/>
          <w:szCs w:val="28"/>
        </w:rPr>
        <w:t>DMC-500</w:t>
      </w:r>
      <w:proofErr w:type="gramStart"/>
      <w:r>
        <w:rPr>
          <w:rFonts w:eastAsia="宋体" w:hAnsi="宋体" w:hint="eastAsia"/>
          <w:szCs w:val="28"/>
        </w:rPr>
        <w:t>二</w:t>
      </w:r>
      <w:proofErr w:type="gramEnd"/>
      <w:r>
        <w:rPr>
          <w:rFonts w:eastAsia="宋体" w:hAnsi="宋体" w:hint="eastAsia"/>
          <w:szCs w:val="28"/>
        </w:rPr>
        <w:t>次供水监测系统</w:t>
      </w:r>
      <w:r>
        <w:rPr>
          <w:rFonts w:eastAsia="宋体" w:hAnsi="宋体" w:hint="eastAsia"/>
          <w:szCs w:val="28"/>
        </w:rPr>
        <w:t>4</w:t>
      </w:r>
      <w:r>
        <w:rPr>
          <w:rFonts w:eastAsia="宋体" w:hAnsi="宋体" w:hint="eastAsia"/>
          <w:szCs w:val="28"/>
        </w:rPr>
        <w:t>套。稳压站、古都河村泵站、西道村泵站、丁家地村泵站各</w:t>
      </w:r>
      <w:r>
        <w:rPr>
          <w:rFonts w:eastAsia="宋体" w:hAnsi="宋体" w:hint="eastAsia"/>
          <w:szCs w:val="28"/>
        </w:rPr>
        <w:t>1</w:t>
      </w:r>
      <w:r>
        <w:rPr>
          <w:rFonts w:eastAsia="宋体" w:hAnsi="宋体" w:hint="eastAsia"/>
          <w:szCs w:val="28"/>
        </w:rPr>
        <w:t>套。</w:t>
      </w:r>
    </w:p>
    <w:p w14:paraId="61091740" w14:textId="77777777" w:rsidR="00306D30" w:rsidRDefault="00D25492">
      <w:pPr>
        <w:spacing w:line="600" w:lineRule="exact"/>
        <w:ind w:firstLineChars="200" w:firstLine="560"/>
        <w:rPr>
          <w:rFonts w:eastAsia="宋体" w:hAnsi="宋体"/>
        </w:rPr>
      </w:pPr>
      <w:r>
        <w:rPr>
          <w:rFonts w:eastAsia="宋体" w:hAnsi="宋体" w:hint="eastAsia"/>
        </w:rPr>
        <w:t>（</w:t>
      </w:r>
      <w:r>
        <w:rPr>
          <w:rFonts w:eastAsia="宋体" w:hAnsi="宋体" w:hint="eastAsia"/>
        </w:rPr>
        <w:t>2</w:t>
      </w:r>
      <w:r>
        <w:rPr>
          <w:rFonts w:eastAsia="宋体" w:hAnsi="宋体" w:hint="eastAsia"/>
        </w:rPr>
        <w:t>）城</w:t>
      </w:r>
      <w:proofErr w:type="gramStart"/>
      <w:r>
        <w:rPr>
          <w:rFonts w:eastAsia="宋体" w:hAnsi="宋体" w:hint="eastAsia"/>
        </w:rPr>
        <w:t>子乡配水工</w:t>
      </w:r>
      <w:proofErr w:type="gramEnd"/>
      <w:r>
        <w:rPr>
          <w:rFonts w:eastAsia="宋体" w:hAnsi="宋体" w:hint="eastAsia"/>
        </w:rPr>
        <w:t>程</w:t>
      </w:r>
      <w:bookmarkEnd w:id="32"/>
    </w:p>
    <w:p w14:paraId="34CDD29C" w14:textId="77777777" w:rsidR="00306D30" w:rsidRDefault="00D25492">
      <w:pPr>
        <w:adjustRightInd/>
        <w:spacing w:line="600" w:lineRule="exact"/>
        <w:ind w:firstLine="480"/>
        <w:rPr>
          <w:rFonts w:eastAsia="宋体" w:hAnsi="宋体"/>
          <w:szCs w:val="28"/>
        </w:rPr>
      </w:pPr>
      <w:r>
        <w:rPr>
          <w:rFonts w:eastAsia="宋体" w:hAnsi="宋体" w:hint="eastAsia"/>
          <w:szCs w:val="28"/>
        </w:rPr>
        <w:t>配水工</w:t>
      </w:r>
      <w:proofErr w:type="gramStart"/>
      <w:r>
        <w:rPr>
          <w:rFonts w:eastAsia="宋体" w:hAnsi="宋体" w:hint="eastAsia"/>
          <w:szCs w:val="28"/>
        </w:rPr>
        <w:t>程范围</w:t>
      </w:r>
      <w:proofErr w:type="gramEnd"/>
      <w:r>
        <w:rPr>
          <w:rFonts w:eastAsia="宋体" w:hAnsi="宋体" w:hint="eastAsia"/>
          <w:szCs w:val="28"/>
        </w:rPr>
        <w:t>包括新庄加压泵站、</w:t>
      </w:r>
      <w:proofErr w:type="gramStart"/>
      <w:r>
        <w:rPr>
          <w:rFonts w:eastAsia="宋体" w:hAnsi="宋体" w:hint="eastAsia"/>
          <w:szCs w:val="28"/>
        </w:rPr>
        <w:t>喇嘛扎子加压</w:t>
      </w:r>
      <w:proofErr w:type="gramEnd"/>
      <w:r>
        <w:rPr>
          <w:rFonts w:eastAsia="宋体" w:hAnsi="宋体" w:hint="eastAsia"/>
          <w:szCs w:val="28"/>
        </w:rPr>
        <w:t>泵站、城子加压泵站、太平庄加压泵站、</w:t>
      </w:r>
      <w:proofErr w:type="gramStart"/>
      <w:r>
        <w:rPr>
          <w:rFonts w:eastAsia="宋体" w:hAnsi="宋体" w:hint="eastAsia"/>
          <w:szCs w:val="28"/>
        </w:rPr>
        <w:t>喇嘛扎子窑</w:t>
      </w:r>
      <w:proofErr w:type="gramEnd"/>
      <w:r>
        <w:rPr>
          <w:rFonts w:eastAsia="宋体" w:hAnsi="宋体" w:hint="eastAsia"/>
          <w:szCs w:val="28"/>
        </w:rPr>
        <w:t>沟梁调压站、水泉南沟加压泵站、城子村井子沟加压泵站、塔子村张家沟加压泵站。配水管路，管道附属建筑物，机电设备、自动化设备等。</w:t>
      </w:r>
    </w:p>
    <w:p w14:paraId="571574C6" w14:textId="77777777" w:rsidR="00306D30" w:rsidRDefault="00D25492">
      <w:pPr>
        <w:snapToGrid w:val="0"/>
        <w:spacing w:line="600" w:lineRule="exact"/>
        <w:ind w:firstLine="560"/>
        <w:jc w:val="both"/>
        <w:rPr>
          <w:rFonts w:eastAsia="宋体" w:hAnsi="宋体"/>
          <w:szCs w:val="28"/>
        </w:rPr>
      </w:pPr>
      <w:r>
        <w:rPr>
          <w:rFonts w:eastAsia="宋体" w:hAnsi="宋体" w:hint="eastAsia"/>
          <w:szCs w:val="28"/>
        </w:rPr>
        <w:t>按照工程总体布置要求，结</w:t>
      </w:r>
      <w:r>
        <w:rPr>
          <w:rFonts w:eastAsia="宋体" w:hAnsi="宋体" w:hint="eastAsia"/>
          <w:szCs w:val="28"/>
        </w:rPr>
        <w:t>合实际地形条件</w:t>
      </w:r>
      <w:proofErr w:type="gramStart"/>
      <w:r>
        <w:rPr>
          <w:rFonts w:eastAsia="宋体" w:hAnsi="宋体" w:hint="eastAsia"/>
          <w:szCs w:val="28"/>
        </w:rPr>
        <w:t>及管系水力计算</w:t>
      </w:r>
      <w:proofErr w:type="gramEnd"/>
      <w:r>
        <w:rPr>
          <w:rFonts w:eastAsia="宋体" w:hAnsi="宋体" w:hint="eastAsia"/>
          <w:szCs w:val="28"/>
        </w:rPr>
        <w:t>结果，</w:t>
      </w:r>
      <w:r>
        <w:rPr>
          <w:rFonts w:eastAsia="宋体" w:hAnsi="宋体" w:hint="eastAsia"/>
          <w:szCs w:val="28"/>
        </w:rPr>
        <w:t>城</w:t>
      </w:r>
      <w:proofErr w:type="gramStart"/>
      <w:r>
        <w:rPr>
          <w:rFonts w:eastAsia="宋体" w:hAnsi="宋体" w:hint="eastAsia"/>
          <w:szCs w:val="28"/>
        </w:rPr>
        <w:t>子乡配水工</w:t>
      </w:r>
      <w:proofErr w:type="gramEnd"/>
      <w:r>
        <w:rPr>
          <w:rFonts w:eastAsia="宋体" w:hAnsi="宋体" w:hint="eastAsia"/>
          <w:szCs w:val="28"/>
        </w:rPr>
        <w:t>程建设蓄水</w:t>
      </w:r>
      <w:r>
        <w:rPr>
          <w:rFonts w:eastAsia="宋体" w:hAnsi="宋体" w:hint="eastAsia"/>
          <w:szCs w:val="28"/>
        </w:rPr>
        <w:t>7</w:t>
      </w:r>
      <w:r>
        <w:rPr>
          <w:rFonts w:eastAsia="宋体" w:hAnsi="宋体" w:hint="eastAsia"/>
          <w:szCs w:val="28"/>
        </w:rPr>
        <w:t>座，其中</w:t>
      </w:r>
      <w:r>
        <w:rPr>
          <w:rFonts w:eastAsia="宋体" w:hAnsi="宋体" w:hint="eastAsia"/>
          <w:szCs w:val="28"/>
        </w:rPr>
        <w:t>6</w:t>
      </w:r>
      <w:r>
        <w:rPr>
          <w:rFonts w:eastAsia="宋体" w:hAnsi="宋体" w:hint="eastAsia"/>
          <w:szCs w:val="28"/>
        </w:rPr>
        <w:t>号蓄水为城</w:t>
      </w:r>
      <w:proofErr w:type="gramStart"/>
      <w:r>
        <w:rPr>
          <w:rFonts w:eastAsia="宋体" w:hAnsi="宋体" w:hint="eastAsia"/>
          <w:szCs w:val="28"/>
        </w:rPr>
        <w:t>子乡总配水</w:t>
      </w:r>
      <w:proofErr w:type="gramEnd"/>
      <w:r>
        <w:rPr>
          <w:rFonts w:eastAsia="宋体" w:hAnsi="宋体" w:hint="eastAsia"/>
          <w:szCs w:val="28"/>
        </w:rPr>
        <w:t>蓄水池。</w:t>
      </w:r>
      <w:r>
        <w:rPr>
          <w:rFonts w:eastAsia="宋体" w:hAnsi="宋体" w:hint="eastAsia"/>
          <w:szCs w:val="28"/>
        </w:rPr>
        <w:t>6</w:t>
      </w:r>
      <w:r>
        <w:rPr>
          <w:rFonts w:eastAsia="宋体" w:hAnsi="宋体" w:hint="eastAsia"/>
          <w:szCs w:val="28"/>
        </w:rPr>
        <w:t>号、</w:t>
      </w:r>
      <w:r>
        <w:rPr>
          <w:rFonts w:eastAsia="宋体" w:hAnsi="宋体" w:hint="eastAsia"/>
          <w:szCs w:val="28"/>
        </w:rPr>
        <w:t>7</w:t>
      </w:r>
      <w:r>
        <w:rPr>
          <w:rFonts w:eastAsia="宋体" w:hAnsi="宋体" w:hint="eastAsia"/>
          <w:szCs w:val="28"/>
        </w:rPr>
        <w:t>号、</w:t>
      </w:r>
      <w:r>
        <w:rPr>
          <w:rFonts w:eastAsia="宋体" w:hAnsi="宋体" w:hint="eastAsia"/>
          <w:szCs w:val="28"/>
        </w:rPr>
        <w:t>8</w:t>
      </w:r>
      <w:r>
        <w:rPr>
          <w:rFonts w:eastAsia="宋体" w:hAnsi="宋体" w:hint="eastAsia"/>
          <w:szCs w:val="28"/>
        </w:rPr>
        <w:t>号、</w:t>
      </w:r>
      <w:r>
        <w:rPr>
          <w:rFonts w:eastAsia="宋体" w:hAnsi="宋体" w:hint="eastAsia"/>
          <w:szCs w:val="28"/>
        </w:rPr>
        <w:t>9</w:t>
      </w:r>
      <w:r>
        <w:rPr>
          <w:rFonts w:eastAsia="宋体" w:hAnsi="宋体" w:hint="eastAsia"/>
          <w:szCs w:val="28"/>
        </w:rPr>
        <w:t>号蓄水池为城子乡</w:t>
      </w:r>
      <w:r>
        <w:rPr>
          <w:rFonts w:eastAsia="宋体" w:hAnsi="宋体" w:hint="eastAsia"/>
          <w:szCs w:val="28"/>
        </w:rPr>
        <w:t>8</w:t>
      </w:r>
      <w:r>
        <w:rPr>
          <w:rFonts w:eastAsia="宋体" w:hAnsi="宋体" w:hint="eastAsia"/>
          <w:szCs w:val="28"/>
        </w:rPr>
        <w:t>个行政村配水蓄水池，</w:t>
      </w:r>
      <w:r>
        <w:rPr>
          <w:rFonts w:eastAsia="宋体" w:hAnsi="宋体" w:hint="eastAsia"/>
          <w:szCs w:val="28"/>
        </w:rPr>
        <w:t>10</w:t>
      </w:r>
      <w:r>
        <w:rPr>
          <w:rFonts w:eastAsia="宋体" w:hAnsi="宋体" w:hint="eastAsia"/>
          <w:szCs w:val="28"/>
        </w:rPr>
        <w:t>号、</w:t>
      </w:r>
      <w:r>
        <w:rPr>
          <w:rFonts w:eastAsia="宋体" w:hAnsi="宋体" w:hint="eastAsia"/>
          <w:szCs w:val="28"/>
        </w:rPr>
        <w:t>11</w:t>
      </w:r>
      <w:r>
        <w:rPr>
          <w:rFonts w:eastAsia="宋体" w:hAnsi="宋体" w:hint="eastAsia"/>
          <w:szCs w:val="28"/>
        </w:rPr>
        <w:t>号、</w:t>
      </w:r>
      <w:r>
        <w:rPr>
          <w:rFonts w:eastAsia="宋体" w:hAnsi="宋体" w:hint="eastAsia"/>
          <w:szCs w:val="28"/>
        </w:rPr>
        <w:t>12</w:t>
      </w:r>
      <w:r>
        <w:rPr>
          <w:rFonts w:eastAsia="宋体" w:hAnsi="宋体" w:hint="eastAsia"/>
          <w:szCs w:val="28"/>
        </w:rPr>
        <w:t>号、</w:t>
      </w:r>
      <w:r>
        <w:rPr>
          <w:rFonts w:eastAsia="宋体" w:hAnsi="宋体" w:hint="eastAsia"/>
          <w:szCs w:val="28"/>
        </w:rPr>
        <w:t>13</w:t>
      </w:r>
      <w:r>
        <w:rPr>
          <w:rFonts w:eastAsia="宋体" w:hAnsi="宋体" w:hint="eastAsia"/>
          <w:szCs w:val="28"/>
        </w:rPr>
        <w:t>号蓄水池为远距离且相对高程较高的自然营子提水蓄水池。</w:t>
      </w:r>
      <w:r>
        <w:rPr>
          <w:rFonts w:eastAsia="宋体" w:hAnsi="宋体" w:hint="eastAsia"/>
          <w:szCs w:val="28"/>
        </w:rPr>
        <w:t>蓄水池容积分别为</w:t>
      </w:r>
      <w:r>
        <w:rPr>
          <w:rFonts w:eastAsia="宋体" w:hAnsi="宋体" w:hint="eastAsia"/>
          <w:szCs w:val="28"/>
        </w:rPr>
        <w:t>6</w:t>
      </w:r>
      <w:r>
        <w:rPr>
          <w:rFonts w:eastAsia="宋体" w:hAnsi="宋体" w:hint="eastAsia"/>
          <w:szCs w:val="28"/>
        </w:rPr>
        <w:t>号</w:t>
      </w:r>
      <w:r>
        <w:rPr>
          <w:rFonts w:eastAsia="宋体" w:hAnsi="宋体" w:hint="eastAsia"/>
          <w:szCs w:val="28"/>
        </w:rPr>
        <w:t>蓄水池</w:t>
      </w:r>
      <w:r>
        <w:rPr>
          <w:rFonts w:eastAsia="宋体" w:hAnsi="宋体" w:hint="eastAsia"/>
          <w:szCs w:val="28"/>
        </w:rPr>
        <w:t>8</w:t>
      </w:r>
      <w:r>
        <w:rPr>
          <w:rFonts w:eastAsia="宋体" w:hAnsi="宋体" w:hint="eastAsia"/>
          <w:szCs w:val="28"/>
        </w:rPr>
        <w:t>00m</w:t>
      </w:r>
      <w:r>
        <w:rPr>
          <w:rFonts w:eastAsia="宋体" w:hAnsi="宋体" w:hint="eastAsia"/>
          <w:szCs w:val="28"/>
        </w:rPr>
        <w:t>³，</w:t>
      </w:r>
      <w:r>
        <w:rPr>
          <w:rFonts w:eastAsia="宋体" w:hAnsi="宋体" w:hint="eastAsia"/>
          <w:szCs w:val="28"/>
        </w:rPr>
        <w:t>7</w:t>
      </w:r>
      <w:r>
        <w:rPr>
          <w:rFonts w:eastAsia="宋体" w:hAnsi="宋体" w:hint="eastAsia"/>
          <w:szCs w:val="28"/>
        </w:rPr>
        <w:t>号</w:t>
      </w:r>
      <w:r>
        <w:rPr>
          <w:rFonts w:eastAsia="宋体" w:hAnsi="宋体" w:hint="eastAsia"/>
          <w:szCs w:val="28"/>
        </w:rPr>
        <w:t>蓄水池</w:t>
      </w:r>
      <w:r>
        <w:rPr>
          <w:rFonts w:eastAsia="宋体" w:hAnsi="宋体" w:hint="eastAsia"/>
          <w:szCs w:val="28"/>
        </w:rPr>
        <w:t>5</w:t>
      </w:r>
      <w:r>
        <w:rPr>
          <w:rFonts w:eastAsia="宋体" w:hAnsi="宋体" w:hint="eastAsia"/>
          <w:szCs w:val="28"/>
        </w:rPr>
        <w:t>00m</w:t>
      </w:r>
      <w:r>
        <w:rPr>
          <w:rFonts w:eastAsia="宋体" w:hAnsi="宋体" w:hint="eastAsia"/>
          <w:szCs w:val="28"/>
        </w:rPr>
        <w:t>³，</w:t>
      </w:r>
      <w:r>
        <w:rPr>
          <w:rFonts w:eastAsia="宋体" w:hAnsi="宋体" w:hint="eastAsia"/>
          <w:szCs w:val="28"/>
        </w:rPr>
        <w:t>8</w:t>
      </w:r>
      <w:r>
        <w:rPr>
          <w:rFonts w:eastAsia="宋体" w:hAnsi="宋体" w:hint="eastAsia"/>
          <w:szCs w:val="28"/>
        </w:rPr>
        <w:t>号</w:t>
      </w:r>
      <w:r>
        <w:rPr>
          <w:rFonts w:eastAsia="宋体" w:hAnsi="宋体" w:hint="eastAsia"/>
          <w:szCs w:val="28"/>
        </w:rPr>
        <w:t>蓄水池</w:t>
      </w:r>
      <w:r>
        <w:rPr>
          <w:rFonts w:eastAsia="宋体" w:hAnsi="宋体" w:hint="eastAsia"/>
          <w:szCs w:val="28"/>
        </w:rPr>
        <w:t>3</w:t>
      </w:r>
      <w:r>
        <w:rPr>
          <w:rFonts w:eastAsia="宋体" w:hAnsi="宋体" w:hint="eastAsia"/>
          <w:szCs w:val="28"/>
        </w:rPr>
        <w:t>00m</w:t>
      </w:r>
      <w:r>
        <w:rPr>
          <w:rFonts w:eastAsia="宋体" w:hAnsi="宋体" w:hint="eastAsia"/>
          <w:szCs w:val="28"/>
        </w:rPr>
        <w:t>³，</w:t>
      </w:r>
      <w:r>
        <w:rPr>
          <w:rFonts w:eastAsia="宋体" w:hAnsi="宋体" w:hint="eastAsia"/>
          <w:szCs w:val="28"/>
        </w:rPr>
        <w:t>9</w:t>
      </w:r>
      <w:r>
        <w:rPr>
          <w:rFonts w:eastAsia="宋体" w:hAnsi="宋体" w:hint="eastAsia"/>
          <w:szCs w:val="28"/>
        </w:rPr>
        <w:t>号</w:t>
      </w:r>
      <w:r>
        <w:rPr>
          <w:rFonts w:eastAsia="宋体" w:hAnsi="宋体" w:hint="eastAsia"/>
          <w:szCs w:val="28"/>
        </w:rPr>
        <w:t>蓄水池</w:t>
      </w:r>
      <w:r>
        <w:rPr>
          <w:rFonts w:eastAsia="宋体" w:hAnsi="宋体" w:hint="eastAsia"/>
          <w:szCs w:val="28"/>
        </w:rPr>
        <w:t>1</w:t>
      </w:r>
      <w:r>
        <w:rPr>
          <w:rFonts w:eastAsia="宋体" w:hAnsi="宋体" w:hint="eastAsia"/>
          <w:szCs w:val="28"/>
        </w:rPr>
        <w:t>00m</w:t>
      </w:r>
      <w:r>
        <w:rPr>
          <w:rFonts w:eastAsia="宋体" w:hAnsi="宋体" w:hint="eastAsia"/>
          <w:szCs w:val="28"/>
        </w:rPr>
        <w:t>³，</w:t>
      </w:r>
      <w:r>
        <w:rPr>
          <w:rFonts w:eastAsia="宋体" w:hAnsi="宋体" w:hint="eastAsia"/>
          <w:szCs w:val="28"/>
        </w:rPr>
        <w:t>10</w:t>
      </w:r>
      <w:r>
        <w:rPr>
          <w:rFonts w:eastAsia="宋体" w:hAnsi="宋体" w:hint="eastAsia"/>
          <w:szCs w:val="28"/>
        </w:rPr>
        <w:t>号、</w:t>
      </w:r>
      <w:r>
        <w:rPr>
          <w:rFonts w:eastAsia="宋体" w:hAnsi="宋体" w:hint="eastAsia"/>
          <w:szCs w:val="28"/>
        </w:rPr>
        <w:t>11</w:t>
      </w:r>
      <w:r>
        <w:rPr>
          <w:rFonts w:eastAsia="宋体" w:hAnsi="宋体" w:hint="eastAsia"/>
          <w:szCs w:val="28"/>
        </w:rPr>
        <w:t>号、</w:t>
      </w:r>
      <w:r>
        <w:rPr>
          <w:rFonts w:eastAsia="宋体" w:hAnsi="宋体" w:hint="eastAsia"/>
          <w:szCs w:val="28"/>
        </w:rPr>
        <w:t>12</w:t>
      </w:r>
      <w:r>
        <w:rPr>
          <w:rFonts w:eastAsia="宋体" w:hAnsi="宋体" w:hint="eastAsia"/>
          <w:szCs w:val="28"/>
        </w:rPr>
        <w:t>号</w:t>
      </w:r>
      <w:r>
        <w:rPr>
          <w:rFonts w:eastAsia="宋体" w:hAnsi="宋体" w:hint="eastAsia"/>
          <w:szCs w:val="28"/>
        </w:rPr>
        <w:t>、</w:t>
      </w:r>
      <w:r>
        <w:rPr>
          <w:rFonts w:eastAsia="宋体" w:hAnsi="宋体" w:hint="eastAsia"/>
          <w:szCs w:val="28"/>
        </w:rPr>
        <w:t>13</w:t>
      </w:r>
      <w:r>
        <w:rPr>
          <w:rFonts w:eastAsia="宋体" w:hAnsi="宋体" w:hint="eastAsia"/>
          <w:szCs w:val="28"/>
        </w:rPr>
        <w:t>号</w:t>
      </w:r>
      <w:r>
        <w:rPr>
          <w:rFonts w:eastAsia="宋体" w:hAnsi="宋体" w:hint="eastAsia"/>
          <w:szCs w:val="28"/>
        </w:rPr>
        <w:t>蓄水池为</w:t>
      </w:r>
      <w:r>
        <w:rPr>
          <w:rFonts w:eastAsia="宋体" w:hAnsi="宋体" w:hint="eastAsia"/>
          <w:szCs w:val="28"/>
        </w:rPr>
        <w:t>5</w:t>
      </w:r>
      <w:r>
        <w:rPr>
          <w:rFonts w:eastAsia="宋体" w:hAnsi="宋体" w:hint="eastAsia"/>
          <w:szCs w:val="28"/>
        </w:rPr>
        <w:t>0m</w:t>
      </w:r>
      <w:r>
        <w:rPr>
          <w:rFonts w:eastAsia="宋体" w:hAnsi="宋体" w:hint="eastAsia"/>
          <w:szCs w:val="28"/>
        </w:rPr>
        <w:t>³</w:t>
      </w:r>
      <w:r>
        <w:rPr>
          <w:rFonts w:eastAsia="宋体" w:hAnsi="宋体" w:hint="eastAsia"/>
          <w:szCs w:val="28"/>
        </w:rPr>
        <w:t>。</w:t>
      </w:r>
      <w:r>
        <w:rPr>
          <w:rFonts w:eastAsia="宋体" w:hAnsi="宋体" w:hint="eastAsia"/>
          <w:szCs w:val="28"/>
        </w:rPr>
        <w:t>蓄水池结构形式：蓄水池结构形式为封闭式</w:t>
      </w:r>
      <w:r>
        <w:rPr>
          <w:rFonts w:eastAsia="宋体" w:hAnsi="宋体" w:hint="eastAsia"/>
          <w:szCs w:val="28"/>
        </w:rPr>
        <w:t>矩</w:t>
      </w:r>
      <w:r>
        <w:rPr>
          <w:rFonts w:eastAsia="宋体" w:hAnsi="宋体" w:hint="eastAsia"/>
          <w:szCs w:val="28"/>
        </w:rPr>
        <w:t>形钢筋</w:t>
      </w:r>
      <w:proofErr w:type="gramStart"/>
      <w:r>
        <w:rPr>
          <w:rFonts w:eastAsia="宋体" w:hAnsi="宋体" w:hint="eastAsia"/>
          <w:szCs w:val="28"/>
        </w:rPr>
        <w:t>砼</w:t>
      </w:r>
      <w:proofErr w:type="gramEnd"/>
      <w:r>
        <w:rPr>
          <w:rFonts w:eastAsia="宋体" w:hAnsi="宋体" w:hint="eastAsia"/>
          <w:szCs w:val="28"/>
        </w:rPr>
        <w:t>结构，</w:t>
      </w:r>
      <w:r>
        <w:rPr>
          <w:rFonts w:eastAsia="宋体" w:hAnsi="宋体" w:hint="eastAsia"/>
          <w:szCs w:val="28"/>
        </w:rPr>
        <w:t>6</w:t>
      </w:r>
      <w:r>
        <w:rPr>
          <w:rFonts w:eastAsia="宋体" w:hAnsi="宋体" w:hint="eastAsia"/>
          <w:szCs w:val="28"/>
        </w:rPr>
        <w:t>号、</w:t>
      </w:r>
      <w:r>
        <w:rPr>
          <w:rFonts w:eastAsia="宋体" w:hAnsi="宋体" w:hint="eastAsia"/>
          <w:szCs w:val="28"/>
        </w:rPr>
        <w:t>7</w:t>
      </w:r>
      <w:r>
        <w:rPr>
          <w:rFonts w:eastAsia="宋体" w:hAnsi="宋体" w:hint="eastAsia"/>
          <w:szCs w:val="28"/>
        </w:rPr>
        <w:t>号蓄水</w:t>
      </w:r>
      <w:r>
        <w:rPr>
          <w:rFonts w:eastAsia="宋体" w:hAnsi="宋体" w:hint="eastAsia"/>
          <w:szCs w:val="28"/>
        </w:rPr>
        <w:t>池深</w:t>
      </w:r>
      <w:r>
        <w:rPr>
          <w:rFonts w:eastAsia="宋体" w:hAnsi="宋体" w:hint="eastAsia"/>
          <w:szCs w:val="28"/>
        </w:rPr>
        <w:t>4.0m</w:t>
      </w:r>
      <w:r>
        <w:rPr>
          <w:rFonts w:eastAsia="宋体" w:hAnsi="宋体" w:hint="eastAsia"/>
          <w:szCs w:val="28"/>
        </w:rPr>
        <w:t>；</w:t>
      </w:r>
      <w:r>
        <w:rPr>
          <w:rFonts w:eastAsia="宋体" w:hAnsi="宋体" w:hint="eastAsia"/>
          <w:szCs w:val="28"/>
        </w:rPr>
        <w:t>8</w:t>
      </w:r>
      <w:r>
        <w:rPr>
          <w:rFonts w:eastAsia="宋体" w:hAnsi="宋体" w:hint="eastAsia"/>
          <w:szCs w:val="28"/>
        </w:rPr>
        <w:t>号、</w:t>
      </w:r>
      <w:r>
        <w:rPr>
          <w:rFonts w:eastAsia="宋体" w:hAnsi="宋体" w:hint="eastAsia"/>
          <w:szCs w:val="28"/>
        </w:rPr>
        <w:t>9</w:t>
      </w:r>
      <w:r>
        <w:rPr>
          <w:rFonts w:eastAsia="宋体" w:hAnsi="宋体" w:hint="eastAsia"/>
          <w:szCs w:val="28"/>
        </w:rPr>
        <w:t>号、</w:t>
      </w:r>
      <w:r>
        <w:rPr>
          <w:rFonts w:eastAsia="宋体" w:hAnsi="宋体" w:hint="eastAsia"/>
          <w:szCs w:val="28"/>
        </w:rPr>
        <w:t>10</w:t>
      </w:r>
      <w:r>
        <w:rPr>
          <w:rFonts w:eastAsia="宋体" w:hAnsi="宋体" w:hint="eastAsia"/>
          <w:szCs w:val="28"/>
        </w:rPr>
        <w:t>号、</w:t>
      </w:r>
      <w:r>
        <w:rPr>
          <w:rFonts w:eastAsia="宋体" w:hAnsi="宋体" w:hint="eastAsia"/>
          <w:szCs w:val="28"/>
        </w:rPr>
        <w:t>11</w:t>
      </w:r>
      <w:r>
        <w:rPr>
          <w:rFonts w:eastAsia="宋体" w:hAnsi="宋体" w:hint="eastAsia"/>
          <w:szCs w:val="28"/>
        </w:rPr>
        <w:t>号、</w:t>
      </w:r>
      <w:r>
        <w:rPr>
          <w:rFonts w:eastAsia="宋体" w:hAnsi="宋体" w:hint="eastAsia"/>
          <w:szCs w:val="28"/>
        </w:rPr>
        <w:t>12</w:t>
      </w:r>
      <w:r>
        <w:rPr>
          <w:rFonts w:eastAsia="宋体" w:hAnsi="宋体" w:hint="eastAsia"/>
          <w:szCs w:val="28"/>
        </w:rPr>
        <w:t>号</w:t>
      </w:r>
      <w:r>
        <w:rPr>
          <w:rFonts w:eastAsia="宋体" w:hAnsi="宋体" w:hint="eastAsia"/>
          <w:szCs w:val="28"/>
        </w:rPr>
        <w:t>、</w:t>
      </w:r>
      <w:r>
        <w:rPr>
          <w:rFonts w:eastAsia="宋体" w:hAnsi="宋体" w:hint="eastAsia"/>
          <w:szCs w:val="28"/>
        </w:rPr>
        <w:t>13</w:t>
      </w:r>
      <w:r>
        <w:rPr>
          <w:rFonts w:eastAsia="宋体" w:hAnsi="宋体" w:hint="eastAsia"/>
          <w:szCs w:val="28"/>
        </w:rPr>
        <w:t>号蓄水</w:t>
      </w:r>
      <w:r>
        <w:rPr>
          <w:rFonts w:eastAsia="宋体" w:hAnsi="宋体" w:hint="eastAsia"/>
          <w:szCs w:val="28"/>
        </w:rPr>
        <w:t>池深</w:t>
      </w:r>
      <w:r>
        <w:rPr>
          <w:rFonts w:eastAsia="宋体" w:hAnsi="宋体" w:hint="eastAsia"/>
          <w:szCs w:val="28"/>
        </w:rPr>
        <w:t>3.5</w:t>
      </w:r>
      <w:r>
        <w:rPr>
          <w:rFonts w:eastAsia="宋体" w:hAnsi="宋体" w:hint="eastAsia"/>
          <w:szCs w:val="28"/>
        </w:rPr>
        <w:t>m</w:t>
      </w:r>
      <w:r>
        <w:rPr>
          <w:rFonts w:eastAsia="宋体" w:hAnsi="宋体" w:hint="eastAsia"/>
          <w:szCs w:val="28"/>
        </w:rPr>
        <w:t>。</w:t>
      </w:r>
    </w:p>
    <w:p w14:paraId="6D2DC26B" w14:textId="77777777" w:rsidR="00306D30" w:rsidRDefault="00D25492">
      <w:pPr>
        <w:adjustRightInd/>
        <w:spacing w:line="600" w:lineRule="exact"/>
        <w:ind w:firstLine="480"/>
        <w:rPr>
          <w:rFonts w:eastAsia="宋体" w:hAnsi="宋体"/>
          <w:szCs w:val="28"/>
        </w:rPr>
      </w:pPr>
      <w:r>
        <w:rPr>
          <w:rFonts w:eastAsia="宋体" w:hAnsi="宋体" w:hint="eastAsia"/>
          <w:szCs w:val="28"/>
        </w:rPr>
        <w:t>新庄加压泵站</w:t>
      </w:r>
      <w:r>
        <w:rPr>
          <w:rFonts w:eastAsia="宋体" w:hAnsi="宋体" w:hint="eastAsia"/>
          <w:szCs w:val="28"/>
        </w:rPr>
        <w:t>3</w:t>
      </w:r>
      <w:r>
        <w:rPr>
          <w:rFonts w:eastAsia="宋体" w:hAnsi="宋体" w:hint="eastAsia"/>
          <w:szCs w:val="28"/>
        </w:rPr>
        <w:t>号泵的控制范围为新</w:t>
      </w:r>
      <w:proofErr w:type="gramStart"/>
      <w:r>
        <w:rPr>
          <w:rFonts w:eastAsia="宋体" w:hAnsi="宋体" w:hint="eastAsia"/>
          <w:szCs w:val="28"/>
        </w:rPr>
        <w:t>庄村桃来</w:t>
      </w:r>
      <w:proofErr w:type="gramEnd"/>
      <w:r>
        <w:rPr>
          <w:rFonts w:eastAsia="宋体" w:hAnsi="宋体" w:hint="eastAsia"/>
          <w:szCs w:val="28"/>
        </w:rPr>
        <w:t>吐、山前、西围子、干饭</w:t>
      </w:r>
      <w:proofErr w:type="gramStart"/>
      <w:r>
        <w:rPr>
          <w:rFonts w:eastAsia="宋体" w:hAnsi="宋体" w:hint="eastAsia"/>
          <w:szCs w:val="28"/>
        </w:rPr>
        <w:t>洼</w:t>
      </w:r>
      <w:proofErr w:type="gramEnd"/>
      <w:r>
        <w:rPr>
          <w:rFonts w:eastAsia="宋体" w:hAnsi="宋体" w:hint="eastAsia"/>
          <w:szCs w:val="28"/>
        </w:rPr>
        <w:t>4</w:t>
      </w:r>
      <w:r>
        <w:rPr>
          <w:rFonts w:eastAsia="宋体" w:hAnsi="宋体" w:hint="eastAsia"/>
          <w:szCs w:val="28"/>
        </w:rPr>
        <w:t>个自然村，兴隆庄村兴隆庄、南地、洞后</w:t>
      </w:r>
      <w:r>
        <w:rPr>
          <w:rFonts w:eastAsia="宋体" w:hAnsi="宋体" w:hint="eastAsia"/>
          <w:szCs w:val="28"/>
        </w:rPr>
        <w:t>3</w:t>
      </w:r>
      <w:r>
        <w:rPr>
          <w:rFonts w:eastAsia="宋体" w:hAnsi="宋体" w:hint="eastAsia"/>
          <w:szCs w:val="28"/>
        </w:rPr>
        <w:t>个自然村。新庄加</w:t>
      </w:r>
      <w:r>
        <w:rPr>
          <w:rFonts w:eastAsia="宋体" w:hAnsi="宋体" w:hint="eastAsia"/>
          <w:szCs w:val="28"/>
        </w:rPr>
        <w:lastRenderedPageBreak/>
        <w:t>压泵站</w:t>
      </w:r>
      <w:r>
        <w:rPr>
          <w:rFonts w:eastAsia="宋体" w:hAnsi="宋体" w:hint="eastAsia"/>
          <w:szCs w:val="28"/>
        </w:rPr>
        <w:t>4</w:t>
      </w:r>
      <w:r>
        <w:rPr>
          <w:rFonts w:eastAsia="宋体" w:hAnsi="宋体" w:hint="eastAsia"/>
          <w:szCs w:val="28"/>
        </w:rPr>
        <w:t>号泵的控制范围为向新庄村红花沟门、二等台子、头等台子（包括张家台子取水点）</w:t>
      </w:r>
      <w:r>
        <w:rPr>
          <w:rFonts w:eastAsia="宋体" w:hAnsi="宋体" w:hint="eastAsia"/>
          <w:szCs w:val="28"/>
        </w:rPr>
        <w:t>3</w:t>
      </w:r>
      <w:r>
        <w:rPr>
          <w:rFonts w:eastAsia="宋体" w:hAnsi="宋体" w:hint="eastAsia"/>
          <w:szCs w:val="28"/>
        </w:rPr>
        <w:t>个自然村。</w:t>
      </w:r>
    </w:p>
    <w:p w14:paraId="0F8871B1" w14:textId="77777777" w:rsidR="00306D30" w:rsidRDefault="00D25492">
      <w:pPr>
        <w:adjustRightInd/>
        <w:spacing w:line="600" w:lineRule="exact"/>
        <w:ind w:firstLine="480"/>
        <w:rPr>
          <w:rFonts w:eastAsia="宋体" w:hAnsi="宋体"/>
          <w:szCs w:val="28"/>
        </w:rPr>
      </w:pPr>
      <w:proofErr w:type="gramStart"/>
      <w:r>
        <w:rPr>
          <w:rFonts w:eastAsia="宋体" w:hAnsi="宋体" w:hint="eastAsia"/>
          <w:szCs w:val="28"/>
        </w:rPr>
        <w:t>喇嘛扎子加压</w:t>
      </w:r>
      <w:proofErr w:type="gramEnd"/>
      <w:r>
        <w:rPr>
          <w:rFonts w:eastAsia="宋体" w:hAnsi="宋体" w:hint="eastAsia"/>
          <w:szCs w:val="28"/>
        </w:rPr>
        <w:t>泵站</w:t>
      </w:r>
      <w:r>
        <w:rPr>
          <w:rFonts w:eastAsia="宋体" w:hAnsi="宋体" w:hint="eastAsia"/>
          <w:szCs w:val="28"/>
        </w:rPr>
        <w:t>2</w:t>
      </w:r>
      <w:r>
        <w:rPr>
          <w:rFonts w:eastAsia="宋体" w:hAnsi="宋体" w:hint="eastAsia"/>
          <w:szCs w:val="28"/>
        </w:rPr>
        <w:t>号泵的控制范围为画匠沟门村、</w:t>
      </w:r>
      <w:proofErr w:type="gramStart"/>
      <w:r>
        <w:rPr>
          <w:rFonts w:eastAsia="宋体" w:hAnsi="宋体" w:hint="eastAsia"/>
          <w:szCs w:val="28"/>
        </w:rPr>
        <w:t>喇嘛扎子村</w:t>
      </w:r>
      <w:proofErr w:type="gramEnd"/>
      <w:r>
        <w:rPr>
          <w:rFonts w:eastAsia="宋体" w:hAnsi="宋体" w:hint="eastAsia"/>
          <w:szCs w:val="28"/>
        </w:rPr>
        <w:t>2</w:t>
      </w:r>
      <w:r>
        <w:rPr>
          <w:rFonts w:eastAsia="宋体" w:hAnsi="宋体" w:hint="eastAsia"/>
          <w:szCs w:val="28"/>
        </w:rPr>
        <w:t>个行政村。</w:t>
      </w:r>
      <w:r>
        <w:rPr>
          <w:rFonts w:eastAsia="宋体" w:hAnsi="宋体" w:hint="eastAsia"/>
          <w:szCs w:val="28"/>
        </w:rPr>
        <w:t>窑沟梁调压站由</w:t>
      </w:r>
      <w:r>
        <w:rPr>
          <w:rFonts w:eastAsia="宋体" w:hAnsi="宋体" w:hint="eastAsia"/>
          <w:szCs w:val="28"/>
        </w:rPr>
        <w:t>10</w:t>
      </w:r>
      <w:r>
        <w:rPr>
          <w:rFonts w:eastAsia="宋体" w:hAnsi="宋体" w:hint="eastAsia"/>
          <w:szCs w:val="28"/>
        </w:rPr>
        <w:t>号蓄水池、控制室组成，占地面积为</w:t>
      </w:r>
      <w:r>
        <w:rPr>
          <w:rFonts w:eastAsia="宋体" w:hAnsi="宋体" w:hint="eastAsia"/>
          <w:szCs w:val="28"/>
        </w:rPr>
        <w:t>0.26</w:t>
      </w:r>
      <w:r>
        <w:rPr>
          <w:rFonts w:eastAsia="宋体" w:hAnsi="宋体" w:hint="eastAsia"/>
          <w:szCs w:val="28"/>
        </w:rPr>
        <w:t>亩，地类为建设用地。主要功能通过</w:t>
      </w:r>
      <w:proofErr w:type="gramStart"/>
      <w:r>
        <w:rPr>
          <w:rFonts w:eastAsia="宋体" w:hAnsi="宋体" w:hint="eastAsia"/>
          <w:szCs w:val="28"/>
        </w:rPr>
        <w:t>喇嘛扎子加压</w:t>
      </w:r>
      <w:proofErr w:type="gramEnd"/>
      <w:r>
        <w:rPr>
          <w:rFonts w:eastAsia="宋体" w:hAnsi="宋体" w:hint="eastAsia"/>
          <w:szCs w:val="28"/>
        </w:rPr>
        <w:t>泵站加压向窑沟梁</w:t>
      </w:r>
      <w:r>
        <w:rPr>
          <w:rFonts w:eastAsia="宋体" w:hAnsi="宋体" w:hint="eastAsia"/>
          <w:szCs w:val="28"/>
        </w:rPr>
        <w:t>10</w:t>
      </w:r>
      <w:r>
        <w:rPr>
          <w:rFonts w:eastAsia="宋体" w:hAnsi="宋体" w:hint="eastAsia"/>
          <w:szCs w:val="28"/>
        </w:rPr>
        <w:t>号蓄水池配水，再由蓄水池自压向苑家店子进行配</w:t>
      </w:r>
      <w:r>
        <w:rPr>
          <w:rFonts w:eastAsia="宋体" w:hAnsi="宋体" w:hint="eastAsia"/>
          <w:szCs w:val="28"/>
        </w:rPr>
        <w:t>水。窑沟梁调压站位于城子乡</w:t>
      </w:r>
      <w:proofErr w:type="gramStart"/>
      <w:r>
        <w:rPr>
          <w:rFonts w:eastAsia="宋体" w:hAnsi="宋体" w:hint="eastAsia"/>
          <w:szCs w:val="28"/>
        </w:rPr>
        <w:t>喇嘛扎子村</w:t>
      </w:r>
      <w:proofErr w:type="gramEnd"/>
      <w:r>
        <w:rPr>
          <w:rFonts w:eastAsia="宋体" w:hAnsi="宋体" w:hint="eastAsia"/>
          <w:szCs w:val="28"/>
        </w:rPr>
        <w:t>窑沟梁</w:t>
      </w:r>
      <w:proofErr w:type="gramStart"/>
      <w:r>
        <w:rPr>
          <w:rFonts w:eastAsia="宋体" w:hAnsi="宋体" w:hint="eastAsia"/>
          <w:szCs w:val="28"/>
        </w:rPr>
        <w:t>东侧乡</w:t>
      </w:r>
      <w:proofErr w:type="gramEnd"/>
      <w:r>
        <w:rPr>
          <w:rFonts w:eastAsia="宋体" w:hAnsi="宋体" w:hint="eastAsia"/>
          <w:szCs w:val="28"/>
        </w:rPr>
        <w:t>路（牛大线）路边。窑沟梁调压站利用太阳能电池板发电进行流量监测、压力监测、电动阀门、控制闸阀、视频监控等设备。控制室</w:t>
      </w:r>
      <w:r>
        <w:rPr>
          <w:rFonts w:eastAsia="宋体" w:hAnsi="宋体" w:hint="eastAsia"/>
          <w:szCs w:val="28"/>
        </w:rPr>
        <w:t>设计上下两层。围墙长</w:t>
      </w:r>
      <w:r>
        <w:rPr>
          <w:rFonts w:eastAsia="宋体" w:hAnsi="宋体" w:hint="eastAsia"/>
          <w:szCs w:val="28"/>
        </w:rPr>
        <w:t>16.08m</w:t>
      </w:r>
      <w:r>
        <w:rPr>
          <w:rFonts w:eastAsia="宋体" w:hAnsi="宋体" w:hint="eastAsia"/>
          <w:szCs w:val="28"/>
        </w:rPr>
        <w:t>、宽</w:t>
      </w:r>
      <w:r>
        <w:rPr>
          <w:rFonts w:eastAsia="宋体" w:hAnsi="宋体" w:hint="eastAsia"/>
          <w:szCs w:val="28"/>
        </w:rPr>
        <w:t>10.84m</w:t>
      </w:r>
      <w:r>
        <w:rPr>
          <w:rFonts w:eastAsia="宋体" w:hAnsi="宋体" w:hint="eastAsia"/>
          <w:szCs w:val="28"/>
        </w:rPr>
        <w:t>，设计铁艺扇形对开大门</w:t>
      </w:r>
      <w:r>
        <w:rPr>
          <w:rFonts w:eastAsia="宋体" w:hAnsi="宋体" w:hint="eastAsia"/>
          <w:szCs w:val="28"/>
        </w:rPr>
        <w:t>1</w:t>
      </w:r>
      <w:r>
        <w:rPr>
          <w:rFonts w:eastAsia="宋体" w:hAnsi="宋体" w:hint="eastAsia"/>
          <w:szCs w:val="28"/>
        </w:rPr>
        <w:t>个。</w:t>
      </w:r>
    </w:p>
    <w:p w14:paraId="007E5FA8" w14:textId="77777777" w:rsidR="00306D30" w:rsidRDefault="00D25492">
      <w:pPr>
        <w:snapToGrid w:val="0"/>
        <w:spacing w:line="600" w:lineRule="exact"/>
        <w:ind w:firstLineChars="200" w:firstLine="560"/>
        <w:rPr>
          <w:rFonts w:eastAsia="宋体" w:hAnsi="宋体"/>
        </w:rPr>
      </w:pPr>
      <w:r>
        <w:rPr>
          <w:rFonts w:eastAsia="宋体" w:hAnsi="宋体" w:hint="eastAsia"/>
          <w:szCs w:val="28"/>
        </w:rPr>
        <w:t>城子加压泵站由蓄水池、管理房、泵房、控制井、围墙组成，占地面积为</w:t>
      </w:r>
      <w:r>
        <w:rPr>
          <w:rFonts w:eastAsia="宋体" w:hAnsi="宋体" w:hint="eastAsia"/>
          <w:szCs w:val="28"/>
        </w:rPr>
        <w:t>1.12</w:t>
      </w:r>
      <w:r>
        <w:rPr>
          <w:rFonts w:eastAsia="宋体" w:hAnsi="宋体" w:hint="eastAsia"/>
          <w:szCs w:val="28"/>
        </w:rPr>
        <w:t>亩，地类为建设用地。主要功能通过加压泵站加压向塔子村、城子村、井子沟蓄水池、水泉村、水泉南沟蓄水池配水。包含塔子村的张家沟、上塔子、</w:t>
      </w:r>
      <w:proofErr w:type="gramStart"/>
      <w:r>
        <w:rPr>
          <w:rFonts w:eastAsia="宋体" w:hAnsi="宋体" w:hint="eastAsia"/>
          <w:szCs w:val="28"/>
        </w:rPr>
        <w:t>下塔子</w:t>
      </w:r>
      <w:proofErr w:type="gramEnd"/>
      <w:r>
        <w:rPr>
          <w:rFonts w:eastAsia="宋体" w:hAnsi="宋体" w:hint="eastAsia"/>
          <w:szCs w:val="28"/>
        </w:rPr>
        <w:t>、朝阳沟，城子村的大北道、河南、河北、湾湾沟、井子沟、苇胡子沟，水泉村的水泉村、常家营子、三顷地、水泉南沟</w:t>
      </w:r>
      <w:r>
        <w:rPr>
          <w:rFonts w:eastAsia="宋体" w:hAnsi="宋体" w:hint="eastAsia"/>
          <w:szCs w:val="28"/>
        </w:rPr>
        <w:t>14</w:t>
      </w:r>
      <w:r>
        <w:rPr>
          <w:rFonts w:eastAsia="宋体" w:hAnsi="宋体" w:hint="eastAsia"/>
          <w:szCs w:val="28"/>
        </w:rPr>
        <w:t>个自然村配水。城子加压泵站位于城子乡城子村委会院内。城子加压泵站</w:t>
      </w:r>
      <w:r>
        <w:rPr>
          <w:rFonts w:eastAsia="宋体" w:hAnsi="宋体" w:hint="eastAsia"/>
          <w:szCs w:val="28"/>
        </w:rPr>
        <w:t>利用就近</w:t>
      </w:r>
      <w:r>
        <w:rPr>
          <w:rFonts w:eastAsia="宋体" w:hAnsi="宋体" w:hint="eastAsia"/>
          <w:szCs w:val="28"/>
        </w:rPr>
        <w:t>10KV</w:t>
      </w:r>
      <w:r>
        <w:rPr>
          <w:rFonts w:eastAsia="宋体" w:hAnsi="宋体" w:hint="eastAsia"/>
          <w:szCs w:val="28"/>
        </w:rPr>
        <w:t>高压线路新建变压器，</w:t>
      </w:r>
      <w:r>
        <w:rPr>
          <w:rFonts w:eastAsia="宋体" w:hAnsi="宋体" w:hint="eastAsia"/>
          <w:szCs w:val="28"/>
        </w:rPr>
        <w:t>具有</w:t>
      </w:r>
      <w:r>
        <w:rPr>
          <w:rFonts w:eastAsia="宋体" w:hAnsi="宋体" w:hint="eastAsia"/>
          <w:szCs w:val="28"/>
        </w:rPr>
        <w:t>配电控制箱、水质监测、管道消毒、流量监测、压力监测、电动阀门、控制闸阀、视频监控等设备。</w:t>
      </w:r>
      <w:r>
        <w:rPr>
          <w:rFonts w:eastAsia="宋体" w:hAnsi="宋体" w:hint="eastAsia"/>
          <w:szCs w:val="28"/>
        </w:rPr>
        <w:t>管理房设计控制室、设备室、办公室、会议室、值班室，泵房设计泵室、配电室、检修间。需要建设铁艺围墙进行防护。围墙长</w:t>
      </w:r>
      <w:r>
        <w:rPr>
          <w:rFonts w:eastAsia="宋体" w:hAnsi="宋体" w:hint="eastAsia"/>
          <w:szCs w:val="28"/>
        </w:rPr>
        <w:t>30.31m</w:t>
      </w:r>
      <w:r>
        <w:rPr>
          <w:rFonts w:eastAsia="宋体" w:hAnsi="宋体" w:hint="eastAsia"/>
          <w:szCs w:val="28"/>
        </w:rPr>
        <w:t>、宽</w:t>
      </w:r>
      <w:r>
        <w:rPr>
          <w:rFonts w:eastAsia="宋体" w:hAnsi="宋体" w:hint="eastAsia"/>
          <w:szCs w:val="28"/>
        </w:rPr>
        <w:t>24.65m</w:t>
      </w:r>
      <w:r>
        <w:rPr>
          <w:rFonts w:eastAsia="宋体" w:hAnsi="宋体" w:hint="eastAsia"/>
          <w:szCs w:val="28"/>
        </w:rPr>
        <w:t>，设计电动折叠大门</w:t>
      </w:r>
      <w:r>
        <w:rPr>
          <w:rFonts w:eastAsia="宋体" w:hAnsi="宋体" w:hint="eastAsia"/>
          <w:szCs w:val="28"/>
        </w:rPr>
        <w:t>1</w:t>
      </w:r>
      <w:r>
        <w:rPr>
          <w:rFonts w:eastAsia="宋体" w:hAnsi="宋体" w:hint="eastAsia"/>
          <w:szCs w:val="28"/>
        </w:rPr>
        <w:t>个。</w:t>
      </w:r>
    </w:p>
    <w:p w14:paraId="0B286708" w14:textId="77777777" w:rsidR="00306D30" w:rsidRDefault="00D25492">
      <w:pPr>
        <w:spacing w:line="600" w:lineRule="exact"/>
        <w:ind w:firstLineChars="200" w:firstLine="560"/>
        <w:rPr>
          <w:rFonts w:eastAsia="宋体" w:hAnsi="宋体"/>
          <w:szCs w:val="28"/>
        </w:rPr>
      </w:pPr>
      <w:r>
        <w:rPr>
          <w:rFonts w:eastAsia="宋体" w:hAnsi="宋体" w:hint="eastAsia"/>
          <w:szCs w:val="28"/>
        </w:rPr>
        <w:t>城子加压泵站的配水分区：</w:t>
      </w:r>
      <w:r>
        <w:rPr>
          <w:rFonts w:eastAsia="宋体" w:hAnsi="宋体" w:hint="eastAsia"/>
          <w:szCs w:val="28"/>
        </w:rPr>
        <w:t>通过</w:t>
      </w:r>
      <w:r>
        <w:rPr>
          <w:rFonts w:eastAsia="宋体" w:hAnsi="宋体" w:hint="eastAsia"/>
          <w:szCs w:val="28"/>
        </w:rPr>
        <w:t>城子</w:t>
      </w:r>
      <w:r>
        <w:rPr>
          <w:rFonts w:eastAsia="宋体" w:hAnsi="宋体" w:hint="eastAsia"/>
          <w:szCs w:val="28"/>
        </w:rPr>
        <w:t>加压泵站</w:t>
      </w:r>
      <w:r>
        <w:rPr>
          <w:rFonts w:eastAsia="宋体" w:hAnsi="宋体" w:hint="eastAsia"/>
          <w:szCs w:val="28"/>
        </w:rPr>
        <w:t>1</w:t>
      </w:r>
      <w:r>
        <w:rPr>
          <w:rFonts w:eastAsia="宋体" w:hAnsi="宋体" w:hint="eastAsia"/>
          <w:szCs w:val="28"/>
        </w:rPr>
        <w:t>号水泵向城子村</w:t>
      </w:r>
      <w:r>
        <w:rPr>
          <w:rFonts w:eastAsia="宋体" w:hAnsi="宋体" w:hint="eastAsia"/>
          <w:szCs w:val="28"/>
        </w:rPr>
        <w:t>大北道、河南、河北</w:t>
      </w:r>
      <w:r>
        <w:rPr>
          <w:rFonts w:eastAsia="宋体" w:hAnsi="宋体" w:hint="eastAsia"/>
          <w:szCs w:val="28"/>
        </w:rPr>
        <w:t>，塔子村</w:t>
      </w:r>
      <w:r>
        <w:rPr>
          <w:rFonts w:eastAsia="宋体" w:hAnsi="宋体" w:hint="eastAsia"/>
          <w:szCs w:val="28"/>
        </w:rPr>
        <w:t>上塔子、</w:t>
      </w:r>
      <w:proofErr w:type="gramStart"/>
      <w:r>
        <w:rPr>
          <w:rFonts w:eastAsia="宋体" w:hAnsi="宋体" w:hint="eastAsia"/>
          <w:szCs w:val="28"/>
        </w:rPr>
        <w:t>下塔子</w:t>
      </w:r>
      <w:proofErr w:type="gramEnd"/>
      <w:r>
        <w:rPr>
          <w:rFonts w:eastAsia="宋体" w:hAnsi="宋体" w:hint="eastAsia"/>
          <w:szCs w:val="28"/>
        </w:rPr>
        <w:t>、村委会</w:t>
      </w:r>
      <w:r>
        <w:rPr>
          <w:rFonts w:eastAsia="宋体" w:hAnsi="宋体" w:hint="eastAsia"/>
          <w:szCs w:val="28"/>
        </w:rPr>
        <w:t>配水；通过</w:t>
      </w:r>
      <w:r>
        <w:rPr>
          <w:rFonts w:eastAsia="宋体" w:hAnsi="宋体" w:hint="eastAsia"/>
          <w:szCs w:val="28"/>
        </w:rPr>
        <w:t>城子</w:t>
      </w:r>
      <w:r>
        <w:rPr>
          <w:rFonts w:eastAsia="宋体" w:hAnsi="宋体" w:hint="eastAsia"/>
          <w:szCs w:val="28"/>
        </w:rPr>
        <w:lastRenderedPageBreak/>
        <w:t>加压泵站</w:t>
      </w:r>
      <w:r>
        <w:rPr>
          <w:rFonts w:eastAsia="宋体" w:hAnsi="宋体" w:hint="eastAsia"/>
          <w:szCs w:val="28"/>
        </w:rPr>
        <w:t>2</w:t>
      </w:r>
      <w:r>
        <w:rPr>
          <w:rFonts w:eastAsia="宋体" w:hAnsi="宋体" w:hint="eastAsia"/>
          <w:szCs w:val="28"/>
        </w:rPr>
        <w:t>号水泵向水泉村</w:t>
      </w:r>
      <w:r>
        <w:rPr>
          <w:rFonts w:eastAsia="宋体" w:hAnsi="宋体" w:hint="eastAsia"/>
          <w:szCs w:val="28"/>
        </w:rPr>
        <w:t>、常家营子、三顷地、水泉南沟蓄水池</w:t>
      </w:r>
      <w:r>
        <w:rPr>
          <w:rFonts w:eastAsia="宋体" w:hAnsi="宋体" w:hint="eastAsia"/>
          <w:szCs w:val="28"/>
        </w:rPr>
        <w:t>配水</w:t>
      </w:r>
      <w:r>
        <w:rPr>
          <w:rFonts w:eastAsia="宋体" w:hAnsi="宋体" w:hint="eastAsia"/>
          <w:szCs w:val="28"/>
        </w:rPr>
        <w:t>。</w:t>
      </w:r>
      <w:r>
        <w:rPr>
          <w:rFonts w:eastAsia="宋体" w:hAnsi="宋体" w:hint="eastAsia"/>
          <w:szCs w:val="28"/>
        </w:rPr>
        <w:t>通过</w:t>
      </w:r>
      <w:r>
        <w:rPr>
          <w:rFonts w:eastAsia="宋体" w:hAnsi="宋体" w:hint="eastAsia"/>
          <w:szCs w:val="28"/>
        </w:rPr>
        <w:t>城子</w:t>
      </w:r>
      <w:r>
        <w:rPr>
          <w:rFonts w:eastAsia="宋体" w:hAnsi="宋体" w:hint="eastAsia"/>
          <w:szCs w:val="28"/>
        </w:rPr>
        <w:t>加压泵站</w:t>
      </w:r>
      <w:r>
        <w:rPr>
          <w:rFonts w:eastAsia="宋体" w:hAnsi="宋体" w:hint="eastAsia"/>
          <w:szCs w:val="28"/>
        </w:rPr>
        <w:t>3</w:t>
      </w:r>
      <w:r>
        <w:rPr>
          <w:rFonts w:eastAsia="宋体" w:hAnsi="宋体" w:hint="eastAsia"/>
          <w:szCs w:val="28"/>
        </w:rPr>
        <w:t>号水泵向城子村湾湾沟、</w:t>
      </w:r>
      <w:r>
        <w:rPr>
          <w:rFonts w:eastAsia="宋体" w:hAnsi="宋体" w:hint="eastAsia"/>
          <w:szCs w:val="28"/>
        </w:rPr>
        <w:t>井子沟蓄水池、塔子村的朝阳沟、张家沟、张家沟蓄水池配水，</w:t>
      </w:r>
      <w:r>
        <w:rPr>
          <w:rFonts w:eastAsia="宋体" w:hAnsi="宋体" w:hint="eastAsia"/>
          <w:szCs w:val="28"/>
        </w:rPr>
        <w:t>通过南沟加压泵站向水泉南沟配水，</w:t>
      </w:r>
      <w:r>
        <w:rPr>
          <w:rFonts w:eastAsia="宋体" w:hAnsi="宋体" w:hint="eastAsia"/>
          <w:szCs w:val="28"/>
        </w:rPr>
        <w:t>通过井子沟加压泵站向井子沟、苇胡子沟</w:t>
      </w:r>
      <w:r>
        <w:rPr>
          <w:rFonts w:eastAsia="宋体" w:hAnsi="宋体" w:hint="eastAsia"/>
          <w:szCs w:val="28"/>
        </w:rPr>
        <w:t>配水，通过张家沟加压泵站向小</w:t>
      </w:r>
      <w:r>
        <w:rPr>
          <w:rFonts w:eastAsia="宋体" w:hAnsi="宋体" w:hint="eastAsia"/>
          <w:szCs w:val="28"/>
        </w:rPr>
        <w:t>红花沟配水</w:t>
      </w:r>
      <w:r>
        <w:rPr>
          <w:rFonts w:eastAsia="宋体" w:hAnsi="宋体" w:hint="eastAsia"/>
          <w:szCs w:val="28"/>
        </w:rPr>
        <w:t>。</w:t>
      </w:r>
    </w:p>
    <w:p w14:paraId="28055DD3"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水泉南沟加压泵站由</w:t>
      </w:r>
      <w:r>
        <w:rPr>
          <w:rFonts w:eastAsia="宋体" w:hAnsi="宋体" w:hint="eastAsia"/>
          <w:szCs w:val="28"/>
        </w:rPr>
        <w:t>11</w:t>
      </w:r>
      <w:r>
        <w:rPr>
          <w:rFonts w:eastAsia="宋体" w:hAnsi="宋体" w:hint="eastAsia"/>
          <w:szCs w:val="28"/>
        </w:rPr>
        <w:t>号蓄水池、泵房组成，占地面积为</w:t>
      </w:r>
      <w:r>
        <w:rPr>
          <w:rFonts w:eastAsia="宋体" w:hAnsi="宋体" w:hint="eastAsia"/>
          <w:szCs w:val="28"/>
        </w:rPr>
        <w:t>0.26</w:t>
      </w:r>
      <w:r>
        <w:rPr>
          <w:rFonts w:eastAsia="宋体" w:hAnsi="宋体" w:hint="eastAsia"/>
          <w:szCs w:val="28"/>
        </w:rPr>
        <w:t>亩，地类为建设用地。主要功能通过城子加压泵站加压向水泉南沟</w:t>
      </w:r>
      <w:r>
        <w:rPr>
          <w:rFonts w:eastAsia="宋体" w:hAnsi="宋体" w:hint="eastAsia"/>
          <w:szCs w:val="28"/>
        </w:rPr>
        <w:t>11</w:t>
      </w:r>
      <w:r>
        <w:rPr>
          <w:rFonts w:eastAsia="宋体" w:hAnsi="宋体" w:hint="eastAsia"/>
          <w:szCs w:val="28"/>
        </w:rPr>
        <w:t>号蓄水池配水，再由蓄水池加压向水泉南沟进行配水。水泉南沟加压泵站位于水泉村通向水泉南沟村路边。水泉南沟加压泵站利用</w:t>
      </w:r>
      <w:proofErr w:type="gramStart"/>
      <w:r>
        <w:rPr>
          <w:rFonts w:eastAsia="宋体" w:hAnsi="宋体" w:hint="eastAsia"/>
          <w:szCs w:val="28"/>
        </w:rPr>
        <w:t>徐延波养殖场</w:t>
      </w:r>
      <w:proofErr w:type="gramEnd"/>
      <w:r>
        <w:rPr>
          <w:rFonts w:eastAsia="宋体" w:hAnsi="宋体" w:hint="eastAsia"/>
          <w:szCs w:val="28"/>
        </w:rPr>
        <w:t>变压器接引低压线路，进行水泵加压、流量监测、压力监测、电动阀门、控制闸阀、视频监控等设备。</w:t>
      </w:r>
      <w:r>
        <w:rPr>
          <w:rFonts w:eastAsia="宋体" w:hAnsi="宋体" w:hint="eastAsia"/>
          <w:szCs w:val="28"/>
        </w:rPr>
        <w:t>泵房设计泵室、配电室上下两层。围墙长</w:t>
      </w:r>
      <w:r>
        <w:rPr>
          <w:rFonts w:eastAsia="宋体" w:hAnsi="宋体" w:hint="eastAsia"/>
          <w:szCs w:val="28"/>
        </w:rPr>
        <w:t>16.08m</w:t>
      </w:r>
      <w:r>
        <w:rPr>
          <w:rFonts w:eastAsia="宋体" w:hAnsi="宋体" w:hint="eastAsia"/>
          <w:szCs w:val="28"/>
        </w:rPr>
        <w:t>、宽</w:t>
      </w:r>
      <w:r>
        <w:rPr>
          <w:rFonts w:eastAsia="宋体" w:hAnsi="宋体" w:hint="eastAsia"/>
          <w:szCs w:val="28"/>
        </w:rPr>
        <w:t>10.84m</w:t>
      </w:r>
      <w:r>
        <w:rPr>
          <w:rFonts w:eastAsia="宋体" w:hAnsi="宋体" w:hint="eastAsia"/>
          <w:szCs w:val="28"/>
        </w:rPr>
        <w:t>，设计铁艺扇形对开大门</w:t>
      </w:r>
      <w:r>
        <w:rPr>
          <w:rFonts w:eastAsia="宋体" w:hAnsi="宋体" w:hint="eastAsia"/>
          <w:szCs w:val="28"/>
        </w:rPr>
        <w:t>1</w:t>
      </w:r>
      <w:r>
        <w:rPr>
          <w:rFonts w:eastAsia="宋体" w:hAnsi="宋体" w:hint="eastAsia"/>
          <w:szCs w:val="28"/>
        </w:rPr>
        <w:t>个。</w:t>
      </w:r>
    </w:p>
    <w:p w14:paraId="70ED244E" w14:textId="77777777" w:rsidR="00306D30" w:rsidRDefault="00D25492">
      <w:pPr>
        <w:snapToGrid w:val="0"/>
        <w:spacing w:line="600" w:lineRule="exact"/>
        <w:ind w:firstLineChars="200" w:firstLine="560"/>
        <w:rPr>
          <w:rFonts w:eastAsia="宋体" w:hAnsi="宋体"/>
        </w:rPr>
      </w:pPr>
      <w:r>
        <w:rPr>
          <w:rFonts w:eastAsia="宋体" w:hAnsi="宋体" w:hint="eastAsia"/>
          <w:szCs w:val="28"/>
        </w:rPr>
        <w:t>井子沟加压泵站由</w:t>
      </w:r>
      <w:r>
        <w:rPr>
          <w:rFonts w:eastAsia="宋体" w:hAnsi="宋体" w:hint="eastAsia"/>
          <w:szCs w:val="28"/>
        </w:rPr>
        <w:t>12</w:t>
      </w:r>
      <w:r>
        <w:rPr>
          <w:rFonts w:eastAsia="宋体" w:hAnsi="宋体" w:hint="eastAsia"/>
          <w:szCs w:val="28"/>
        </w:rPr>
        <w:t>号蓄水池、泵房组成</w:t>
      </w:r>
      <w:r>
        <w:rPr>
          <w:rFonts w:eastAsia="宋体" w:hAnsi="宋体" w:hint="eastAsia"/>
          <w:szCs w:val="28"/>
        </w:rPr>
        <w:t>，占地面积为</w:t>
      </w:r>
      <w:r>
        <w:rPr>
          <w:rFonts w:eastAsia="宋体" w:hAnsi="宋体" w:hint="eastAsia"/>
          <w:szCs w:val="28"/>
        </w:rPr>
        <w:t>0.26</w:t>
      </w:r>
      <w:r>
        <w:rPr>
          <w:rFonts w:eastAsia="宋体" w:hAnsi="宋体" w:hint="eastAsia"/>
          <w:szCs w:val="28"/>
        </w:rPr>
        <w:t>亩，地类为建设用地。主要功能通过城子加压泵站加压向井子沟蓄水池配水，再由蓄水池加压向井子沟、苇胡子沟进行配水。井子沟加压泵站位于井子沟村内。井子沟加压泵站利用原人饮机电井变压器接引低压线路，进行水泵加压、流量监测、压力监测、电动阀门、控制闸阀、视频监控等设备。</w:t>
      </w:r>
      <w:r>
        <w:rPr>
          <w:rFonts w:eastAsia="宋体" w:hAnsi="宋体" w:hint="eastAsia"/>
          <w:szCs w:val="28"/>
        </w:rPr>
        <w:t>泵房设计泵室、配电室上下两层。围墙长</w:t>
      </w:r>
      <w:r>
        <w:rPr>
          <w:rFonts w:eastAsia="宋体" w:hAnsi="宋体" w:hint="eastAsia"/>
          <w:szCs w:val="28"/>
        </w:rPr>
        <w:t>16.08m</w:t>
      </w:r>
      <w:r>
        <w:rPr>
          <w:rFonts w:eastAsia="宋体" w:hAnsi="宋体" w:hint="eastAsia"/>
          <w:szCs w:val="28"/>
        </w:rPr>
        <w:t>、宽</w:t>
      </w:r>
      <w:r>
        <w:rPr>
          <w:rFonts w:eastAsia="宋体" w:hAnsi="宋体" w:hint="eastAsia"/>
          <w:szCs w:val="28"/>
        </w:rPr>
        <w:t>10.84m</w:t>
      </w:r>
      <w:r>
        <w:rPr>
          <w:rFonts w:eastAsia="宋体" w:hAnsi="宋体" w:hint="eastAsia"/>
          <w:szCs w:val="28"/>
        </w:rPr>
        <w:t>，设计铁艺扇形对开大门</w:t>
      </w:r>
      <w:r>
        <w:rPr>
          <w:rFonts w:eastAsia="宋体" w:hAnsi="宋体" w:hint="eastAsia"/>
          <w:szCs w:val="28"/>
        </w:rPr>
        <w:t>1</w:t>
      </w:r>
      <w:r>
        <w:rPr>
          <w:rFonts w:eastAsia="宋体" w:hAnsi="宋体" w:hint="eastAsia"/>
          <w:szCs w:val="28"/>
        </w:rPr>
        <w:t>个。</w:t>
      </w:r>
    </w:p>
    <w:p w14:paraId="5496B2D1"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张家沟加压泵站由</w:t>
      </w:r>
      <w:r>
        <w:rPr>
          <w:rFonts w:eastAsia="宋体" w:hAnsi="宋体" w:hint="eastAsia"/>
          <w:szCs w:val="28"/>
        </w:rPr>
        <w:t>13</w:t>
      </w:r>
      <w:r>
        <w:rPr>
          <w:rFonts w:eastAsia="宋体" w:hAnsi="宋体" w:hint="eastAsia"/>
          <w:szCs w:val="28"/>
        </w:rPr>
        <w:t>号蓄水池、泵房组成，占地面积为</w:t>
      </w:r>
      <w:r>
        <w:rPr>
          <w:rFonts w:eastAsia="宋体" w:hAnsi="宋体" w:hint="eastAsia"/>
          <w:szCs w:val="28"/>
        </w:rPr>
        <w:t>0.26</w:t>
      </w:r>
      <w:r>
        <w:rPr>
          <w:rFonts w:eastAsia="宋体" w:hAnsi="宋体" w:hint="eastAsia"/>
          <w:szCs w:val="28"/>
        </w:rPr>
        <w:t>亩，地类为建设用地。主要功能通过城子加压泵站加压向井子沟蓄水池配水，再由蓄水池加</w:t>
      </w:r>
      <w:r>
        <w:rPr>
          <w:rFonts w:eastAsia="宋体" w:hAnsi="宋体" w:hint="eastAsia"/>
          <w:szCs w:val="28"/>
        </w:rPr>
        <w:t>压向井子沟、苇胡子沟进行配水。井子沟加压泵站位于井子沟村内。井子沟加压泵站利用原人饮机电井变压器接引低压</w:t>
      </w:r>
      <w:r>
        <w:rPr>
          <w:rFonts w:eastAsia="宋体" w:hAnsi="宋体" w:hint="eastAsia"/>
          <w:szCs w:val="28"/>
        </w:rPr>
        <w:lastRenderedPageBreak/>
        <w:t>线路，进行水泵加压、流量监测、压力监测、电动阀门、控制闸阀、视频监控等设备。</w:t>
      </w:r>
      <w:r>
        <w:rPr>
          <w:rFonts w:eastAsia="宋体" w:hAnsi="宋体" w:hint="eastAsia"/>
          <w:szCs w:val="28"/>
        </w:rPr>
        <w:t>泵房设计泵室、配电室上下两层。围墙长</w:t>
      </w:r>
      <w:r>
        <w:rPr>
          <w:rFonts w:eastAsia="宋体" w:hAnsi="宋体" w:hint="eastAsia"/>
          <w:szCs w:val="28"/>
        </w:rPr>
        <w:t>16.08m</w:t>
      </w:r>
      <w:r>
        <w:rPr>
          <w:rFonts w:eastAsia="宋体" w:hAnsi="宋体" w:hint="eastAsia"/>
          <w:szCs w:val="28"/>
        </w:rPr>
        <w:t>、宽</w:t>
      </w:r>
      <w:r>
        <w:rPr>
          <w:rFonts w:eastAsia="宋体" w:hAnsi="宋体" w:hint="eastAsia"/>
          <w:szCs w:val="28"/>
        </w:rPr>
        <w:t>10.84m</w:t>
      </w:r>
      <w:r>
        <w:rPr>
          <w:rFonts w:eastAsia="宋体" w:hAnsi="宋体" w:hint="eastAsia"/>
          <w:szCs w:val="28"/>
        </w:rPr>
        <w:t>，设计铁艺扇形对开大门</w:t>
      </w:r>
      <w:r>
        <w:rPr>
          <w:rFonts w:eastAsia="宋体" w:hAnsi="宋体" w:hint="eastAsia"/>
          <w:szCs w:val="28"/>
        </w:rPr>
        <w:t>1</w:t>
      </w:r>
      <w:r>
        <w:rPr>
          <w:rFonts w:eastAsia="宋体" w:hAnsi="宋体" w:hint="eastAsia"/>
          <w:szCs w:val="28"/>
        </w:rPr>
        <w:t>个。</w:t>
      </w:r>
    </w:p>
    <w:p w14:paraId="3456E281" w14:textId="77777777" w:rsidR="00306D30" w:rsidRDefault="00D25492">
      <w:pPr>
        <w:snapToGrid w:val="0"/>
        <w:spacing w:line="600" w:lineRule="exact"/>
        <w:ind w:firstLineChars="200" w:firstLine="560"/>
        <w:rPr>
          <w:rFonts w:eastAsia="宋体" w:hAnsi="宋体"/>
          <w:szCs w:val="28"/>
        </w:rPr>
      </w:pPr>
      <w:r>
        <w:rPr>
          <w:rFonts w:eastAsia="宋体" w:hAnsi="宋体" w:hint="eastAsia"/>
          <w:szCs w:val="28"/>
        </w:rPr>
        <w:t>太平庄加压泵站由蓄水池、泵房、控制井、组成，占地面积为</w:t>
      </w:r>
      <w:r>
        <w:rPr>
          <w:rFonts w:eastAsia="宋体" w:hAnsi="宋体" w:hint="eastAsia"/>
          <w:szCs w:val="28"/>
        </w:rPr>
        <w:t>0.34</w:t>
      </w:r>
      <w:r>
        <w:rPr>
          <w:rFonts w:eastAsia="宋体" w:hAnsi="宋体" w:hint="eastAsia"/>
          <w:szCs w:val="28"/>
        </w:rPr>
        <w:t>亩，地类为建设用地。主要功能通过加压泵站加压向太平庄村的曹家店、那拉波罗、木匠沟门、太平庄村、半截沟、杨树洼、西南地</w:t>
      </w:r>
      <w:r>
        <w:rPr>
          <w:rFonts w:eastAsia="宋体" w:hAnsi="宋体" w:hint="eastAsia"/>
          <w:szCs w:val="28"/>
        </w:rPr>
        <w:t>7</w:t>
      </w:r>
      <w:r>
        <w:rPr>
          <w:rFonts w:eastAsia="宋体" w:hAnsi="宋体" w:hint="eastAsia"/>
          <w:szCs w:val="28"/>
        </w:rPr>
        <w:t>个自然村配水。太平庄加压泵站位于城子乡城子村委会院内。太平</w:t>
      </w:r>
      <w:r>
        <w:rPr>
          <w:rFonts w:eastAsia="宋体" w:hAnsi="宋体" w:hint="eastAsia"/>
          <w:szCs w:val="28"/>
        </w:rPr>
        <w:t>庄加压泵站</w:t>
      </w:r>
      <w:r>
        <w:rPr>
          <w:rFonts w:eastAsia="宋体" w:hAnsi="宋体" w:hint="eastAsia"/>
          <w:szCs w:val="28"/>
        </w:rPr>
        <w:t>利用就近</w:t>
      </w:r>
      <w:r>
        <w:rPr>
          <w:rFonts w:eastAsia="宋体" w:hAnsi="宋体" w:hint="eastAsia"/>
          <w:szCs w:val="28"/>
        </w:rPr>
        <w:t>10KV</w:t>
      </w:r>
      <w:r>
        <w:rPr>
          <w:rFonts w:eastAsia="宋体" w:hAnsi="宋体" w:hint="eastAsia"/>
          <w:szCs w:val="28"/>
        </w:rPr>
        <w:t>高压线路新建变压器，</w:t>
      </w:r>
      <w:r>
        <w:rPr>
          <w:rFonts w:eastAsia="宋体" w:hAnsi="宋体" w:hint="eastAsia"/>
          <w:szCs w:val="28"/>
        </w:rPr>
        <w:t>具有</w:t>
      </w:r>
      <w:r>
        <w:rPr>
          <w:rFonts w:eastAsia="宋体" w:hAnsi="宋体" w:hint="eastAsia"/>
          <w:szCs w:val="28"/>
        </w:rPr>
        <w:t>配电控制箱、水质监测、管道消毒、流量监测、压力监测、电动阀门、控制闸阀、视频监控等设备。管理</w:t>
      </w:r>
      <w:proofErr w:type="gramStart"/>
      <w:r>
        <w:rPr>
          <w:rFonts w:eastAsia="宋体" w:hAnsi="宋体" w:hint="eastAsia"/>
          <w:szCs w:val="28"/>
        </w:rPr>
        <w:t>房利用</w:t>
      </w:r>
      <w:proofErr w:type="gramEnd"/>
      <w:r>
        <w:rPr>
          <w:rFonts w:eastAsia="宋体" w:hAnsi="宋体" w:hint="eastAsia"/>
          <w:szCs w:val="28"/>
        </w:rPr>
        <w:t>村</w:t>
      </w:r>
      <w:r>
        <w:rPr>
          <w:rFonts w:eastAsia="宋体" w:hAnsi="宋体" w:hint="eastAsia"/>
          <w:szCs w:val="28"/>
        </w:rPr>
        <w:t>委会现有房屋进行管理办公，泵房设计泵室、配电室、检修间。利用村委会现有围墙进行防护。</w:t>
      </w:r>
    </w:p>
    <w:p w14:paraId="043C3BE5" w14:textId="77777777" w:rsidR="00306D30" w:rsidRDefault="00D25492">
      <w:pPr>
        <w:spacing w:line="600" w:lineRule="exact"/>
        <w:ind w:firstLineChars="200" w:firstLine="560"/>
        <w:rPr>
          <w:rFonts w:eastAsia="宋体" w:hAnsi="宋体"/>
          <w:szCs w:val="28"/>
        </w:rPr>
      </w:pPr>
      <w:r>
        <w:rPr>
          <w:rFonts w:eastAsia="宋体" w:hAnsi="宋体" w:hint="eastAsia"/>
          <w:szCs w:val="28"/>
        </w:rPr>
        <w:t>太平庄</w:t>
      </w:r>
      <w:r>
        <w:rPr>
          <w:rFonts w:eastAsia="宋体" w:hAnsi="宋体" w:hint="eastAsia"/>
          <w:szCs w:val="28"/>
        </w:rPr>
        <w:t>加压泵站的配水分区：</w:t>
      </w:r>
      <w:r>
        <w:rPr>
          <w:rFonts w:eastAsia="宋体" w:hAnsi="宋体" w:hint="eastAsia"/>
          <w:szCs w:val="28"/>
        </w:rPr>
        <w:t>通过太平庄加压泵站</w:t>
      </w:r>
      <w:r>
        <w:rPr>
          <w:rFonts w:eastAsia="宋体" w:hAnsi="宋体" w:hint="eastAsia"/>
          <w:szCs w:val="28"/>
        </w:rPr>
        <w:t>1</w:t>
      </w:r>
      <w:r>
        <w:rPr>
          <w:rFonts w:eastAsia="宋体" w:hAnsi="宋体" w:hint="eastAsia"/>
          <w:szCs w:val="28"/>
        </w:rPr>
        <w:t>号水泵向</w:t>
      </w:r>
      <w:r>
        <w:rPr>
          <w:rFonts w:eastAsia="宋体" w:hAnsi="宋体" w:hint="eastAsia"/>
          <w:szCs w:val="28"/>
        </w:rPr>
        <w:t>曹家店、那拉波罗、木匠沟配水。</w:t>
      </w:r>
      <w:r>
        <w:rPr>
          <w:rFonts w:eastAsia="宋体" w:hAnsi="宋体" w:hint="eastAsia"/>
          <w:szCs w:val="28"/>
        </w:rPr>
        <w:t>通过太平庄加压泵站</w:t>
      </w:r>
      <w:r>
        <w:rPr>
          <w:rFonts w:eastAsia="宋体" w:hAnsi="宋体" w:hint="eastAsia"/>
          <w:szCs w:val="28"/>
        </w:rPr>
        <w:t>2</w:t>
      </w:r>
      <w:r>
        <w:rPr>
          <w:rFonts w:eastAsia="宋体" w:hAnsi="宋体" w:hint="eastAsia"/>
          <w:szCs w:val="28"/>
        </w:rPr>
        <w:t>号水泵向</w:t>
      </w:r>
      <w:r>
        <w:rPr>
          <w:rFonts w:eastAsia="宋体" w:hAnsi="宋体" w:hint="eastAsia"/>
          <w:szCs w:val="28"/>
        </w:rPr>
        <w:t>太平庄村、半截沟、杨树洼、西南地配水。</w:t>
      </w:r>
    </w:p>
    <w:p w14:paraId="15D2692E" w14:textId="77777777" w:rsidR="00306D30" w:rsidRDefault="00D25492">
      <w:pPr>
        <w:adjustRightInd/>
        <w:spacing w:line="600" w:lineRule="exact"/>
        <w:ind w:firstLine="480"/>
        <w:rPr>
          <w:rFonts w:eastAsia="宋体" w:hAnsi="宋体"/>
          <w:szCs w:val="28"/>
        </w:rPr>
      </w:pPr>
      <w:r>
        <w:rPr>
          <w:rFonts w:eastAsia="宋体" w:hAnsi="宋体" w:hint="eastAsia"/>
          <w:szCs w:val="28"/>
        </w:rPr>
        <w:t>净水工艺设计：在末级泵站设计一体化净水装置进行二次净化设计。共设计一体化净水装置</w:t>
      </w:r>
      <w:r>
        <w:rPr>
          <w:rFonts w:eastAsia="宋体" w:hAnsi="宋体" w:hint="eastAsia"/>
          <w:szCs w:val="28"/>
        </w:rPr>
        <w:t>4</w:t>
      </w:r>
      <w:r>
        <w:rPr>
          <w:rFonts w:eastAsia="宋体" w:hAnsi="宋体" w:hint="eastAsia"/>
          <w:szCs w:val="28"/>
        </w:rPr>
        <w:t>套。</w:t>
      </w:r>
      <w:r>
        <w:rPr>
          <w:rFonts w:eastAsia="宋体" w:hAnsi="宋体" w:hint="eastAsia"/>
          <w:kern w:val="24"/>
          <w:szCs w:val="28"/>
        </w:rPr>
        <w:t>新庄加压泵站、</w:t>
      </w:r>
      <w:proofErr w:type="gramStart"/>
      <w:r>
        <w:rPr>
          <w:rFonts w:eastAsia="宋体" w:hAnsi="宋体" w:hint="eastAsia"/>
          <w:szCs w:val="28"/>
        </w:rPr>
        <w:t>喇嘛扎子加压</w:t>
      </w:r>
      <w:proofErr w:type="gramEnd"/>
      <w:r>
        <w:rPr>
          <w:rFonts w:eastAsia="宋体" w:hAnsi="宋体" w:hint="eastAsia"/>
          <w:szCs w:val="28"/>
        </w:rPr>
        <w:t>泵站、城子加压泵站、太平庄加压泵站各</w:t>
      </w:r>
      <w:r>
        <w:rPr>
          <w:rFonts w:eastAsia="宋体" w:hAnsi="宋体" w:hint="eastAsia"/>
          <w:szCs w:val="28"/>
        </w:rPr>
        <w:t>1</w:t>
      </w:r>
      <w:r>
        <w:rPr>
          <w:rFonts w:eastAsia="宋体" w:hAnsi="宋体" w:hint="eastAsia"/>
          <w:szCs w:val="28"/>
        </w:rPr>
        <w:t>套</w:t>
      </w:r>
      <w:r>
        <w:rPr>
          <w:rFonts w:eastAsia="宋体" w:hAnsi="宋体" w:hint="eastAsia"/>
          <w:szCs w:val="28"/>
        </w:rPr>
        <w:t>。</w:t>
      </w:r>
    </w:p>
    <w:p w14:paraId="4419CAE6"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消毒设施设计：采用</w:t>
      </w:r>
      <w:r>
        <w:rPr>
          <w:rFonts w:eastAsia="宋体" w:hAnsi="宋体" w:hint="eastAsia"/>
          <w:szCs w:val="28"/>
        </w:rPr>
        <w:t>HY</w:t>
      </w:r>
      <w:r>
        <w:rPr>
          <w:rFonts w:eastAsia="宋体" w:hAnsi="宋体" w:hint="eastAsia"/>
          <w:szCs w:val="28"/>
        </w:rPr>
        <w:t>型次氯酸钠发生器及自动加药系统进行消毒，</w:t>
      </w:r>
      <w:r>
        <w:rPr>
          <w:rFonts w:eastAsia="宋体" w:hAnsi="宋体" w:hint="eastAsia"/>
          <w:szCs w:val="28"/>
        </w:rPr>
        <w:t>HY</w:t>
      </w:r>
      <w:r>
        <w:rPr>
          <w:rFonts w:eastAsia="宋体" w:hAnsi="宋体" w:hint="eastAsia"/>
          <w:szCs w:val="28"/>
        </w:rPr>
        <w:t>型次氯酸钠发生器是利用工业盐稀溶液经无隔膜电解产生次氯酸钠溶液的装置。次氯酸钠是强氧化剂和消毒剂，能杀死水里的病菌和病毒。</w:t>
      </w:r>
      <w:r>
        <w:rPr>
          <w:rFonts w:eastAsia="宋体" w:hAnsi="宋体" w:hint="eastAsia"/>
          <w:szCs w:val="28"/>
        </w:rPr>
        <w:t>HY</w:t>
      </w:r>
      <w:r>
        <w:rPr>
          <w:rFonts w:eastAsia="宋体" w:hAnsi="宋体" w:hint="eastAsia"/>
          <w:szCs w:val="28"/>
        </w:rPr>
        <w:t>型次氯酸钠发生器的安装在新庄加压泵站、</w:t>
      </w:r>
      <w:proofErr w:type="gramStart"/>
      <w:r>
        <w:rPr>
          <w:rFonts w:eastAsia="宋体" w:hAnsi="宋体" w:hint="eastAsia"/>
          <w:szCs w:val="28"/>
        </w:rPr>
        <w:t>喇嘛扎子加压</w:t>
      </w:r>
      <w:proofErr w:type="gramEnd"/>
      <w:r>
        <w:rPr>
          <w:rFonts w:eastAsia="宋体" w:hAnsi="宋体" w:hint="eastAsia"/>
          <w:szCs w:val="28"/>
        </w:rPr>
        <w:t>泵站、城子加压泵站，管道连接在加压泵站的出水管道上，根据管道的流量自动消毒处理。本次设计</w:t>
      </w:r>
      <w:r>
        <w:rPr>
          <w:rFonts w:eastAsia="宋体" w:hAnsi="宋体" w:hint="eastAsia"/>
          <w:szCs w:val="28"/>
        </w:rPr>
        <w:t>HY</w:t>
      </w:r>
      <w:r>
        <w:rPr>
          <w:rFonts w:eastAsia="宋体" w:hAnsi="宋体" w:hint="eastAsia"/>
          <w:szCs w:val="28"/>
        </w:rPr>
        <w:t>型次氯酸钠发生器</w:t>
      </w:r>
      <w:r>
        <w:rPr>
          <w:rFonts w:eastAsia="宋体" w:hAnsi="宋体" w:hint="eastAsia"/>
          <w:szCs w:val="28"/>
        </w:rPr>
        <w:t>4</w:t>
      </w:r>
      <w:r>
        <w:rPr>
          <w:rFonts w:eastAsia="宋体" w:hAnsi="宋体" w:hint="eastAsia"/>
          <w:szCs w:val="28"/>
        </w:rPr>
        <w:t>套。</w:t>
      </w:r>
      <w:r>
        <w:rPr>
          <w:rFonts w:eastAsia="宋体" w:hAnsi="宋体" w:hint="eastAsia"/>
          <w:kern w:val="24"/>
          <w:szCs w:val="28"/>
        </w:rPr>
        <w:t>新庄加压泵</w:t>
      </w:r>
      <w:r>
        <w:rPr>
          <w:rFonts w:eastAsia="宋体" w:hAnsi="宋体" w:hint="eastAsia"/>
          <w:kern w:val="24"/>
          <w:szCs w:val="28"/>
        </w:rPr>
        <w:lastRenderedPageBreak/>
        <w:t>站、</w:t>
      </w:r>
      <w:proofErr w:type="gramStart"/>
      <w:r>
        <w:rPr>
          <w:rFonts w:eastAsia="宋体" w:hAnsi="宋体" w:hint="eastAsia"/>
          <w:szCs w:val="28"/>
        </w:rPr>
        <w:t>喇嘛扎子加压</w:t>
      </w:r>
      <w:proofErr w:type="gramEnd"/>
      <w:r>
        <w:rPr>
          <w:rFonts w:eastAsia="宋体" w:hAnsi="宋体" w:hint="eastAsia"/>
          <w:szCs w:val="28"/>
        </w:rPr>
        <w:t>泵站、城子加压泵站、太平庄加压泵站各</w:t>
      </w:r>
      <w:r>
        <w:rPr>
          <w:rFonts w:eastAsia="宋体" w:hAnsi="宋体" w:hint="eastAsia"/>
          <w:szCs w:val="28"/>
        </w:rPr>
        <w:t>1</w:t>
      </w:r>
      <w:r>
        <w:rPr>
          <w:rFonts w:eastAsia="宋体" w:hAnsi="宋体" w:hint="eastAsia"/>
          <w:szCs w:val="28"/>
        </w:rPr>
        <w:t>套</w:t>
      </w:r>
      <w:r>
        <w:rPr>
          <w:rFonts w:eastAsia="宋体" w:hAnsi="宋体" w:hint="eastAsia"/>
          <w:szCs w:val="28"/>
        </w:rPr>
        <w:t>。</w:t>
      </w:r>
    </w:p>
    <w:p w14:paraId="2C89B472" w14:textId="77777777" w:rsidR="00306D30" w:rsidRDefault="00D25492">
      <w:pPr>
        <w:snapToGrid w:val="0"/>
        <w:spacing w:line="600" w:lineRule="exact"/>
        <w:ind w:firstLineChars="198" w:firstLine="554"/>
        <w:rPr>
          <w:rFonts w:eastAsia="宋体" w:hAnsi="宋体"/>
          <w:szCs w:val="28"/>
        </w:rPr>
      </w:pPr>
      <w:r>
        <w:rPr>
          <w:rFonts w:eastAsia="宋体" w:hAnsi="宋体" w:hint="eastAsia"/>
          <w:szCs w:val="28"/>
        </w:rPr>
        <w:t>水质监测设备设计：在泵站安装</w:t>
      </w:r>
      <w:r>
        <w:rPr>
          <w:rFonts w:eastAsia="宋体" w:hAnsi="宋体" w:hint="eastAsia"/>
          <w:szCs w:val="28"/>
        </w:rPr>
        <w:t>DMC-500</w:t>
      </w:r>
      <w:proofErr w:type="gramStart"/>
      <w:r>
        <w:rPr>
          <w:rFonts w:eastAsia="宋体" w:hAnsi="宋体" w:hint="eastAsia"/>
          <w:szCs w:val="28"/>
        </w:rPr>
        <w:t>二</w:t>
      </w:r>
      <w:proofErr w:type="gramEnd"/>
      <w:r>
        <w:rPr>
          <w:rFonts w:eastAsia="宋体" w:hAnsi="宋体" w:hint="eastAsia"/>
          <w:szCs w:val="28"/>
        </w:rPr>
        <w:t>次供水监测系统</w:t>
      </w:r>
      <w:r>
        <w:rPr>
          <w:rFonts w:eastAsia="宋体" w:hAnsi="宋体" w:hint="eastAsia"/>
          <w:szCs w:val="28"/>
        </w:rPr>
        <w:t>4</w:t>
      </w:r>
      <w:r>
        <w:rPr>
          <w:rFonts w:eastAsia="宋体" w:hAnsi="宋体" w:hint="eastAsia"/>
          <w:szCs w:val="28"/>
        </w:rPr>
        <w:t>套。</w:t>
      </w:r>
      <w:r>
        <w:rPr>
          <w:rFonts w:eastAsia="宋体" w:hAnsi="宋体" w:hint="eastAsia"/>
          <w:kern w:val="24"/>
          <w:szCs w:val="28"/>
        </w:rPr>
        <w:t>新庄加压泵站、</w:t>
      </w:r>
      <w:proofErr w:type="gramStart"/>
      <w:r>
        <w:rPr>
          <w:rFonts w:eastAsia="宋体" w:hAnsi="宋体" w:hint="eastAsia"/>
          <w:szCs w:val="28"/>
        </w:rPr>
        <w:t>喇嘛扎子加压</w:t>
      </w:r>
      <w:proofErr w:type="gramEnd"/>
      <w:r>
        <w:rPr>
          <w:rFonts w:eastAsia="宋体" w:hAnsi="宋体" w:hint="eastAsia"/>
          <w:szCs w:val="28"/>
        </w:rPr>
        <w:t>泵站、城子加压泵站、太平庄加压泵站各</w:t>
      </w:r>
      <w:r>
        <w:rPr>
          <w:rFonts w:eastAsia="宋体" w:hAnsi="宋体" w:hint="eastAsia"/>
          <w:szCs w:val="28"/>
        </w:rPr>
        <w:t>1</w:t>
      </w:r>
      <w:r>
        <w:rPr>
          <w:rFonts w:eastAsia="宋体" w:hAnsi="宋体" w:hint="eastAsia"/>
          <w:szCs w:val="28"/>
        </w:rPr>
        <w:t>套</w:t>
      </w:r>
      <w:r>
        <w:rPr>
          <w:rFonts w:eastAsia="宋体" w:hAnsi="宋体" w:hint="eastAsia"/>
          <w:szCs w:val="28"/>
        </w:rPr>
        <w:t>。</w:t>
      </w:r>
    </w:p>
    <w:p w14:paraId="39DC398E" w14:textId="77777777" w:rsidR="00306D30" w:rsidRDefault="00D25492">
      <w:pPr>
        <w:pStyle w:val="2"/>
        <w:spacing w:line="600" w:lineRule="exact"/>
        <w:rPr>
          <w:rFonts w:ascii="宋体" w:hAnsi="宋体" w:cs="宋体"/>
        </w:rPr>
      </w:pPr>
      <w:bookmarkStart w:id="33" w:name="_Toc427"/>
      <w:r>
        <w:rPr>
          <w:rFonts w:ascii="宋体" w:hAnsi="宋体" w:cs="宋体" w:hint="eastAsia"/>
        </w:rPr>
        <w:t>（二）县域农村饮水安全标准化建设</w:t>
      </w:r>
      <w:bookmarkEnd w:id="33"/>
    </w:p>
    <w:p w14:paraId="5098C2A5" w14:textId="77777777" w:rsidR="00306D30" w:rsidRDefault="00D25492">
      <w:pPr>
        <w:spacing w:line="600" w:lineRule="exact"/>
        <w:ind w:firstLineChars="200" w:firstLine="562"/>
        <w:rPr>
          <w:rFonts w:eastAsia="宋体" w:hAnsi="宋体"/>
          <w:b/>
          <w:bCs/>
        </w:rPr>
      </w:pPr>
      <w:r>
        <w:rPr>
          <w:rFonts w:eastAsia="宋体" w:hAnsi="宋体" w:hint="eastAsia"/>
          <w:b/>
          <w:bCs/>
        </w:rPr>
        <w:t xml:space="preserve">1 </w:t>
      </w:r>
      <w:r>
        <w:rPr>
          <w:rFonts w:eastAsia="宋体" w:hAnsi="宋体" w:hint="eastAsia"/>
          <w:b/>
          <w:bCs/>
        </w:rPr>
        <w:t>总体要求</w:t>
      </w:r>
    </w:p>
    <w:p w14:paraId="0F70076A" w14:textId="77777777" w:rsidR="00306D30" w:rsidRDefault="00D25492">
      <w:pPr>
        <w:numPr>
          <w:ilvl w:val="0"/>
          <w:numId w:val="4"/>
        </w:numPr>
        <w:spacing w:line="600" w:lineRule="exact"/>
        <w:ind w:firstLine="560"/>
        <w:rPr>
          <w:rFonts w:eastAsia="宋体" w:hAnsi="宋体"/>
          <w:szCs w:val="28"/>
        </w:rPr>
      </w:pPr>
      <w:r>
        <w:rPr>
          <w:rFonts w:eastAsia="宋体" w:hAnsi="宋体" w:hint="eastAsia"/>
          <w:szCs w:val="28"/>
        </w:rPr>
        <w:t>指导思想。</w:t>
      </w:r>
    </w:p>
    <w:p w14:paraId="57D92E52" w14:textId="77777777" w:rsidR="00306D30" w:rsidRDefault="00D25492">
      <w:pPr>
        <w:spacing w:line="600" w:lineRule="exact"/>
        <w:ind w:firstLineChars="200" w:firstLine="560"/>
        <w:rPr>
          <w:rFonts w:eastAsia="宋体" w:hAnsi="宋体"/>
          <w:szCs w:val="28"/>
        </w:rPr>
      </w:pPr>
      <w:r>
        <w:rPr>
          <w:rFonts w:eastAsia="宋体" w:hAnsi="宋体" w:hint="eastAsia"/>
          <w:szCs w:val="28"/>
        </w:rPr>
        <w:t>坚持以习近平新时代中国特色社会主义思想为指导，全面贯彻党的二十大精神，</w:t>
      </w:r>
      <w:proofErr w:type="gramStart"/>
      <w:r>
        <w:rPr>
          <w:rFonts w:eastAsia="宋体" w:hAnsi="宋体" w:hint="eastAsia"/>
          <w:szCs w:val="28"/>
        </w:rPr>
        <w:t>践行</w:t>
      </w:r>
      <w:proofErr w:type="gramEnd"/>
      <w:r>
        <w:rPr>
          <w:rFonts w:eastAsia="宋体" w:hAnsi="宋体" w:hint="eastAsia"/>
          <w:szCs w:val="28"/>
        </w:rPr>
        <w:t>习近平总书记关于治水的重要论述和历次来陕考察重要讲话重要指示精神，聚焦建立健全从水源到水龙头全链条全过程农村饮水安全保障体系目标，全面推行“</w:t>
      </w:r>
      <w:r>
        <w:rPr>
          <w:rFonts w:eastAsia="宋体" w:hAnsi="宋体" w:hint="eastAsia"/>
          <w:szCs w:val="28"/>
        </w:rPr>
        <w:t>3+1</w:t>
      </w:r>
      <w:r>
        <w:rPr>
          <w:rFonts w:eastAsia="宋体" w:hAnsi="宋体" w:hint="eastAsia"/>
          <w:szCs w:val="28"/>
        </w:rPr>
        <w:t>”标准化建设和管护模式，优先推进城乡供水一体化、集中供水规模化建设，因地制宜实施小型供水工程规范化建设和改造，实施县域统管专业化</w:t>
      </w:r>
      <w:proofErr w:type="gramStart"/>
      <w:r>
        <w:rPr>
          <w:rFonts w:eastAsia="宋体" w:hAnsi="宋体" w:hint="eastAsia"/>
          <w:szCs w:val="28"/>
        </w:rPr>
        <w:t>管护全</w:t>
      </w:r>
      <w:proofErr w:type="gramEnd"/>
      <w:r>
        <w:rPr>
          <w:rFonts w:eastAsia="宋体" w:hAnsi="宋体" w:hint="eastAsia"/>
          <w:szCs w:val="28"/>
        </w:rPr>
        <w:t>覆盖，结合各地县情水情以及农村供水工程实际，系统谋划，梯次推进，由点带面，全面推进县域农村饮水安全标准化建设。</w:t>
      </w:r>
    </w:p>
    <w:p w14:paraId="41D2DE33" w14:textId="77777777" w:rsidR="00306D30" w:rsidRDefault="00D25492">
      <w:pPr>
        <w:spacing w:line="600" w:lineRule="exact"/>
        <w:ind w:firstLine="560"/>
        <w:rPr>
          <w:rFonts w:eastAsia="宋体" w:hAnsi="宋体"/>
          <w:szCs w:val="28"/>
        </w:rPr>
      </w:pPr>
      <w:r>
        <w:rPr>
          <w:rFonts w:eastAsia="宋体" w:hAnsi="宋体" w:hint="eastAsia"/>
          <w:szCs w:val="28"/>
        </w:rPr>
        <w:t>（</w:t>
      </w:r>
      <w:r>
        <w:rPr>
          <w:rFonts w:eastAsia="宋体" w:hAnsi="宋体" w:hint="eastAsia"/>
          <w:szCs w:val="28"/>
        </w:rPr>
        <w:t>2</w:t>
      </w:r>
      <w:r>
        <w:rPr>
          <w:rFonts w:eastAsia="宋体" w:hAnsi="宋体" w:hint="eastAsia"/>
          <w:szCs w:val="28"/>
        </w:rPr>
        <w:t>）基本原则。</w:t>
      </w:r>
    </w:p>
    <w:p w14:paraId="51A31F45" w14:textId="77777777" w:rsidR="00306D30" w:rsidRDefault="00D25492">
      <w:pPr>
        <w:spacing w:line="600" w:lineRule="exact"/>
        <w:ind w:firstLine="560"/>
        <w:rPr>
          <w:rFonts w:eastAsia="宋体" w:hAnsi="宋体"/>
          <w:szCs w:val="28"/>
        </w:rPr>
      </w:pPr>
      <w:r>
        <w:rPr>
          <w:rFonts w:eastAsia="宋体" w:hAnsi="宋体" w:hint="eastAsia"/>
          <w:szCs w:val="28"/>
        </w:rPr>
        <w:t>坚持目标导向，全面提升。立足</w:t>
      </w:r>
      <w:r>
        <w:rPr>
          <w:rFonts w:eastAsia="宋体" w:hAnsi="宋体" w:hint="eastAsia"/>
          <w:szCs w:val="28"/>
        </w:rPr>
        <w:t>当地农村供水实际，对标对表找准短板弱项，精准施策，靶向整治，建管并重，全面提升县域农村饮水安全标准化水平。</w:t>
      </w:r>
    </w:p>
    <w:p w14:paraId="79F3849C" w14:textId="77777777" w:rsidR="00306D30" w:rsidRDefault="00D25492">
      <w:pPr>
        <w:spacing w:line="600" w:lineRule="exact"/>
        <w:ind w:firstLine="560"/>
        <w:rPr>
          <w:rFonts w:eastAsia="宋体" w:hAnsi="宋体"/>
          <w:szCs w:val="28"/>
        </w:rPr>
      </w:pPr>
      <w:r>
        <w:rPr>
          <w:rFonts w:eastAsia="宋体" w:hAnsi="宋体" w:hint="eastAsia"/>
          <w:szCs w:val="28"/>
        </w:rPr>
        <w:t>坚持统筹谋划，梯次推进。要依托水资源禀赋和地理地形、现有工程规模比较优势，率先实现县域农村饮水安全标准化。</w:t>
      </w:r>
    </w:p>
    <w:p w14:paraId="0E33601E" w14:textId="77777777" w:rsidR="00306D30" w:rsidRDefault="00D25492">
      <w:pPr>
        <w:spacing w:line="600" w:lineRule="exact"/>
        <w:ind w:firstLine="560"/>
        <w:rPr>
          <w:rFonts w:eastAsia="宋体" w:hAnsi="宋体"/>
          <w:szCs w:val="28"/>
        </w:rPr>
      </w:pPr>
      <w:r>
        <w:rPr>
          <w:rFonts w:eastAsia="宋体" w:hAnsi="宋体" w:hint="eastAsia"/>
          <w:szCs w:val="28"/>
        </w:rPr>
        <w:t>坚持以点带面，全面提高。农村供水工程标准化管理是县域农村饮水安全标准化建设的关键组成要素。全面提升县域内农村供水工程</w:t>
      </w:r>
      <w:r>
        <w:rPr>
          <w:rFonts w:eastAsia="宋体" w:hAnsi="宋体" w:hint="eastAsia"/>
          <w:szCs w:val="28"/>
        </w:rPr>
        <w:lastRenderedPageBreak/>
        <w:t>规模化、小型供水工程标准化建设管理工作，以点带面整体提升县域农村供水集约节约、安全稳定、长效发展。</w:t>
      </w:r>
    </w:p>
    <w:p w14:paraId="63FB13B9" w14:textId="77777777" w:rsidR="00306D30" w:rsidRDefault="00D25492">
      <w:pPr>
        <w:spacing w:line="600" w:lineRule="exact"/>
        <w:ind w:firstLine="560"/>
        <w:rPr>
          <w:rFonts w:eastAsia="宋体" w:hAnsi="宋体"/>
          <w:szCs w:val="28"/>
        </w:rPr>
      </w:pPr>
      <w:r>
        <w:rPr>
          <w:rFonts w:eastAsia="宋体" w:hAnsi="宋体" w:hint="eastAsia"/>
          <w:szCs w:val="28"/>
        </w:rPr>
        <w:t>坚持典型示范，引领带动。县域农村饮水安全标准化建设要充分发挥典型示范作用，力争在</w:t>
      </w:r>
      <w:r>
        <w:rPr>
          <w:rFonts w:eastAsia="宋体" w:hAnsi="宋体" w:hint="eastAsia"/>
          <w:szCs w:val="28"/>
        </w:rPr>
        <w:t>省内、市域内或流域内形成可复制可推广的经验，引领带动其他县区加快县域农村饮水安全标准化建设步伐。</w:t>
      </w:r>
    </w:p>
    <w:p w14:paraId="32307C38" w14:textId="77777777" w:rsidR="00306D30" w:rsidRDefault="00D25492">
      <w:pPr>
        <w:spacing w:line="600" w:lineRule="exact"/>
        <w:ind w:firstLine="560"/>
        <w:rPr>
          <w:rFonts w:eastAsia="宋体" w:hAnsi="宋体"/>
          <w:szCs w:val="28"/>
        </w:rPr>
      </w:pPr>
      <w:r>
        <w:rPr>
          <w:rFonts w:eastAsia="宋体" w:hAnsi="宋体" w:hint="eastAsia"/>
          <w:szCs w:val="28"/>
        </w:rPr>
        <w:t>目标任务。县域农村饮水安全标准化建设是一项系统工程，必须统筹安排，综合施策，因地制宜，稳步推进。</w:t>
      </w:r>
    </w:p>
    <w:p w14:paraId="091A4C49" w14:textId="77777777" w:rsidR="00306D30" w:rsidRDefault="00D25492">
      <w:pPr>
        <w:spacing w:line="600" w:lineRule="exact"/>
        <w:ind w:firstLine="560"/>
        <w:rPr>
          <w:rFonts w:eastAsia="宋体" w:hAnsi="宋体"/>
          <w:szCs w:val="28"/>
        </w:rPr>
      </w:pPr>
      <w:r>
        <w:rPr>
          <w:rFonts w:eastAsia="宋体" w:hAnsi="宋体" w:hint="eastAsia"/>
          <w:szCs w:val="28"/>
        </w:rPr>
        <w:t>202</w:t>
      </w:r>
      <w:r>
        <w:rPr>
          <w:rFonts w:eastAsia="宋体" w:hAnsi="宋体" w:hint="eastAsia"/>
          <w:szCs w:val="28"/>
        </w:rPr>
        <w:t>5</w:t>
      </w:r>
      <w:r>
        <w:rPr>
          <w:rFonts w:eastAsia="宋体" w:hAnsi="宋体" w:hint="eastAsia"/>
          <w:szCs w:val="28"/>
        </w:rPr>
        <w:t>年底前，实现部级县域农村饮水安全标准化建设。</w:t>
      </w:r>
    </w:p>
    <w:p w14:paraId="50ED3B20" w14:textId="77777777" w:rsidR="00306D30" w:rsidRDefault="00D25492">
      <w:pPr>
        <w:spacing w:line="600" w:lineRule="exact"/>
        <w:ind w:firstLineChars="200" w:firstLine="562"/>
        <w:rPr>
          <w:rFonts w:eastAsia="宋体" w:hAnsi="宋体"/>
          <w:b/>
          <w:bCs/>
        </w:rPr>
      </w:pPr>
      <w:r>
        <w:rPr>
          <w:rFonts w:eastAsia="宋体" w:hAnsi="宋体" w:hint="eastAsia"/>
          <w:b/>
          <w:bCs/>
        </w:rPr>
        <w:t xml:space="preserve">2 </w:t>
      </w:r>
      <w:r>
        <w:rPr>
          <w:rFonts w:eastAsia="宋体" w:hAnsi="宋体" w:hint="eastAsia"/>
          <w:b/>
          <w:bCs/>
        </w:rPr>
        <w:t>建设标准</w:t>
      </w:r>
    </w:p>
    <w:p w14:paraId="380213B7" w14:textId="77777777" w:rsidR="00306D30" w:rsidRDefault="00D25492">
      <w:pPr>
        <w:spacing w:line="600" w:lineRule="exact"/>
        <w:ind w:firstLine="560"/>
        <w:rPr>
          <w:rFonts w:eastAsia="宋体" w:hAnsi="宋体"/>
          <w:szCs w:val="28"/>
        </w:rPr>
      </w:pPr>
      <w:r>
        <w:rPr>
          <w:rFonts w:eastAsia="宋体" w:hAnsi="宋体" w:hint="eastAsia"/>
          <w:szCs w:val="28"/>
        </w:rPr>
        <w:t>（</w:t>
      </w:r>
      <w:r>
        <w:rPr>
          <w:rFonts w:eastAsia="宋体" w:hAnsi="宋体" w:hint="eastAsia"/>
          <w:szCs w:val="28"/>
        </w:rPr>
        <w:t>1</w:t>
      </w:r>
      <w:r>
        <w:rPr>
          <w:rFonts w:eastAsia="宋体" w:hAnsi="宋体" w:hint="eastAsia"/>
          <w:szCs w:val="28"/>
        </w:rPr>
        <w:t>）体系布局完善。优先推进城乡供水一体化、集中供水规模化建设，规模化工程覆盖农村人口比例高。农村自来水普及率明显提升，用水方便。小型供水工程实现规范化建设和改造。</w:t>
      </w:r>
    </w:p>
    <w:p w14:paraId="42BB2C32" w14:textId="77777777" w:rsidR="00306D30" w:rsidRDefault="00D25492">
      <w:pPr>
        <w:spacing w:line="600" w:lineRule="exact"/>
        <w:ind w:firstLine="560"/>
        <w:rPr>
          <w:rFonts w:eastAsia="宋体" w:hAnsi="宋体"/>
          <w:szCs w:val="28"/>
        </w:rPr>
      </w:pPr>
      <w:r>
        <w:rPr>
          <w:rFonts w:eastAsia="宋体" w:hAnsi="宋体" w:hint="eastAsia"/>
          <w:szCs w:val="28"/>
        </w:rPr>
        <w:t>（</w:t>
      </w:r>
      <w:r>
        <w:rPr>
          <w:rFonts w:eastAsia="宋体" w:hAnsi="宋体" w:hint="eastAsia"/>
          <w:szCs w:val="28"/>
        </w:rPr>
        <w:t>2</w:t>
      </w:r>
      <w:r>
        <w:rPr>
          <w:rFonts w:eastAsia="宋体" w:hAnsi="宋体" w:hint="eastAsia"/>
          <w:szCs w:val="28"/>
        </w:rPr>
        <w:t>）设施集约安全。集中供水工程实现</w:t>
      </w:r>
      <w:r>
        <w:rPr>
          <w:rFonts w:eastAsia="宋体" w:hAnsi="宋体" w:hint="eastAsia"/>
          <w:szCs w:val="28"/>
        </w:rPr>
        <w:t>24</w:t>
      </w:r>
      <w:r>
        <w:rPr>
          <w:rFonts w:eastAsia="宋体" w:hAnsi="宋体" w:hint="eastAsia"/>
          <w:szCs w:val="28"/>
        </w:rPr>
        <w:t>小时不间断供水</w:t>
      </w:r>
      <w:r>
        <w:rPr>
          <w:rFonts w:eastAsia="宋体" w:hAnsi="宋体" w:hint="eastAsia"/>
          <w:szCs w:val="28"/>
        </w:rPr>
        <w:t>(</w:t>
      </w:r>
      <w:r>
        <w:rPr>
          <w:rFonts w:eastAsia="宋体" w:hAnsi="宋体" w:hint="eastAsia"/>
          <w:szCs w:val="28"/>
        </w:rPr>
        <w:t>由于工程施工、设备维修等原</w:t>
      </w:r>
      <w:r>
        <w:rPr>
          <w:rFonts w:eastAsia="宋体" w:hAnsi="宋体" w:hint="eastAsia"/>
          <w:szCs w:val="28"/>
        </w:rPr>
        <w:t>因确需停止供水的，应采取相应措施</w:t>
      </w:r>
      <w:r>
        <w:rPr>
          <w:rFonts w:eastAsia="宋体" w:hAnsi="宋体" w:hint="eastAsia"/>
          <w:szCs w:val="28"/>
        </w:rPr>
        <w:t>)</w:t>
      </w:r>
      <w:r>
        <w:rPr>
          <w:rFonts w:eastAsia="宋体" w:hAnsi="宋体" w:hint="eastAsia"/>
          <w:szCs w:val="28"/>
        </w:rPr>
        <w:t>。乡镇级及规模化工程饮用水水源地全部划定水源保护区</w:t>
      </w:r>
      <w:r>
        <w:rPr>
          <w:rFonts w:eastAsia="宋体" w:hAnsi="宋体" w:hint="eastAsia"/>
          <w:szCs w:val="28"/>
        </w:rPr>
        <w:t>(</w:t>
      </w:r>
      <w:r>
        <w:rPr>
          <w:rFonts w:eastAsia="宋体" w:hAnsi="宋体" w:hint="eastAsia"/>
          <w:szCs w:val="28"/>
        </w:rPr>
        <w:t>保护范围</w:t>
      </w:r>
      <w:r>
        <w:rPr>
          <w:rFonts w:eastAsia="宋体" w:hAnsi="宋体" w:hint="eastAsia"/>
          <w:szCs w:val="28"/>
        </w:rPr>
        <w:t>)</w:t>
      </w:r>
      <w:r>
        <w:rPr>
          <w:rFonts w:eastAsia="宋体" w:hAnsi="宋体" w:hint="eastAsia"/>
          <w:szCs w:val="28"/>
        </w:rPr>
        <w:t>。农村供水工程水质总体达到当地县城供水水质水平。不同规模供水工程按照规范要求开展水质自检、巡检。积极使用先进成熟的农村供水设备和技术。建立</w:t>
      </w:r>
      <w:proofErr w:type="gramStart"/>
      <w:r>
        <w:rPr>
          <w:rFonts w:eastAsia="宋体" w:hAnsi="宋体" w:hint="eastAsia"/>
          <w:szCs w:val="28"/>
        </w:rPr>
        <w:t>健全平急</w:t>
      </w:r>
      <w:proofErr w:type="gramEnd"/>
      <w:r>
        <w:rPr>
          <w:rFonts w:eastAsia="宋体" w:hAnsi="宋体" w:hint="eastAsia"/>
          <w:szCs w:val="28"/>
        </w:rPr>
        <w:t>两用的应急供水保障体系，做好抗洪</w:t>
      </w:r>
      <w:proofErr w:type="gramStart"/>
      <w:r>
        <w:rPr>
          <w:rFonts w:eastAsia="宋体" w:hAnsi="宋体" w:hint="eastAsia"/>
          <w:szCs w:val="28"/>
        </w:rPr>
        <w:t>旱灾害保供水</w:t>
      </w:r>
      <w:proofErr w:type="gramEnd"/>
      <w:r>
        <w:rPr>
          <w:rFonts w:eastAsia="宋体" w:hAnsi="宋体" w:hint="eastAsia"/>
          <w:szCs w:val="28"/>
        </w:rPr>
        <w:t>工作。</w:t>
      </w:r>
    </w:p>
    <w:p w14:paraId="219B5667" w14:textId="77777777" w:rsidR="00306D30" w:rsidRDefault="00D25492">
      <w:pPr>
        <w:spacing w:line="600" w:lineRule="exact"/>
        <w:ind w:firstLine="560"/>
        <w:rPr>
          <w:rFonts w:eastAsia="宋体" w:hAnsi="宋体"/>
          <w:szCs w:val="28"/>
        </w:rPr>
      </w:pPr>
      <w:r>
        <w:rPr>
          <w:rFonts w:eastAsia="宋体" w:hAnsi="宋体" w:hint="eastAsia"/>
          <w:szCs w:val="28"/>
        </w:rPr>
        <w:t>（</w:t>
      </w:r>
      <w:r>
        <w:rPr>
          <w:rFonts w:eastAsia="宋体" w:hAnsi="宋体" w:hint="eastAsia"/>
          <w:szCs w:val="28"/>
        </w:rPr>
        <w:t>3</w:t>
      </w:r>
      <w:r>
        <w:rPr>
          <w:rFonts w:eastAsia="宋体" w:hAnsi="宋体" w:hint="eastAsia"/>
          <w:szCs w:val="28"/>
        </w:rPr>
        <w:t>）管护规范专业。集中供水工程全面实现标准化管理完善水价形成和供水工程计量水费收缴机制。完善节水措施，健全节水制度。监督机制健全完善。</w:t>
      </w:r>
    </w:p>
    <w:p w14:paraId="5F4E77E5" w14:textId="77777777" w:rsidR="00306D30" w:rsidRDefault="00D25492">
      <w:pPr>
        <w:spacing w:line="600" w:lineRule="exact"/>
        <w:ind w:firstLine="560"/>
        <w:rPr>
          <w:rFonts w:eastAsia="宋体" w:hAnsi="宋体"/>
          <w:szCs w:val="28"/>
        </w:rPr>
      </w:pPr>
      <w:r>
        <w:rPr>
          <w:rFonts w:eastAsia="宋体" w:hAnsi="宋体" w:hint="eastAsia"/>
          <w:szCs w:val="28"/>
        </w:rPr>
        <w:t>（</w:t>
      </w:r>
      <w:r>
        <w:rPr>
          <w:rFonts w:eastAsia="宋体" w:hAnsi="宋体" w:hint="eastAsia"/>
          <w:szCs w:val="28"/>
        </w:rPr>
        <w:t>4</w:t>
      </w:r>
      <w:r>
        <w:rPr>
          <w:rFonts w:eastAsia="宋体" w:hAnsi="宋体" w:hint="eastAsia"/>
          <w:szCs w:val="28"/>
        </w:rPr>
        <w:t>）服务优质高效。推动农村供水实现预报、预警、预演、预案</w:t>
      </w:r>
      <w:r>
        <w:rPr>
          <w:rFonts w:eastAsia="宋体" w:hAnsi="宋体" w:hint="eastAsia"/>
          <w:szCs w:val="28"/>
        </w:rPr>
        <w:lastRenderedPageBreak/>
        <w:t>等功能。全面推行供水信</w:t>
      </w:r>
      <w:r>
        <w:rPr>
          <w:rFonts w:eastAsia="宋体" w:hAnsi="宋体" w:hint="eastAsia"/>
          <w:szCs w:val="28"/>
        </w:rPr>
        <w:t>息公开。投诉响应处理回访机制健全，用水户基本满意</w:t>
      </w:r>
      <w:r>
        <w:rPr>
          <w:rFonts w:eastAsia="宋体" w:hAnsi="宋体" w:hint="eastAsia"/>
          <w:szCs w:val="28"/>
        </w:rPr>
        <w:t>.</w:t>
      </w:r>
    </w:p>
    <w:p w14:paraId="605A7B29" w14:textId="77777777" w:rsidR="00306D30" w:rsidRDefault="00D25492">
      <w:pPr>
        <w:spacing w:line="600" w:lineRule="exact"/>
        <w:ind w:firstLineChars="200" w:firstLine="562"/>
        <w:rPr>
          <w:rFonts w:eastAsia="宋体" w:hAnsi="宋体"/>
          <w:b/>
          <w:bCs/>
        </w:rPr>
      </w:pPr>
      <w:r>
        <w:rPr>
          <w:rFonts w:eastAsia="宋体" w:hAnsi="宋体" w:hint="eastAsia"/>
          <w:b/>
          <w:bCs/>
        </w:rPr>
        <w:t xml:space="preserve">3 </w:t>
      </w:r>
      <w:r>
        <w:rPr>
          <w:rFonts w:eastAsia="宋体" w:hAnsi="宋体" w:hint="eastAsia"/>
          <w:b/>
          <w:bCs/>
        </w:rPr>
        <w:t>标准化建设</w:t>
      </w:r>
    </w:p>
    <w:p w14:paraId="0A33AE1D"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为切实规范我</w:t>
      </w:r>
      <w:r>
        <w:rPr>
          <w:rFonts w:eastAsia="宋体" w:hAnsi="宋体" w:hint="eastAsia"/>
          <w:sz w:val="28"/>
          <w:szCs w:val="28"/>
        </w:rPr>
        <w:t>区</w:t>
      </w:r>
      <w:r>
        <w:rPr>
          <w:rFonts w:eastAsia="宋体" w:hAnsi="宋体" w:hint="eastAsia"/>
          <w:sz w:val="28"/>
          <w:szCs w:val="28"/>
        </w:rPr>
        <w:t>农村饮用水工程运行管理，根据《</w:t>
      </w:r>
      <w:r>
        <w:rPr>
          <w:rFonts w:eastAsia="宋体" w:hAnsi="宋体" w:hint="eastAsia"/>
          <w:sz w:val="28"/>
          <w:szCs w:val="28"/>
        </w:rPr>
        <w:t>水利部关于加快推动农村供水高质量发展的指导意见</w:t>
      </w:r>
      <w:r>
        <w:rPr>
          <w:rFonts w:eastAsia="宋体" w:hAnsi="宋体" w:hint="eastAsia"/>
          <w:sz w:val="28"/>
          <w:szCs w:val="28"/>
        </w:rPr>
        <w:t>》（</w:t>
      </w:r>
      <w:proofErr w:type="gramStart"/>
      <w:r>
        <w:rPr>
          <w:rFonts w:eastAsia="宋体" w:hAnsi="宋体" w:hint="eastAsia"/>
          <w:sz w:val="28"/>
          <w:szCs w:val="28"/>
        </w:rPr>
        <w:t>水农</w:t>
      </w:r>
      <w:r>
        <w:rPr>
          <w:rFonts w:eastAsia="宋体" w:hAnsi="宋体" w:hint="eastAsia"/>
          <w:sz w:val="28"/>
          <w:szCs w:val="28"/>
        </w:rPr>
        <w:t>〔</w:t>
      </w:r>
      <w:r>
        <w:rPr>
          <w:rFonts w:eastAsia="宋体" w:hAnsi="宋体" w:hint="eastAsia"/>
          <w:sz w:val="28"/>
          <w:szCs w:val="28"/>
        </w:rPr>
        <w:t>20</w:t>
      </w:r>
      <w:r>
        <w:rPr>
          <w:rFonts w:eastAsia="宋体" w:hAnsi="宋体" w:hint="eastAsia"/>
          <w:sz w:val="28"/>
          <w:szCs w:val="28"/>
        </w:rPr>
        <w:t>23</w:t>
      </w:r>
      <w:r>
        <w:rPr>
          <w:rFonts w:eastAsia="宋体" w:hAnsi="宋体" w:hint="eastAsia"/>
          <w:sz w:val="28"/>
          <w:szCs w:val="28"/>
        </w:rPr>
        <w:t>〕</w:t>
      </w:r>
      <w:proofErr w:type="gramEnd"/>
      <w:r>
        <w:rPr>
          <w:rFonts w:eastAsia="宋体" w:hAnsi="宋体" w:hint="eastAsia"/>
          <w:sz w:val="28"/>
          <w:szCs w:val="28"/>
        </w:rPr>
        <w:t>283</w:t>
      </w:r>
      <w:r>
        <w:rPr>
          <w:rFonts w:eastAsia="宋体" w:hAnsi="宋体" w:hint="eastAsia"/>
          <w:sz w:val="28"/>
          <w:szCs w:val="28"/>
        </w:rPr>
        <w:t>号）、《</w:t>
      </w:r>
      <w:r>
        <w:rPr>
          <w:rFonts w:eastAsia="宋体" w:hAnsi="宋体" w:hint="eastAsia"/>
          <w:sz w:val="28"/>
          <w:szCs w:val="28"/>
        </w:rPr>
        <w:t>内蒙古自治区水利厅关于加快推动农村牧区供水高质量发展的通知</w:t>
      </w:r>
      <w:r>
        <w:rPr>
          <w:rFonts w:eastAsia="宋体" w:hAnsi="宋体" w:hint="eastAsia"/>
          <w:sz w:val="28"/>
          <w:szCs w:val="28"/>
        </w:rPr>
        <w:t>》（</w:t>
      </w:r>
      <w:r>
        <w:rPr>
          <w:rFonts w:eastAsia="宋体" w:hAnsi="宋体" w:hint="eastAsia"/>
          <w:sz w:val="28"/>
          <w:szCs w:val="28"/>
        </w:rPr>
        <w:t>内水农</w:t>
      </w:r>
      <w:r>
        <w:rPr>
          <w:rFonts w:eastAsia="宋体" w:hAnsi="宋体" w:hint="eastAsia"/>
          <w:sz w:val="28"/>
          <w:szCs w:val="28"/>
        </w:rPr>
        <w:t>〔</w:t>
      </w:r>
      <w:r>
        <w:rPr>
          <w:rFonts w:eastAsia="宋体" w:hAnsi="宋体" w:hint="eastAsia"/>
          <w:sz w:val="28"/>
          <w:szCs w:val="28"/>
        </w:rPr>
        <w:t>20</w:t>
      </w:r>
      <w:r>
        <w:rPr>
          <w:rFonts w:eastAsia="宋体" w:hAnsi="宋体" w:hint="eastAsia"/>
          <w:sz w:val="28"/>
          <w:szCs w:val="28"/>
        </w:rPr>
        <w:t>23</w:t>
      </w:r>
      <w:r>
        <w:rPr>
          <w:rFonts w:eastAsia="宋体" w:hAnsi="宋体" w:hint="eastAsia"/>
          <w:sz w:val="28"/>
          <w:szCs w:val="28"/>
        </w:rPr>
        <w:t>〕</w:t>
      </w:r>
      <w:r>
        <w:rPr>
          <w:rFonts w:eastAsia="宋体" w:hAnsi="宋体" w:hint="eastAsia"/>
          <w:sz w:val="28"/>
          <w:szCs w:val="28"/>
        </w:rPr>
        <w:t>107</w:t>
      </w:r>
      <w:r>
        <w:rPr>
          <w:rFonts w:eastAsia="宋体" w:hAnsi="宋体" w:hint="eastAsia"/>
          <w:sz w:val="28"/>
          <w:szCs w:val="28"/>
        </w:rPr>
        <w:t>号）文件精神，结合我</w:t>
      </w:r>
      <w:r>
        <w:rPr>
          <w:rFonts w:eastAsia="宋体" w:hAnsi="宋体" w:hint="eastAsia"/>
          <w:sz w:val="28"/>
          <w:szCs w:val="28"/>
        </w:rPr>
        <w:t>区</w:t>
      </w:r>
      <w:r>
        <w:rPr>
          <w:rFonts w:eastAsia="宋体" w:hAnsi="宋体" w:hint="eastAsia"/>
          <w:sz w:val="28"/>
          <w:szCs w:val="28"/>
        </w:rPr>
        <w:t>实际，制定</w:t>
      </w:r>
      <w:r>
        <w:rPr>
          <w:rFonts w:eastAsia="宋体" w:hAnsi="宋体" w:hint="eastAsia"/>
          <w:sz w:val="28"/>
          <w:szCs w:val="28"/>
        </w:rPr>
        <w:t>了松山区</w:t>
      </w:r>
      <w:r>
        <w:rPr>
          <w:rFonts w:eastAsia="宋体" w:hAnsi="宋体" w:hint="eastAsia"/>
          <w:sz w:val="28"/>
          <w:szCs w:val="28"/>
        </w:rPr>
        <w:t>农村饮用水工程</w:t>
      </w:r>
      <w:r>
        <w:rPr>
          <w:rFonts w:eastAsia="宋体" w:hAnsi="宋体" w:hint="eastAsia"/>
          <w:sz w:val="28"/>
          <w:szCs w:val="28"/>
        </w:rPr>
        <w:t>区级</w:t>
      </w:r>
      <w:r>
        <w:rPr>
          <w:rFonts w:eastAsia="宋体" w:hAnsi="宋体" w:hint="eastAsia"/>
          <w:sz w:val="28"/>
          <w:szCs w:val="28"/>
        </w:rPr>
        <w:t>统管实施方案。</w:t>
      </w:r>
      <w:r>
        <w:rPr>
          <w:rFonts w:eastAsia="宋体" w:hAnsi="宋体" w:hint="eastAsia"/>
          <w:sz w:val="28"/>
          <w:szCs w:val="28"/>
        </w:rPr>
        <w:t>松山区人民政府以赤松政字〔</w:t>
      </w:r>
      <w:r>
        <w:rPr>
          <w:rFonts w:eastAsia="宋体" w:hAnsi="宋体" w:hint="eastAsia"/>
          <w:sz w:val="28"/>
          <w:szCs w:val="28"/>
        </w:rPr>
        <w:t>2024</w:t>
      </w:r>
      <w:r>
        <w:rPr>
          <w:rFonts w:eastAsia="宋体" w:hAnsi="宋体" w:hint="eastAsia"/>
          <w:sz w:val="28"/>
          <w:szCs w:val="28"/>
        </w:rPr>
        <w:t>〕</w:t>
      </w:r>
      <w:r>
        <w:rPr>
          <w:rFonts w:eastAsia="宋体" w:hAnsi="宋体" w:hint="eastAsia"/>
          <w:sz w:val="28"/>
          <w:szCs w:val="28"/>
        </w:rPr>
        <w:t>61</w:t>
      </w:r>
      <w:r>
        <w:rPr>
          <w:rFonts w:eastAsia="宋体" w:hAnsi="宋体" w:hint="eastAsia"/>
          <w:sz w:val="28"/>
          <w:szCs w:val="28"/>
        </w:rPr>
        <w:t>号文件批复（详见附件）。</w:t>
      </w:r>
    </w:p>
    <w:p w14:paraId="7BAB3652"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实施目标</w:t>
      </w:r>
      <w:r>
        <w:rPr>
          <w:rFonts w:eastAsia="宋体" w:hAnsi="宋体" w:hint="eastAsia"/>
          <w:sz w:val="28"/>
          <w:szCs w:val="28"/>
        </w:rPr>
        <w:t>：</w:t>
      </w:r>
      <w:r>
        <w:rPr>
          <w:rFonts w:eastAsia="宋体" w:hAnsi="宋体" w:hint="eastAsia"/>
          <w:sz w:val="28"/>
          <w:szCs w:val="28"/>
        </w:rPr>
        <w:t>通过建立健全农村饮用水工程</w:t>
      </w:r>
      <w:r>
        <w:rPr>
          <w:rFonts w:eastAsia="宋体" w:hAnsi="宋体" w:hint="eastAsia"/>
          <w:sz w:val="28"/>
          <w:szCs w:val="28"/>
        </w:rPr>
        <w:t>区级</w:t>
      </w:r>
      <w:r>
        <w:rPr>
          <w:rFonts w:eastAsia="宋体" w:hAnsi="宋体" w:hint="eastAsia"/>
          <w:sz w:val="28"/>
          <w:szCs w:val="28"/>
        </w:rPr>
        <w:t>统管机制，逐步实现“从源头到龙头”的全链条监管体系</w:t>
      </w:r>
      <w:r>
        <w:rPr>
          <w:rFonts w:eastAsia="宋体" w:hAnsi="宋体" w:hint="eastAsia"/>
          <w:sz w:val="28"/>
          <w:szCs w:val="28"/>
        </w:rPr>
        <w:t>，</w:t>
      </w:r>
      <w:r>
        <w:rPr>
          <w:rFonts w:eastAsia="宋体" w:hAnsi="宋体" w:hint="eastAsia"/>
          <w:sz w:val="28"/>
          <w:szCs w:val="28"/>
        </w:rPr>
        <w:t>20</w:t>
      </w:r>
      <w:r>
        <w:rPr>
          <w:rFonts w:eastAsia="宋体" w:hAnsi="宋体" w:hint="eastAsia"/>
          <w:sz w:val="28"/>
          <w:szCs w:val="28"/>
        </w:rPr>
        <w:t>24</w:t>
      </w:r>
      <w:r>
        <w:rPr>
          <w:rFonts w:eastAsia="宋体" w:hAnsi="宋体" w:hint="eastAsia"/>
          <w:sz w:val="28"/>
          <w:szCs w:val="28"/>
        </w:rPr>
        <w:t>年农村饮用水供水工程全面纳入</w:t>
      </w:r>
      <w:r>
        <w:rPr>
          <w:rFonts w:eastAsia="宋体" w:hAnsi="宋体" w:hint="eastAsia"/>
          <w:sz w:val="28"/>
          <w:szCs w:val="28"/>
        </w:rPr>
        <w:t>区</w:t>
      </w:r>
      <w:r>
        <w:rPr>
          <w:rFonts w:eastAsia="宋体" w:hAnsi="宋体" w:hint="eastAsia"/>
          <w:sz w:val="28"/>
          <w:szCs w:val="28"/>
        </w:rPr>
        <w:t>级统管，</w:t>
      </w:r>
      <w:r>
        <w:rPr>
          <w:rFonts w:eastAsia="宋体" w:hAnsi="宋体" w:hint="eastAsia"/>
          <w:sz w:val="28"/>
          <w:szCs w:val="28"/>
        </w:rPr>
        <w:t>由内蒙古中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兴农产业发展有限公司负责运营管理，</w:t>
      </w:r>
      <w:r>
        <w:rPr>
          <w:rFonts w:eastAsia="宋体" w:hAnsi="宋体" w:hint="eastAsia"/>
          <w:sz w:val="28"/>
          <w:szCs w:val="28"/>
        </w:rPr>
        <w:t>基本构建专业化管理、市场化运营的农村饮用水工程管理体系，为实现农村居民从“有水喝”到“喝好水”提供强有力的基础保障。</w:t>
      </w:r>
    </w:p>
    <w:p w14:paraId="724FD2EF"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实施范围</w:t>
      </w:r>
      <w:r>
        <w:rPr>
          <w:rFonts w:eastAsia="宋体" w:hAnsi="宋体" w:hint="eastAsia"/>
          <w:sz w:val="28"/>
          <w:szCs w:val="28"/>
        </w:rPr>
        <w:t>：</w:t>
      </w:r>
      <w:r>
        <w:rPr>
          <w:rFonts w:eastAsia="宋体" w:hAnsi="宋体" w:hint="eastAsia"/>
          <w:sz w:val="28"/>
          <w:szCs w:val="28"/>
        </w:rPr>
        <w:t>全</w:t>
      </w:r>
      <w:r>
        <w:rPr>
          <w:rFonts w:eastAsia="宋体" w:hAnsi="宋体" w:hint="eastAsia"/>
          <w:sz w:val="28"/>
          <w:szCs w:val="28"/>
        </w:rPr>
        <w:t>区</w:t>
      </w:r>
      <w:r>
        <w:rPr>
          <w:rFonts w:eastAsia="宋体" w:hAnsi="宋体" w:hint="eastAsia"/>
          <w:sz w:val="28"/>
          <w:szCs w:val="28"/>
        </w:rPr>
        <w:t>政府投资或政府补助修建的农村供水工程</w:t>
      </w:r>
      <w:r>
        <w:rPr>
          <w:rFonts w:eastAsia="宋体" w:hAnsi="宋体" w:hint="eastAsia"/>
          <w:sz w:val="28"/>
          <w:szCs w:val="28"/>
        </w:rPr>
        <w:t>全部</w:t>
      </w:r>
      <w:r>
        <w:rPr>
          <w:rFonts w:eastAsia="宋体" w:hAnsi="宋体" w:hint="eastAsia"/>
          <w:sz w:val="28"/>
          <w:szCs w:val="28"/>
        </w:rPr>
        <w:t>纳入此次</w:t>
      </w:r>
      <w:r>
        <w:rPr>
          <w:rFonts w:eastAsia="宋体" w:hAnsi="宋体" w:hint="eastAsia"/>
          <w:sz w:val="28"/>
          <w:szCs w:val="28"/>
        </w:rPr>
        <w:t>区级</w:t>
      </w:r>
      <w:r>
        <w:rPr>
          <w:rFonts w:eastAsia="宋体" w:hAnsi="宋体" w:hint="eastAsia"/>
          <w:sz w:val="28"/>
          <w:szCs w:val="28"/>
        </w:rPr>
        <w:t>统管实施范围，包括乡镇联村</w:t>
      </w:r>
      <w:r>
        <w:rPr>
          <w:rFonts w:eastAsia="宋体" w:hAnsi="宋体" w:hint="eastAsia"/>
          <w:sz w:val="28"/>
          <w:szCs w:val="28"/>
        </w:rPr>
        <w:t>供水工程</w:t>
      </w:r>
      <w:r>
        <w:rPr>
          <w:rFonts w:eastAsia="宋体" w:hAnsi="宋体" w:hint="eastAsia"/>
          <w:sz w:val="28"/>
          <w:szCs w:val="28"/>
        </w:rPr>
        <w:t>和单村供水工程。</w:t>
      </w:r>
    </w:p>
    <w:p w14:paraId="7B5C116F"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统管模式</w:t>
      </w:r>
      <w:r>
        <w:rPr>
          <w:rFonts w:eastAsia="宋体" w:hAnsi="宋体" w:hint="eastAsia"/>
          <w:sz w:val="28"/>
          <w:szCs w:val="28"/>
        </w:rPr>
        <w:t>：</w:t>
      </w:r>
      <w:r>
        <w:rPr>
          <w:rFonts w:eastAsia="宋体" w:hAnsi="宋体" w:hint="eastAsia"/>
          <w:sz w:val="28"/>
          <w:szCs w:val="28"/>
        </w:rPr>
        <w:t>农村饮用水工程实行</w:t>
      </w:r>
      <w:r>
        <w:rPr>
          <w:rFonts w:eastAsia="宋体" w:hAnsi="宋体" w:hint="eastAsia"/>
          <w:sz w:val="28"/>
          <w:szCs w:val="28"/>
        </w:rPr>
        <w:t>区</w:t>
      </w:r>
      <w:r>
        <w:rPr>
          <w:rFonts w:eastAsia="宋体" w:hAnsi="宋体" w:hint="eastAsia"/>
          <w:sz w:val="28"/>
          <w:szCs w:val="28"/>
        </w:rPr>
        <w:t>级统一管理和乡镇分级管理相结合的模式，落实管理责任；</w:t>
      </w:r>
      <w:r>
        <w:rPr>
          <w:rFonts w:eastAsia="宋体" w:hAnsi="宋体" w:hint="eastAsia"/>
          <w:sz w:val="28"/>
          <w:szCs w:val="28"/>
        </w:rPr>
        <w:t>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兴农产业发展有限公司是全</w:t>
      </w:r>
      <w:r>
        <w:rPr>
          <w:rFonts w:eastAsia="宋体" w:hAnsi="宋体" w:hint="eastAsia"/>
          <w:sz w:val="28"/>
          <w:szCs w:val="28"/>
        </w:rPr>
        <w:t>区</w:t>
      </w:r>
      <w:r>
        <w:rPr>
          <w:rFonts w:eastAsia="宋体" w:hAnsi="宋体" w:hint="eastAsia"/>
          <w:sz w:val="28"/>
          <w:szCs w:val="28"/>
        </w:rPr>
        <w:t>农村饮用水工程统管单位，对全</w:t>
      </w:r>
      <w:r>
        <w:rPr>
          <w:rFonts w:eastAsia="宋体" w:hAnsi="宋体" w:hint="eastAsia"/>
          <w:sz w:val="28"/>
          <w:szCs w:val="28"/>
        </w:rPr>
        <w:t>区</w:t>
      </w:r>
      <w:r>
        <w:rPr>
          <w:rFonts w:eastAsia="宋体" w:hAnsi="宋体" w:hint="eastAsia"/>
          <w:sz w:val="28"/>
          <w:szCs w:val="28"/>
        </w:rPr>
        <w:t>农村饮用水工程实行统一运行管理。</w:t>
      </w:r>
    </w:p>
    <w:p w14:paraId="1615BDD9"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管理职责</w:t>
      </w:r>
      <w:r>
        <w:rPr>
          <w:rFonts w:eastAsia="宋体" w:hAnsi="宋体" w:hint="eastAsia"/>
          <w:sz w:val="28"/>
          <w:szCs w:val="28"/>
        </w:rPr>
        <w:t>：</w:t>
      </w:r>
      <w:r>
        <w:rPr>
          <w:rFonts w:eastAsia="宋体" w:hAnsi="宋体" w:hint="eastAsia"/>
          <w:sz w:val="28"/>
          <w:szCs w:val="28"/>
        </w:rPr>
        <w:t>农村饮水安全保障实行地方行政</w:t>
      </w:r>
      <w:r>
        <w:rPr>
          <w:rFonts w:eastAsia="宋体" w:hAnsi="宋体" w:hint="eastAsia"/>
          <w:sz w:val="28"/>
          <w:szCs w:val="28"/>
        </w:rPr>
        <w:t>领导</w:t>
      </w:r>
      <w:r>
        <w:rPr>
          <w:rFonts w:eastAsia="宋体" w:hAnsi="宋体" w:hint="eastAsia"/>
          <w:sz w:val="28"/>
          <w:szCs w:val="28"/>
        </w:rPr>
        <w:t>负责制，</w:t>
      </w:r>
      <w:r>
        <w:rPr>
          <w:rFonts w:eastAsia="宋体" w:hAnsi="宋体" w:hint="eastAsia"/>
          <w:sz w:val="28"/>
          <w:szCs w:val="28"/>
        </w:rPr>
        <w:t>区</w:t>
      </w:r>
      <w:r>
        <w:rPr>
          <w:rFonts w:eastAsia="宋体" w:hAnsi="宋体" w:hint="eastAsia"/>
          <w:sz w:val="28"/>
          <w:szCs w:val="28"/>
        </w:rPr>
        <w:t>人民政府是</w:t>
      </w:r>
      <w:r>
        <w:rPr>
          <w:rFonts w:eastAsia="宋体" w:hAnsi="宋体" w:hint="eastAsia"/>
          <w:sz w:val="28"/>
          <w:szCs w:val="28"/>
        </w:rPr>
        <w:t>区</w:t>
      </w:r>
      <w:r>
        <w:rPr>
          <w:rFonts w:eastAsia="宋体" w:hAnsi="宋体" w:hint="eastAsia"/>
          <w:sz w:val="28"/>
          <w:szCs w:val="28"/>
        </w:rPr>
        <w:t>农村饮水安全管理的责任主体，统筹负责</w:t>
      </w:r>
      <w:r>
        <w:rPr>
          <w:rFonts w:eastAsia="宋体" w:hAnsi="宋体" w:hint="eastAsia"/>
          <w:sz w:val="28"/>
          <w:szCs w:val="28"/>
        </w:rPr>
        <w:t>区</w:t>
      </w:r>
      <w:r>
        <w:rPr>
          <w:rFonts w:eastAsia="宋体" w:hAnsi="宋体" w:hint="eastAsia"/>
          <w:sz w:val="28"/>
          <w:szCs w:val="28"/>
        </w:rPr>
        <w:t>域范围内农村饮水安全的组织领导、制度保障、管理机构、人员和工程建设及运行管</w:t>
      </w:r>
      <w:r>
        <w:rPr>
          <w:rFonts w:eastAsia="宋体" w:hAnsi="宋体" w:hint="eastAsia"/>
          <w:sz w:val="28"/>
          <w:szCs w:val="28"/>
        </w:rPr>
        <w:lastRenderedPageBreak/>
        <w:t>理经费落实工作；乡镇人民政府是本辖区农村饮水安全管理的责任主体。</w:t>
      </w:r>
    </w:p>
    <w:p w14:paraId="5B20DE4F"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为加强农村饮用水工程运行管理，保障农村饮水安全，全面提高管理水平，根据《中华人民共和国水法</w:t>
      </w:r>
      <w:r>
        <w:rPr>
          <w:rFonts w:eastAsia="宋体" w:hAnsi="宋体" w:hint="eastAsia"/>
          <w:sz w:val="28"/>
          <w:szCs w:val="28"/>
        </w:rPr>
        <w:t>》《</w:t>
      </w:r>
      <w:r>
        <w:rPr>
          <w:rFonts w:eastAsia="宋体" w:hAnsi="宋体" w:hint="eastAsia"/>
          <w:sz w:val="28"/>
          <w:szCs w:val="28"/>
        </w:rPr>
        <w:t>中华人民共和国水污染防治法</w:t>
      </w:r>
      <w:r>
        <w:rPr>
          <w:rFonts w:eastAsia="宋体" w:hAnsi="宋体" w:hint="eastAsia"/>
          <w:sz w:val="28"/>
          <w:szCs w:val="28"/>
        </w:rPr>
        <w:t>》《</w:t>
      </w:r>
      <w:r>
        <w:rPr>
          <w:rFonts w:eastAsia="宋体" w:hAnsi="宋体" w:hint="eastAsia"/>
          <w:sz w:val="28"/>
          <w:szCs w:val="28"/>
        </w:rPr>
        <w:t>内蒙古自治区农村牧区饮用水供水</w:t>
      </w:r>
      <w:r>
        <w:rPr>
          <w:rFonts w:eastAsia="宋体" w:hAnsi="宋体" w:hint="eastAsia"/>
          <w:sz w:val="28"/>
          <w:szCs w:val="28"/>
        </w:rPr>
        <w:t>条例</w:t>
      </w:r>
      <w:r>
        <w:rPr>
          <w:rFonts w:eastAsia="宋体" w:hAnsi="宋体" w:hint="eastAsia"/>
          <w:sz w:val="28"/>
          <w:szCs w:val="28"/>
        </w:rPr>
        <w:t>》《</w:t>
      </w:r>
      <w:r>
        <w:rPr>
          <w:rFonts w:eastAsia="宋体" w:hAnsi="宋体" w:hint="eastAsia"/>
          <w:sz w:val="28"/>
          <w:szCs w:val="28"/>
        </w:rPr>
        <w:t>内蒙古自治区水利厅关于加快推动农村牧区供水高质量发展的通知</w:t>
      </w:r>
      <w:r>
        <w:rPr>
          <w:rFonts w:eastAsia="宋体" w:hAnsi="宋体" w:hint="eastAsia"/>
          <w:sz w:val="28"/>
          <w:szCs w:val="28"/>
        </w:rPr>
        <w:t>》等有关规定，结合我</w:t>
      </w:r>
      <w:r>
        <w:rPr>
          <w:rFonts w:eastAsia="宋体" w:hAnsi="宋体" w:hint="eastAsia"/>
          <w:sz w:val="28"/>
          <w:szCs w:val="28"/>
        </w:rPr>
        <w:t>区</w:t>
      </w:r>
      <w:r>
        <w:rPr>
          <w:rFonts w:eastAsia="宋体" w:hAnsi="宋体" w:hint="eastAsia"/>
          <w:sz w:val="28"/>
          <w:szCs w:val="28"/>
        </w:rPr>
        <w:t>实际，制定</w:t>
      </w:r>
      <w:r>
        <w:rPr>
          <w:rFonts w:eastAsia="宋体" w:hAnsi="宋体" w:hint="eastAsia"/>
          <w:sz w:val="28"/>
          <w:szCs w:val="28"/>
        </w:rPr>
        <w:t>松山</w:t>
      </w:r>
      <w:r>
        <w:rPr>
          <w:rFonts w:eastAsia="宋体" w:hAnsi="宋体" w:hint="eastAsia"/>
          <w:sz w:val="28"/>
          <w:szCs w:val="28"/>
        </w:rPr>
        <w:t>区</w:t>
      </w:r>
      <w:r>
        <w:rPr>
          <w:rFonts w:eastAsia="宋体" w:hAnsi="宋体" w:hint="eastAsia"/>
          <w:sz w:val="28"/>
          <w:szCs w:val="28"/>
        </w:rPr>
        <w:t>农村饮用水工程</w:t>
      </w:r>
      <w:r>
        <w:rPr>
          <w:rFonts w:eastAsia="宋体" w:hAnsi="宋体" w:hint="eastAsia"/>
          <w:sz w:val="28"/>
          <w:szCs w:val="28"/>
        </w:rPr>
        <w:t>区级统管</w:t>
      </w:r>
      <w:r>
        <w:rPr>
          <w:rFonts w:eastAsia="宋体" w:hAnsi="宋体" w:hint="eastAsia"/>
          <w:sz w:val="28"/>
          <w:szCs w:val="28"/>
        </w:rPr>
        <w:t>运行管理办法。</w:t>
      </w:r>
      <w:r>
        <w:rPr>
          <w:rFonts w:eastAsia="宋体" w:hAnsi="宋体" w:hint="eastAsia"/>
          <w:sz w:val="28"/>
          <w:szCs w:val="28"/>
        </w:rPr>
        <w:t>松山区人民政府以赤松政字〔</w:t>
      </w:r>
      <w:r>
        <w:rPr>
          <w:rFonts w:eastAsia="宋体" w:hAnsi="宋体" w:hint="eastAsia"/>
          <w:sz w:val="28"/>
          <w:szCs w:val="28"/>
        </w:rPr>
        <w:t>2024</w:t>
      </w:r>
      <w:r>
        <w:rPr>
          <w:rFonts w:eastAsia="宋体" w:hAnsi="宋体" w:hint="eastAsia"/>
          <w:sz w:val="28"/>
          <w:szCs w:val="28"/>
        </w:rPr>
        <w:t>〕</w:t>
      </w:r>
      <w:r>
        <w:rPr>
          <w:rFonts w:eastAsia="宋体" w:hAnsi="宋体" w:hint="eastAsia"/>
          <w:sz w:val="28"/>
          <w:szCs w:val="28"/>
        </w:rPr>
        <w:t>60</w:t>
      </w:r>
      <w:r>
        <w:rPr>
          <w:rFonts w:eastAsia="宋体" w:hAnsi="宋体" w:hint="eastAsia"/>
          <w:sz w:val="28"/>
          <w:szCs w:val="28"/>
        </w:rPr>
        <w:t>号文件批复（详见附表</w:t>
      </w:r>
      <w:r>
        <w:rPr>
          <w:rFonts w:eastAsia="宋体" w:hAnsi="宋体" w:hint="eastAsia"/>
          <w:sz w:val="28"/>
          <w:szCs w:val="28"/>
        </w:rPr>
        <w:t>3</w:t>
      </w:r>
      <w:r>
        <w:rPr>
          <w:rFonts w:eastAsia="宋体" w:hAnsi="宋体" w:hint="eastAsia"/>
          <w:sz w:val="28"/>
          <w:szCs w:val="28"/>
        </w:rPr>
        <w:t>）。</w:t>
      </w:r>
    </w:p>
    <w:p w14:paraId="16FD6A8C"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县域农村饮</w:t>
      </w:r>
      <w:r>
        <w:rPr>
          <w:rFonts w:eastAsia="宋体" w:hAnsi="宋体" w:hint="eastAsia"/>
          <w:sz w:val="28"/>
          <w:szCs w:val="28"/>
        </w:rPr>
        <w:t>水安全标准化建设施工</w:t>
      </w:r>
      <w:proofErr w:type="gramStart"/>
      <w:r>
        <w:rPr>
          <w:rFonts w:eastAsia="宋体" w:hAnsi="宋体" w:hint="eastAsia"/>
          <w:sz w:val="28"/>
          <w:szCs w:val="28"/>
        </w:rPr>
        <w:t>前整体</w:t>
      </w:r>
      <w:proofErr w:type="gramEnd"/>
      <w:r>
        <w:rPr>
          <w:rFonts w:eastAsia="宋体" w:hAnsi="宋体" w:hint="eastAsia"/>
          <w:sz w:val="28"/>
          <w:szCs w:val="28"/>
        </w:rPr>
        <w:t>评价得分</w:t>
      </w:r>
      <w:r>
        <w:rPr>
          <w:rFonts w:eastAsia="宋体" w:hAnsi="宋体" w:hint="eastAsia"/>
          <w:sz w:val="28"/>
          <w:szCs w:val="28"/>
        </w:rPr>
        <w:t>75</w:t>
      </w:r>
      <w:r>
        <w:rPr>
          <w:rFonts w:eastAsia="宋体" w:hAnsi="宋体" w:hint="eastAsia"/>
          <w:sz w:val="28"/>
          <w:szCs w:val="28"/>
        </w:rPr>
        <w:t>分，施工后整体评价得分</w:t>
      </w:r>
      <w:r>
        <w:rPr>
          <w:rFonts w:eastAsia="宋体" w:hAnsi="宋体" w:hint="eastAsia"/>
          <w:sz w:val="28"/>
          <w:szCs w:val="28"/>
        </w:rPr>
        <w:t>95.1</w:t>
      </w:r>
      <w:r>
        <w:rPr>
          <w:rFonts w:eastAsia="宋体" w:hAnsi="宋体" w:hint="eastAsia"/>
          <w:sz w:val="28"/>
          <w:szCs w:val="28"/>
        </w:rPr>
        <w:t>分</w:t>
      </w:r>
      <w:r>
        <w:rPr>
          <w:rFonts w:eastAsia="宋体" w:hAnsi="宋体" w:hint="eastAsia"/>
          <w:sz w:val="28"/>
          <w:szCs w:val="28"/>
        </w:rPr>
        <w:t>（</w:t>
      </w:r>
      <w:proofErr w:type="gramStart"/>
      <w:r>
        <w:rPr>
          <w:rFonts w:eastAsia="宋体" w:hAnsi="宋体" w:hint="eastAsia"/>
          <w:sz w:val="28"/>
          <w:szCs w:val="28"/>
        </w:rPr>
        <w:t>赋分</w:t>
      </w:r>
      <w:r>
        <w:rPr>
          <w:rFonts w:eastAsia="宋体" w:hAnsi="宋体" w:hint="eastAsia"/>
          <w:sz w:val="28"/>
          <w:szCs w:val="28"/>
        </w:rPr>
        <w:t>详见</w:t>
      </w:r>
      <w:proofErr w:type="gramEnd"/>
      <w:r>
        <w:rPr>
          <w:rFonts w:eastAsia="宋体" w:hAnsi="宋体" w:hint="eastAsia"/>
          <w:sz w:val="28"/>
          <w:szCs w:val="28"/>
        </w:rPr>
        <w:t>附件）。</w:t>
      </w:r>
      <w:r>
        <w:rPr>
          <w:rFonts w:eastAsia="宋体" w:hAnsi="宋体" w:hint="eastAsia"/>
          <w:sz w:val="28"/>
          <w:szCs w:val="28"/>
        </w:rPr>
        <w:t>县域农村饮水安全标准化建设实施前后</w:t>
      </w:r>
      <w:r>
        <w:rPr>
          <w:rFonts w:eastAsia="宋体" w:hAnsi="宋体" w:hint="eastAsia"/>
          <w:sz w:val="28"/>
          <w:szCs w:val="28"/>
        </w:rPr>
        <w:t>评价内容详见下表。</w:t>
      </w:r>
    </w:p>
    <w:p w14:paraId="12ED3B47" w14:textId="77777777" w:rsidR="00306D30" w:rsidRDefault="00D25492">
      <w:pPr>
        <w:pStyle w:val="a6"/>
        <w:widowControl/>
        <w:adjustRightInd/>
        <w:spacing w:beforeAutospacing="0" w:afterAutospacing="0" w:line="600" w:lineRule="exact"/>
        <w:jc w:val="center"/>
        <w:rPr>
          <w:rFonts w:eastAsia="宋体" w:hAnsi="宋体"/>
          <w:b/>
          <w:bCs/>
          <w:sz w:val="28"/>
          <w:szCs w:val="28"/>
        </w:rPr>
      </w:pPr>
      <w:r>
        <w:rPr>
          <w:rFonts w:eastAsia="宋体" w:hAnsi="宋体" w:hint="eastAsia"/>
          <w:b/>
          <w:bCs/>
          <w:sz w:val="28"/>
          <w:szCs w:val="28"/>
        </w:rPr>
        <w:t>县域农村饮水安全标准化建设实施前后对比表</w:t>
      </w:r>
    </w:p>
    <w:tbl>
      <w:tblPr>
        <w:tblW w:w="8720" w:type="dxa"/>
        <w:tblInd w:w="108" w:type="dxa"/>
        <w:tblLayout w:type="fixed"/>
        <w:tblLook w:val="04A0" w:firstRow="1" w:lastRow="0" w:firstColumn="1" w:lastColumn="0" w:noHBand="0" w:noVBand="1"/>
      </w:tblPr>
      <w:tblGrid>
        <w:gridCol w:w="1416"/>
        <w:gridCol w:w="1830"/>
        <w:gridCol w:w="1823"/>
        <w:gridCol w:w="1824"/>
        <w:gridCol w:w="1827"/>
      </w:tblGrid>
      <w:tr w:rsidR="00306D30" w14:paraId="0D3CC4B5" w14:textId="77777777">
        <w:trPr>
          <w:trHeight w:val="315"/>
          <w:tblHeader/>
        </w:trPr>
        <w:tc>
          <w:tcPr>
            <w:tcW w:w="32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07D209" w14:textId="77777777" w:rsidR="00306D30" w:rsidRDefault="00D25492">
            <w:pPr>
              <w:widowControl/>
              <w:spacing w:line="240" w:lineRule="exact"/>
              <w:jc w:val="center"/>
              <w:textAlignment w:val="center"/>
              <w:rPr>
                <w:rFonts w:ascii="仿宋" w:hAnsi="仿宋" w:cs="仿宋"/>
                <w:b/>
                <w:bCs/>
                <w:color w:val="000000"/>
                <w:sz w:val="20"/>
                <w:szCs w:val="20"/>
              </w:rPr>
            </w:pPr>
            <w:r>
              <w:rPr>
                <w:rFonts w:ascii="仿宋" w:hAnsi="仿宋" w:cs="仿宋" w:hint="eastAsia"/>
                <w:b/>
                <w:bCs/>
                <w:color w:val="000000"/>
                <w:sz w:val="20"/>
                <w:szCs w:val="20"/>
              </w:rPr>
              <w:t>评价指标</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11626E" w14:textId="77777777" w:rsidR="00306D30" w:rsidRDefault="00D25492">
            <w:pPr>
              <w:widowControl/>
              <w:spacing w:line="240" w:lineRule="exact"/>
              <w:jc w:val="center"/>
              <w:textAlignment w:val="center"/>
              <w:rPr>
                <w:rFonts w:ascii="仿宋" w:hAnsi="仿宋" w:cs="仿宋"/>
                <w:b/>
                <w:bCs/>
                <w:color w:val="000000"/>
                <w:sz w:val="20"/>
                <w:szCs w:val="20"/>
              </w:rPr>
            </w:pPr>
            <w:r>
              <w:rPr>
                <w:rFonts w:ascii="仿宋" w:hAnsi="仿宋" w:cs="仿宋" w:hint="eastAsia"/>
                <w:b/>
                <w:bCs/>
                <w:color w:val="000000"/>
                <w:sz w:val="20"/>
                <w:szCs w:val="20"/>
              </w:rPr>
              <w:t>评价内容</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2FA1AE2" w14:textId="77777777" w:rsidR="00306D30" w:rsidRDefault="00D25492">
            <w:pPr>
              <w:widowControl/>
              <w:spacing w:line="240" w:lineRule="exact"/>
              <w:jc w:val="center"/>
              <w:textAlignment w:val="center"/>
              <w:rPr>
                <w:rFonts w:ascii="仿宋" w:hAnsi="仿宋" w:cs="仿宋"/>
                <w:b/>
                <w:bCs/>
                <w:color w:val="000000"/>
                <w:sz w:val="20"/>
                <w:szCs w:val="20"/>
              </w:rPr>
            </w:pPr>
            <w:r>
              <w:rPr>
                <w:rFonts w:ascii="仿宋" w:hAnsi="仿宋" w:cs="仿宋" w:hint="eastAsia"/>
                <w:b/>
                <w:bCs/>
                <w:color w:val="000000"/>
                <w:sz w:val="20"/>
                <w:szCs w:val="20"/>
              </w:rPr>
              <w:t>项目实施前</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FE632EF" w14:textId="77777777" w:rsidR="00306D30" w:rsidRDefault="00D25492">
            <w:pPr>
              <w:widowControl/>
              <w:spacing w:line="240" w:lineRule="exact"/>
              <w:jc w:val="center"/>
              <w:textAlignment w:val="center"/>
              <w:rPr>
                <w:rFonts w:ascii="仿宋" w:hAnsi="仿宋" w:cs="仿宋"/>
                <w:b/>
                <w:bCs/>
                <w:color w:val="000000"/>
                <w:sz w:val="20"/>
                <w:szCs w:val="20"/>
              </w:rPr>
            </w:pPr>
            <w:r>
              <w:rPr>
                <w:rFonts w:ascii="仿宋" w:hAnsi="仿宋" w:cs="仿宋" w:hint="eastAsia"/>
                <w:b/>
                <w:bCs/>
                <w:color w:val="000000"/>
                <w:sz w:val="20"/>
                <w:szCs w:val="20"/>
              </w:rPr>
              <w:t>项目实施后</w:t>
            </w:r>
          </w:p>
        </w:tc>
      </w:tr>
      <w:tr w:rsidR="00306D30" w14:paraId="6F9C0BF2" w14:textId="77777777">
        <w:trPr>
          <w:trHeight w:val="315"/>
          <w:tblHeader/>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14:paraId="6F530AF9" w14:textId="77777777" w:rsidR="00306D30" w:rsidRDefault="00D25492">
            <w:pPr>
              <w:widowControl/>
              <w:spacing w:line="240" w:lineRule="exact"/>
              <w:jc w:val="center"/>
              <w:textAlignment w:val="center"/>
              <w:rPr>
                <w:rFonts w:ascii="仿宋" w:hAnsi="仿宋" w:cs="仿宋"/>
                <w:b/>
                <w:bCs/>
                <w:color w:val="000000"/>
                <w:sz w:val="20"/>
                <w:szCs w:val="20"/>
              </w:rPr>
            </w:pPr>
            <w:r>
              <w:rPr>
                <w:rFonts w:ascii="仿宋" w:hAnsi="仿宋" w:cs="仿宋" w:hint="eastAsia"/>
                <w:b/>
                <w:bCs/>
                <w:color w:val="000000"/>
                <w:sz w:val="20"/>
                <w:szCs w:val="20"/>
              </w:rPr>
              <w:t>类别</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5FD8EDA3" w14:textId="77777777" w:rsidR="00306D30" w:rsidRDefault="00D25492">
            <w:pPr>
              <w:widowControl/>
              <w:spacing w:line="240" w:lineRule="exact"/>
              <w:jc w:val="center"/>
              <w:textAlignment w:val="center"/>
              <w:rPr>
                <w:rFonts w:ascii="仿宋" w:hAnsi="仿宋" w:cs="仿宋"/>
                <w:b/>
                <w:bCs/>
                <w:color w:val="000000"/>
                <w:sz w:val="20"/>
                <w:szCs w:val="20"/>
              </w:rPr>
            </w:pPr>
            <w:r>
              <w:rPr>
                <w:rFonts w:ascii="仿宋" w:hAnsi="仿宋" w:cs="仿宋" w:hint="eastAsia"/>
                <w:b/>
                <w:bCs/>
                <w:color w:val="000000"/>
                <w:sz w:val="20"/>
                <w:szCs w:val="20"/>
              </w:rPr>
              <w:t>指标</w:t>
            </w:r>
          </w:p>
        </w:tc>
        <w:tc>
          <w:tcPr>
            <w:tcW w:w="182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02177BC" w14:textId="77777777" w:rsidR="00306D30" w:rsidRDefault="00306D30">
            <w:pPr>
              <w:widowControl/>
              <w:spacing w:line="240" w:lineRule="exact"/>
              <w:jc w:val="center"/>
              <w:rPr>
                <w:rFonts w:ascii="仿宋" w:hAnsi="仿宋" w:cs="仿宋"/>
                <w:b/>
                <w:bCs/>
                <w:color w:val="000000"/>
                <w:sz w:val="20"/>
                <w:szCs w:val="20"/>
              </w:rPr>
            </w:pPr>
          </w:p>
        </w:tc>
        <w:tc>
          <w:tcPr>
            <w:tcW w:w="182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EFB21E4" w14:textId="77777777" w:rsidR="00306D30" w:rsidRDefault="00306D30">
            <w:pPr>
              <w:widowControl/>
              <w:spacing w:line="240" w:lineRule="exact"/>
              <w:jc w:val="center"/>
              <w:rPr>
                <w:rFonts w:ascii="仿宋" w:hAnsi="仿宋" w:cs="仿宋"/>
                <w:b/>
                <w:bCs/>
                <w:color w:val="000000"/>
                <w:sz w:val="20"/>
                <w:szCs w:val="20"/>
              </w:rPr>
            </w:pPr>
          </w:p>
        </w:tc>
        <w:tc>
          <w:tcPr>
            <w:tcW w:w="182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3500351" w14:textId="77777777" w:rsidR="00306D30" w:rsidRDefault="00306D30">
            <w:pPr>
              <w:widowControl/>
              <w:spacing w:line="240" w:lineRule="exact"/>
              <w:jc w:val="center"/>
              <w:rPr>
                <w:rFonts w:ascii="仿宋" w:hAnsi="仿宋" w:cs="仿宋"/>
                <w:b/>
                <w:bCs/>
                <w:color w:val="000000"/>
                <w:sz w:val="20"/>
                <w:szCs w:val="20"/>
              </w:rPr>
            </w:pPr>
          </w:p>
        </w:tc>
      </w:tr>
      <w:tr w:rsidR="00306D30" w14:paraId="427DC91C" w14:textId="77777777">
        <w:trPr>
          <w:trHeight w:val="315"/>
        </w:trPr>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08334BB" w14:textId="77777777" w:rsidR="00306D30" w:rsidRDefault="00D25492">
            <w:pPr>
              <w:widowControl/>
              <w:spacing w:line="240" w:lineRule="exact"/>
              <w:jc w:val="center"/>
              <w:textAlignment w:val="center"/>
              <w:rPr>
                <w:rFonts w:ascii="仿宋" w:hAnsi="仿宋" w:cs="仿宋"/>
                <w:color w:val="000000"/>
                <w:sz w:val="20"/>
                <w:szCs w:val="20"/>
              </w:rPr>
            </w:pPr>
            <w:r>
              <w:rPr>
                <w:rFonts w:ascii="仿宋" w:hAnsi="仿宋" w:cs="仿宋" w:hint="eastAsia"/>
                <w:color w:val="000000"/>
                <w:sz w:val="20"/>
                <w:szCs w:val="20"/>
              </w:rPr>
              <w:t>体系布局完善</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548AC07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w:t>
            </w:r>
            <w:r>
              <w:rPr>
                <w:rFonts w:ascii="仿宋" w:hAnsi="仿宋" w:cs="仿宋" w:hint="eastAsia"/>
                <w:color w:val="000000"/>
                <w:sz w:val="20"/>
                <w:szCs w:val="20"/>
              </w:rPr>
              <w:t>规模化工程覆盖率</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6A06DA4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城乡供水一体化、集中供水规模化发展状</w:t>
            </w:r>
            <w:r>
              <w:rPr>
                <w:rFonts w:ascii="仿宋" w:hAnsi="仿宋" w:cs="仿宋" w:hint="eastAsia"/>
                <w:color w:val="000000"/>
                <w:sz w:val="20"/>
                <w:szCs w:val="20"/>
              </w:rPr>
              <w:t xml:space="preserve"> </w:t>
            </w:r>
            <w:proofErr w:type="gramStart"/>
            <w:r>
              <w:rPr>
                <w:rFonts w:ascii="仿宋" w:hAnsi="仿宋" w:cs="仿宋" w:hint="eastAsia"/>
                <w:color w:val="000000"/>
                <w:sz w:val="20"/>
                <w:szCs w:val="20"/>
              </w:rPr>
              <w:t>况</w:t>
            </w:r>
            <w:proofErr w:type="gramEnd"/>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23F13E26"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规模化覆盖率</w:t>
            </w:r>
            <w:r>
              <w:rPr>
                <w:rFonts w:ascii="仿宋" w:hAnsi="仿宋" w:cs="仿宋" w:hint="eastAsia"/>
                <w:color w:val="000000"/>
                <w:sz w:val="20"/>
                <w:szCs w:val="20"/>
              </w:rPr>
              <w:t>4.38%</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78E9F58B"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规模化覆盖率达到</w:t>
            </w:r>
            <w:r>
              <w:rPr>
                <w:rFonts w:ascii="仿宋" w:hAnsi="仿宋" w:cs="仿宋" w:hint="eastAsia"/>
                <w:color w:val="000000"/>
                <w:sz w:val="20"/>
                <w:szCs w:val="20"/>
              </w:rPr>
              <w:t>49.3%</w:t>
            </w:r>
          </w:p>
        </w:tc>
      </w:tr>
      <w:tr w:rsidR="00306D30" w14:paraId="1E909863" w14:textId="77777777">
        <w:trPr>
          <w:trHeight w:val="31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E991B80"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02C0DFA9"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2.</w:t>
            </w:r>
            <w:r>
              <w:rPr>
                <w:rFonts w:ascii="仿宋" w:hAnsi="仿宋" w:cs="仿宋" w:hint="eastAsia"/>
                <w:color w:val="000000"/>
                <w:sz w:val="20"/>
                <w:szCs w:val="20"/>
              </w:rPr>
              <w:t>农村自来水普及率</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3C51081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推进自来水覆盖状况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0BAF84CB"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sz w:val="20"/>
                <w:szCs w:val="20"/>
                <w:highlight w:val="red"/>
              </w:rPr>
              <w:t>自来水普及率达到</w:t>
            </w:r>
            <w:r>
              <w:rPr>
                <w:rFonts w:ascii="仿宋" w:hAnsi="仿宋" w:cs="仿宋" w:hint="eastAsia"/>
                <w:sz w:val="20"/>
                <w:szCs w:val="20"/>
                <w:highlight w:val="red"/>
              </w:rPr>
              <w:t>9</w:t>
            </w:r>
            <w:r>
              <w:rPr>
                <w:rFonts w:ascii="仿宋" w:hAnsi="仿宋" w:cs="仿宋" w:hint="eastAsia"/>
                <w:sz w:val="20"/>
                <w:szCs w:val="20"/>
                <w:highlight w:val="red"/>
              </w:rPr>
              <w:t>2</w:t>
            </w:r>
            <w:r>
              <w:rPr>
                <w:rFonts w:ascii="仿宋" w:hAnsi="仿宋" w:cs="仿宋" w:hint="eastAsia"/>
                <w:sz w:val="20"/>
                <w:szCs w:val="20"/>
                <w:highlight w:val="red"/>
              </w:rPr>
              <w:t>.</w:t>
            </w:r>
            <w:r>
              <w:rPr>
                <w:rFonts w:ascii="仿宋" w:hAnsi="仿宋" w:cs="仿宋" w:hint="eastAsia"/>
                <w:sz w:val="20"/>
                <w:szCs w:val="20"/>
                <w:highlight w:val="red"/>
              </w:rPr>
              <w:t>3</w:t>
            </w:r>
            <w:r>
              <w:rPr>
                <w:rFonts w:ascii="仿宋" w:hAnsi="仿宋" w:cs="仿宋" w:hint="eastAsia"/>
                <w:sz w:val="20"/>
                <w:szCs w:val="20"/>
                <w:highlight w:val="red"/>
              </w:rPr>
              <w:t>%</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67861997"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自来水普及率达到</w:t>
            </w:r>
            <w:r>
              <w:rPr>
                <w:rFonts w:ascii="仿宋" w:hAnsi="仿宋" w:cs="仿宋" w:hint="eastAsia"/>
                <w:color w:val="000000"/>
                <w:sz w:val="20"/>
                <w:szCs w:val="20"/>
              </w:rPr>
              <w:t>94%</w:t>
            </w:r>
          </w:p>
        </w:tc>
      </w:tr>
      <w:tr w:rsidR="00306D30" w14:paraId="6192C28B" w14:textId="77777777">
        <w:trPr>
          <w:trHeight w:val="31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C32E256"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3721C4F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3.</w:t>
            </w:r>
            <w:r>
              <w:rPr>
                <w:rFonts w:ascii="仿宋" w:hAnsi="仿宋" w:cs="仿宋" w:hint="eastAsia"/>
                <w:color w:val="000000"/>
                <w:sz w:val="20"/>
                <w:szCs w:val="20"/>
              </w:rPr>
              <w:t>小型供水工程规范化建设和改造</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258D7199"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推进实施小型供水工程规范化建设和改造</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3E4BD3D2"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10</w:t>
            </w:r>
            <w:r>
              <w:rPr>
                <w:rFonts w:ascii="仿宋" w:hAnsi="仿宋" w:cs="仿宋" w:hint="eastAsia"/>
                <w:color w:val="000000"/>
                <w:sz w:val="20"/>
                <w:szCs w:val="20"/>
              </w:rPr>
              <w:t>处未安装水质净化消毒设施</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7E0A05F0"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水质净化设施全部安装</w:t>
            </w:r>
          </w:p>
        </w:tc>
      </w:tr>
      <w:tr w:rsidR="00306D30" w14:paraId="0A0190F3" w14:textId="77777777">
        <w:trPr>
          <w:trHeight w:val="31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63E4029"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2D3053C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4.</w:t>
            </w:r>
            <w:r>
              <w:rPr>
                <w:rFonts w:ascii="仿宋" w:hAnsi="仿宋" w:cs="仿宋" w:hint="eastAsia"/>
                <w:color w:val="000000"/>
                <w:sz w:val="20"/>
                <w:szCs w:val="20"/>
              </w:rPr>
              <w:t>直饮水窖水柜水压减</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320B3FA1"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压减直饮水窖水、水柜水的农村人口数量</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7494D5C2" w14:textId="77777777" w:rsidR="00306D30" w:rsidRDefault="00D25492">
            <w:pPr>
              <w:widowControl/>
              <w:spacing w:line="240" w:lineRule="exact"/>
              <w:textAlignment w:val="center"/>
              <w:rPr>
                <w:rFonts w:ascii="仿宋" w:hAnsi="仿宋" w:cs="仿宋"/>
                <w:color w:val="000000"/>
                <w:sz w:val="20"/>
                <w:szCs w:val="20"/>
              </w:rPr>
            </w:pPr>
            <w:proofErr w:type="gramStart"/>
            <w:r>
              <w:rPr>
                <w:rFonts w:ascii="仿宋" w:hAnsi="仿宋" w:cs="仿宋" w:hint="eastAsia"/>
                <w:color w:val="000000"/>
                <w:sz w:val="20"/>
                <w:szCs w:val="20"/>
              </w:rPr>
              <w:t>无饮水窖</w:t>
            </w:r>
            <w:proofErr w:type="gramEnd"/>
            <w:r>
              <w:rPr>
                <w:rFonts w:ascii="仿宋" w:hAnsi="仿宋" w:cs="仿宋" w:hint="eastAsia"/>
                <w:color w:val="000000"/>
                <w:sz w:val="20"/>
                <w:szCs w:val="20"/>
              </w:rPr>
              <w:t>水柜水</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0CD95E41" w14:textId="77777777" w:rsidR="00306D30" w:rsidRDefault="00D25492">
            <w:pPr>
              <w:widowControl/>
              <w:spacing w:line="240" w:lineRule="exact"/>
              <w:textAlignment w:val="center"/>
              <w:rPr>
                <w:rFonts w:ascii="仿宋" w:hAnsi="仿宋" w:cs="仿宋"/>
                <w:color w:val="000000"/>
                <w:sz w:val="20"/>
                <w:szCs w:val="20"/>
              </w:rPr>
            </w:pPr>
            <w:proofErr w:type="gramStart"/>
            <w:r>
              <w:rPr>
                <w:rFonts w:ascii="仿宋" w:hAnsi="仿宋" w:cs="仿宋" w:hint="eastAsia"/>
                <w:color w:val="000000"/>
                <w:sz w:val="20"/>
                <w:szCs w:val="20"/>
              </w:rPr>
              <w:t>无饮水窖</w:t>
            </w:r>
            <w:proofErr w:type="gramEnd"/>
            <w:r>
              <w:rPr>
                <w:rFonts w:ascii="仿宋" w:hAnsi="仿宋" w:cs="仿宋" w:hint="eastAsia"/>
                <w:color w:val="000000"/>
                <w:sz w:val="20"/>
                <w:szCs w:val="20"/>
              </w:rPr>
              <w:t>水柜水</w:t>
            </w:r>
          </w:p>
        </w:tc>
      </w:tr>
      <w:tr w:rsidR="00306D30" w14:paraId="5A573D07" w14:textId="77777777">
        <w:trPr>
          <w:trHeight w:val="315"/>
        </w:trPr>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92269A1" w14:textId="77777777" w:rsidR="00306D30" w:rsidRDefault="00D25492">
            <w:pPr>
              <w:widowControl/>
              <w:spacing w:line="240" w:lineRule="exact"/>
              <w:jc w:val="center"/>
              <w:textAlignment w:val="center"/>
              <w:rPr>
                <w:rFonts w:ascii="仿宋" w:hAnsi="仿宋" w:cs="仿宋"/>
                <w:color w:val="000000"/>
                <w:sz w:val="20"/>
                <w:szCs w:val="20"/>
              </w:rPr>
            </w:pPr>
            <w:r>
              <w:rPr>
                <w:rFonts w:ascii="仿宋" w:hAnsi="仿宋" w:cs="仿宋" w:hint="eastAsia"/>
                <w:color w:val="000000"/>
                <w:sz w:val="20"/>
                <w:szCs w:val="20"/>
              </w:rPr>
              <w:t>设施集约安全</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383B3DE6"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5.</w:t>
            </w:r>
            <w:r>
              <w:rPr>
                <w:rFonts w:ascii="仿宋" w:hAnsi="仿宋" w:cs="仿宋" w:hint="eastAsia"/>
                <w:color w:val="000000"/>
                <w:sz w:val="20"/>
                <w:szCs w:val="20"/>
              </w:rPr>
              <w:t>集中供水工程</w:t>
            </w:r>
            <w:r>
              <w:rPr>
                <w:rFonts w:ascii="仿宋" w:hAnsi="仿宋" w:cs="仿宋" w:hint="eastAsia"/>
                <w:color w:val="000000"/>
                <w:sz w:val="20"/>
                <w:szCs w:val="20"/>
              </w:rPr>
              <w:t>24</w:t>
            </w:r>
            <w:r>
              <w:rPr>
                <w:rFonts w:ascii="仿宋" w:hAnsi="仿宋" w:cs="仿宋" w:hint="eastAsia"/>
                <w:color w:val="000000"/>
                <w:sz w:val="20"/>
                <w:szCs w:val="20"/>
              </w:rPr>
              <w:t>小时供水人口比例</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53C2767F"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24</w:t>
            </w:r>
            <w:r>
              <w:rPr>
                <w:rFonts w:ascii="仿宋" w:hAnsi="仿宋" w:cs="仿宋" w:hint="eastAsia"/>
                <w:color w:val="000000"/>
                <w:sz w:val="20"/>
                <w:szCs w:val="20"/>
              </w:rPr>
              <w:t>小时不间断供水情况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6648CD16"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实现</w:t>
            </w:r>
            <w:r>
              <w:rPr>
                <w:rFonts w:ascii="仿宋" w:hAnsi="仿宋" w:cs="仿宋" w:hint="eastAsia"/>
                <w:color w:val="000000"/>
                <w:sz w:val="20"/>
                <w:szCs w:val="20"/>
              </w:rPr>
              <w:t>24</w:t>
            </w:r>
            <w:r>
              <w:rPr>
                <w:rFonts w:ascii="仿宋" w:hAnsi="仿宋" w:cs="仿宋" w:hint="eastAsia"/>
                <w:color w:val="000000"/>
                <w:sz w:val="20"/>
                <w:szCs w:val="20"/>
              </w:rPr>
              <w:t>小时不间断供水率</w:t>
            </w:r>
            <w:r>
              <w:rPr>
                <w:rFonts w:ascii="仿宋" w:hAnsi="仿宋" w:cs="仿宋" w:hint="eastAsia"/>
                <w:color w:val="000000"/>
                <w:sz w:val="20"/>
                <w:szCs w:val="20"/>
              </w:rPr>
              <w:t>88%</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11F0B4DD"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不间断供水达</w:t>
            </w:r>
            <w:r>
              <w:rPr>
                <w:rFonts w:ascii="仿宋" w:hAnsi="仿宋" w:cs="仿宋" w:hint="eastAsia"/>
                <w:color w:val="000000"/>
                <w:sz w:val="20"/>
                <w:szCs w:val="20"/>
              </w:rPr>
              <w:t>100%</w:t>
            </w:r>
          </w:p>
        </w:tc>
      </w:tr>
      <w:tr w:rsidR="00306D30" w14:paraId="4F318745" w14:textId="77777777">
        <w:trPr>
          <w:trHeight w:val="53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FCD1EF7" w14:textId="77777777" w:rsidR="00306D30" w:rsidRDefault="00306D30">
            <w:pPr>
              <w:widowControl/>
              <w:spacing w:line="240" w:lineRule="exact"/>
              <w:jc w:val="center"/>
              <w:textAlignment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5B29D95F"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6.</w:t>
            </w:r>
            <w:r>
              <w:rPr>
                <w:rFonts w:ascii="仿宋" w:hAnsi="仿宋" w:cs="仿宋" w:hint="eastAsia"/>
                <w:color w:val="000000"/>
                <w:sz w:val="20"/>
                <w:szCs w:val="20"/>
              </w:rPr>
              <w:t>水源保护区</w:t>
            </w:r>
            <w:r>
              <w:rPr>
                <w:rFonts w:ascii="仿宋" w:hAnsi="仿宋" w:cs="仿宋" w:hint="eastAsia"/>
                <w:color w:val="000000"/>
                <w:sz w:val="20"/>
                <w:szCs w:val="20"/>
              </w:rPr>
              <w:t>(</w:t>
            </w:r>
            <w:r>
              <w:rPr>
                <w:rFonts w:ascii="仿宋" w:hAnsi="仿宋" w:cs="仿宋" w:hint="eastAsia"/>
                <w:color w:val="000000"/>
                <w:sz w:val="20"/>
                <w:szCs w:val="20"/>
              </w:rPr>
              <w:t>保护</w:t>
            </w:r>
            <w:proofErr w:type="gramStart"/>
            <w:r>
              <w:rPr>
                <w:rFonts w:ascii="仿宋" w:hAnsi="仿宋" w:cs="仿宋" w:hint="eastAsia"/>
                <w:color w:val="000000"/>
                <w:sz w:val="20"/>
                <w:szCs w:val="20"/>
              </w:rPr>
              <w:t>范</w:t>
            </w:r>
            <w:proofErr w:type="gramEnd"/>
            <w:r>
              <w:rPr>
                <w:rFonts w:ascii="仿宋" w:hAnsi="仿宋" w:cs="仿宋" w:hint="eastAsia"/>
                <w:color w:val="000000"/>
                <w:sz w:val="20"/>
                <w:szCs w:val="20"/>
              </w:rPr>
              <w:t xml:space="preserve"> </w:t>
            </w:r>
            <w:r>
              <w:rPr>
                <w:rFonts w:ascii="仿宋" w:hAnsi="仿宋" w:cs="仿宋" w:hint="eastAsia"/>
                <w:color w:val="000000"/>
                <w:sz w:val="20"/>
                <w:szCs w:val="20"/>
              </w:rPr>
              <w:t>围</w:t>
            </w:r>
            <w:r>
              <w:rPr>
                <w:rFonts w:ascii="仿宋" w:hAnsi="仿宋" w:cs="仿宋" w:hint="eastAsia"/>
                <w:color w:val="000000"/>
                <w:sz w:val="20"/>
                <w:szCs w:val="20"/>
              </w:rPr>
              <w:t>)</w:t>
            </w:r>
            <w:r>
              <w:rPr>
                <w:rFonts w:ascii="仿宋" w:hAnsi="仿宋" w:cs="仿宋" w:hint="eastAsia"/>
                <w:color w:val="000000"/>
                <w:sz w:val="20"/>
                <w:szCs w:val="20"/>
              </w:rPr>
              <w:t>划定率</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6F85041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水源保护区</w:t>
            </w:r>
            <w:r>
              <w:rPr>
                <w:rFonts w:ascii="仿宋" w:hAnsi="仿宋" w:cs="仿宋" w:hint="eastAsia"/>
                <w:color w:val="000000"/>
                <w:sz w:val="20"/>
                <w:szCs w:val="20"/>
              </w:rPr>
              <w:t xml:space="preserve"> (</w:t>
            </w:r>
            <w:r>
              <w:rPr>
                <w:rFonts w:ascii="仿宋" w:hAnsi="仿宋" w:cs="仿宋" w:hint="eastAsia"/>
                <w:color w:val="000000"/>
                <w:sz w:val="20"/>
                <w:szCs w:val="20"/>
              </w:rPr>
              <w:t>保护范围</w:t>
            </w:r>
            <w:r>
              <w:rPr>
                <w:rFonts w:ascii="仿宋" w:hAnsi="仿宋" w:cs="仿宋" w:hint="eastAsia"/>
                <w:color w:val="000000"/>
                <w:sz w:val="20"/>
                <w:szCs w:val="20"/>
              </w:rPr>
              <w:t xml:space="preserve">) </w:t>
            </w:r>
            <w:r>
              <w:rPr>
                <w:rFonts w:ascii="仿宋" w:hAnsi="仿宋" w:cs="仿宋" w:hint="eastAsia"/>
                <w:color w:val="000000"/>
                <w:sz w:val="20"/>
                <w:szCs w:val="20"/>
              </w:rPr>
              <w:t>划定情况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5CFA42B0"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100%</w:t>
            </w:r>
            <w:r>
              <w:rPr>
                <w:rFonts w:ascii="仿宋" w:hAnsi="仿宋" w:cs="仿宋" w:hint="eastAsia"/>
                <w:color w:val="000000"/>
                <w:sz w:val="20"/>
                <w:szCs w:val="20"/>
              </w:rPr>
              <w:t>的乡镇级及规模化供水工程饮用水水源地划定水源保护区</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07DD4876"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100%</w:t>
            </w:r>
            <w:r>
              <w:rPr>
                <w:rFonts w:ascii="仿宋" w:hAnsi="仿宋" w:cs="仿宋" w:hint="eastAsia"/>
                <w:color w:val="000000"/>
                <w:sz w:val="20"/>
                <w:szCs w:val="20"/>
              </w:rPr>
              <w:t>的乡镇级及规模化供水工程饮用水水源地划定水源保护区</w:t>
            </w:r>
          </w:p>
        </w:tc>
      </w:tr>
      <w:tr w:rsidR="00306D30" w14:paraId="71764481" w14:textId="77777777">
        <w:trPr>
          <w:trHeight w:val="31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A1F48F2"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5D3E2E7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7.</w:t>
            </w:r>
            <w:r>
              <w:rPr>
                <w:rFonts w:ascii="仿宋" w:hAnsi="仿宋" w:cs="仿宋" w:hint="eastAsia"/>
                <w:color w:val="000000"/>
                <w:sz w:val="20"/>
                <w:szCs w:val="20"/>
              </w:rPr>
              <w:t>水质达标率</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3588D702"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农村供水工程供水水质情况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5DAD2A69"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农村供水水质达标率达到当地县城水平</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5740F14F"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农村供水水质达标率达到当地县城水平</w:t>
            </w:r>
          </w:p>
        </w:tc>
      </w:tr>
      <w:tr w:rsidR="00306D30" w14:paraId="003BD076" w14:textId="77777777">
        <w:trPr>
          <w:trHeight w:val="53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12EFCC7"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62A43821"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8.</w:t>
            </w:r>
            <w:r>
              <w:rPr>
                <w:rFonts w:ascii="仿宋" w:hAnsi="仿宋" w:cs="仿宋" w:hint="eastAsia"/>
                <w:color w:val="000000"/>
                <w:sz w:val="20"/>
                <w:szCs w:val="20"/>
              </w:rPr>
              <w:t>水质检测监测能力</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510A4206"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不同规模供水工程按照规范</w:t>
            </w:r>
            <w:r>
              <w:rPr>
                <w:rFonts w:ascii="仿宋" w:hAnsi="仿宋" w:cs="仿宋" w:hint="eastAsia"/>
                <w:color w:val="000000"/>
                <w:sz w:val="20"/>
                <w:szCs w:val="20"/>
              </w:rPr>
              <w:t xml:space="preserve"> </w:t>
            </w:r>
            <w:r>
              <w:rPr>
                <w:rFonts w:ascii="仿宋" w:hAnsi="仿宋" w:cs="仿宋" w:hint="eastAsia"/>
                <w:color w:val="000000"/>
                <w:sz w:val="20"/>
                <w:szCs w:val="20"/>
              </w:rPr>
              <w:t>要求开展水质</w:t>
            </w:r>
            <w:r>
              <w:rPr>
                <w:rFonts w:ascii="仿宋" w:hAnsi="仿宋" w:cs="仿宋" w:hint="eastAsia"/>
                <w:color w:val="000000"/>
                <w:sz w:val="20"/>
                <w:szCs w:val="20"/>
              </w:rPr>
              <w:t xml:space="preserve"> </w:t>
            </w:r>
            <w:r>
              <w:rPr>
                <w:rFonts w:ascii="仿宋" w:hAnsi="仿宋" w:cs="仿宋" w:hint="eastAsia"/>
                <w:color w:val="000000"/>
                <w:sz w:val="20"/>
                <w:szCs w:val="20"/>
              </w:rPr>
              <w:t>自检、巡检情况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1193B99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规模化供水工程未实现水质自检</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6B42E44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规模化供水工程全面实现水质自检</w:t>
            </w:r>
          </w:p>
        </w:tc>
      </w:tr>
      <w:tr w:rsidR="00306D30" w14:paraId="6DE1BFEC" w14:textId="77777777">
        <w:trPr>
          <w:trHeight w:val="1153"/>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1B8E48F"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7D25036F"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9.</w:t>
            </w:r>
            <w:r>
              <w:rPr>
                <w:rFonts w:ascii="仿宋" w:hAnsi="仿宋" w:cs="仿宋" w:hint="eastAsia"/>
                <w:color w:val="000000"/>
                <w:sz w:val="20"/>
                <w:szCs w:val="20"/>
              </w:rPr>
              <w:t>应急体系建设情况</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1001BE75"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预案、备用水</w:t>
            </w:r>
          </w:p>
          <w:p w14:paraId="2DF4413B"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源、队伍物资、</w:t>
            </w:r>
          </w:p>
          <w:p w14:paraId="0E774D27"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应急供水保障</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11D7870B"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未按规定配备送水车、发电机等应急供水设施</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14647B7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按规定配备送水车、发电机等应急供水设施</w:t>
            </w:r>
          </w:p>
        </w:tc>
      </w:tr>
      <w:tr w:rsidR="00306D30" w14:paraId="227A21BA" w14:textId="77777777">
        <w:trPr>
          <w:trHeight w:val="315"/>
        </w:trPr>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8CC151" w14:textId="77777777" w:rsidR="00306D30" w:rsidRDefault="00D25492">
            <w:pPr>
              <w:widowControl/>
              <w:spacing w:line="240" w:lineRule="exact"/>
              <w:jc w:val="center"/>
              <w:textAlignment w:val="center"/>
              <w:rPr>
                <w:rFonts w:ascii="仿宋" w:hAnsi="仿宋" w:cs="仿宋"/>
                <w:color w:val="000000"/>
                <w:sz w:val="20"/>
                <w:szCs w:val="20"/>
              </w:rPr>
            </w:pPr>
            <w:r>
              <w:rPr>
                <w:rFonts w:ascii="仿宋" w:hAnsi="仿宋" w:cs="仿宋" w:hint="eastAsia"/>
                <w:color w:val="000000"/>
                <w:sz w:val="20"/>
                <w:szCs w:val="20"/>
              </w:rPr>
              <w:t>管护规范专业</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1AE0E837"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10.</w:t>
            </w:r>
            <w:r>
              <w:rPr>
                <w:rFonts w:ascii="仿宋" w:hAnsi="仿宋" w:cs="仿宋" w:hint="eastAsia"/>
                <w:color w:val="000000"/>
                <w:sz w:val="20"/>
                <w:szCs w:val="20"/>
              </w:rPr>
              <w:t>工程标准化管理情况</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41394AC4"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农村供水工程县域统管平台建设与运行情况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4DF6114D"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千人及千人以下工程未全部实现标准化管理</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7402977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千人及千人以下工程全部实现标准化管理</w:t>
            </w:r>
          </w:p>
        </w:tc>
      </w:tr>
      <w:tr w:rsidR="00306D30" w14:paraId="41AF9F88" w14:textId="77777777">
        <w:trPr>
          <w:trHeight w:val="53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26CA088"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5C575194"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11.</w:t>
            </w:r>
            <w:r>
              <w:rPr>
                <w:rFonts w:ascii="仿宋" w:hAnsi="仿宋" w:cs="仿宋" w:hint="eastAsia"/>
                <w:color w:val="000000"/>
                <w:sz w:val="20"/>
                <w:szCs w:val="20"/>
              </w:rPr>
              <w:t>水价水费机制落</w:t>
            </w:r>
            <w:r>
              <w:rPr>
                <w:rFonts w:ascii="仿宋" w:hAnsi="仿宋" w:cs="仿宋" w:hint="eastAsia"/>
                <w:color w:val="000000"/>
                <w:sz w:val="20"/>
                <w:szCs w:val="20"/>
              </w:rPr>
              <w:t xml:space="preserve"> </w:t>
            </w:r>
            <w:r>
              <w:rPr>
                <w:rFonts w:ascii="仿宋" w:hAnsi="仿宋" w:cs="仿宋" w:hint="eastAsia"/>
                <w:color w:val="000000"/>
                <w:sz w:val="20"/>
                <w:szCs w:val="20"/>
              </w:rPr>
              <w:t>实情况</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1CE1823E"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供水工程用水计量设施和计量收费情况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124E5872"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全部安装供水工程用水计量设施，实现全部计量收费</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62A3D1AC"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全部安装供水工程用水计量设施，实现全部计量收费</w:t>
            </w:r>
          </w:p>
        </w:tc>
      </w:tr>
      <w:tr w:rsidR="00306D30" w14:paraId="2BB9CE7F" w14:textId="77777777">
        <w:trPr>
          <w:trHeight w:val="2420"/>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87FB67" w14:textId="77777777" w:rsidR="00306D30" w:rsidRDefault="00306D30">
            <w:pPr>
              <w:widowControl/>
              <w:spacing w:line="240" w:lineRule="exact"/>
              <w:jc w:val="center"/>
              <w:rPr>
                <w:rFonts w:ascii="仿宋" w:hAnsi="仿宋" w:cs="仿宋"/>
                <w:color w:val="000000"/>
                <w:sz w:val="20"/>
                <w:szCs w:val="20"/>
              </w:rPr>
            </w:pPr>
          </w:p>
        </w:tc>
        <w:tc>
          <w:tcPr>
            <w:tcW w:w="1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0C44D79"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12.</w:t>
            </w:r>
            <w:r>
              <w:rPr>
                <w:rFonts w:ascii="仿宋" w:hAnsi="仿宋" w:cs="仿宋" w:hint="eastAsia"/>
                <w:color w:val="000000"/>
                <w:sz w:val="20"/>
                <w:szCs w:val="20"/>
              </w:rPr>
              <w:t>监督机制落实情</w:t>
            </w:r>
            <w:r>
              <w:rPr>
                <w:rFonts w:ascii="仿宋" w:hAnsi="仿宋" w:cs="仿宋" w:hint="eastAsia"/>
                <w:color w:val="000000"/>
                <w:sz w:val="20"/>
                <w:szCs w:val="20"/>
              </w:rPr>
              <w:t xml:space="preserve">  </w:t>
            </w:r>
            <w:proofErr w:type="gramStart"/>
            <w:r>
              <w:rPr>
                <w:rFonts w:ascii="仿宋" w:hAnsi="仿宋" w:cs="仿宋" w:hint="eastAsia"/>
                <w:color w:val="000000"/>
                <w:sz w:val="20"/>
                <w:szCs w:val="20"/>
              </w:rPr>
              <w:t>况</w:t>
            </w:r>
            <w:proofErr w:type="gramEnd"/>
          </w:p>
        </w:tc>
        <w:tc>
          <w:tcPr>
            <w:tcW w:w="182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5DCF77E"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完善农村供水监督机制</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90F8320"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农村供水目标任务落实、管理责任落实、节水制度落实、农村供水水质、供水运营服务、</w:t>
            </w:r>
            <w:r>
              <w:rPr>
                <w:rFonts w:ascii="仿宋" w:hAnsi="仿宋" w:cs="仿宋" w:hint="eastAsia"/>
                <w:color w:val="000000"/>
                <w:sz w:val="20"/>
                <w:szCs w:val="20"/>
              </w:rPr>
              <w:t xml:space="preserve"> </w:t>
            </w:r>
            <w:r>
              <w:rPr>
                <w:rFonts w:ascii="仿宋" w:hAnsi="仿宋" w:cs="仿宋" w:hint="eastAsia"/>
                <w:color w:val="000000"/>
                <w:sz w:val="20"/>
                <w:szCs w:val="20"/>
              </w:rPr>
              <w:t>难点问题化解等纳入监督考核范围，</w:t>
            </w:r>
          </w:p>
          <w:p w14:paraId="7326411B"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做到农村供水临时反复问题常态化监测。</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D9CAAE3"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农村供水目标任务落实、管理责任落实、节水制度落实、农村供水水质、供水运营服务、难点问题化解等纳入监督考核范围，</w:t>
            </w:r>
          </w:p>
          <w:p w14:paraId="1E548688"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做到农村供水临时反复问题常态化监测。</w:t>
            </w:r>
          </w:p>
        </w:tc>
      </w:tr>
      <w:tr w:rsidR="00306D30" w14:paraId="58CE9B06" w14:textId="77777777">
        <w:trPr>
          <w:trHeight w:val="315"/>
        </w:trPr>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233B5BB" w14:textId="77777777" w:rsidR="00306D30" w:rsidRDefault="00D25492">
            <w:pPr>
              <w:widowControl/>
              <w:spacing w:line="240" w:lineRule="exact"/>
              <w:jc w:val="center"/>
              <w:textAlignment w:val="center"/>
              <w:rPr>
                <w:rFonts w:ascii="仿宋" w:hAnsi="仿宋" w:cs="仿宋"/>
                <w:color w:val="000000"/>
                <w:sz w:val="20"/>
                <w:szCs w:val="20"/>
              </w:rPr>
            </w:pPr>
            <w:r>
              <w:rPr>
                <w:rFonts w:ascii="仿宋" w:hAnsi="仿宋" w:cs="仿宋" w:hint="eastAsia"/>
                <w:color w:val="000000"/>
                <w:sz w:val="20"/>
                <w:szCs w:val="20"/>
              </w:rPr>
              <w:t>服务优质高</w:t>
            </w:r>
          </w:p>
          <w:p w14:paraId="64CF875F" w14:textId="77777777" w:rsidR="00306D30" w:rsidRDefault="00D25492">
            <w:pPr>
              <w:widowControl/>
              <w:spacing w:line="240" w:lineRule="exact"/>
              <w:jc w:val="center"/>
              <w:textAlignment w:val="center"/>
              <w:rPr>
                <w:rFonts w:ascii="仿宋" w:hAnsi="仿宋" w:cs="仿宋"/>
                <w:color w:val="000000"/>
                <w:sz w:val="20"/>
                <w:szCs w:val="20"/>
              </w:rPr>
            </w:pPr>
            <w:r>
              <w:rPr>
                <w:rFonts w:ascii="仿宋" w:hAnsi="仿宋" w:cs="仿宋" w:hint="eastAsia"/>
                <w:color w:val="000000"/>
                <w:sz w:val="20"/>
                <w:szCs w:val="20"/>
              </w:rPr>
              <w:t>效</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08892972"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 xml:space="preserve">13. </w:t>
            </w:r>
            <w:r>
              <w:rPr>
                <w:rFonts w:ascii="仿宋" w:hAnsi="仿宋" w:cs="仿宋" w:hint="eastAsia"/>
                <w:color w:val="000000"/>
                <w:sz w:val="20"/>
                <w:szCs w:val="20"/>
              </w:rPr>
              <w:t>“四预”</w:t>
            </w:r>
            <w:r>
              <w:rPr>
                <w:rFonts w:ascii="仿宋" w:hAnsi="仿宋" w:cs="仿宋" w:hint="eastAsia"/>
                <w:color w:val="000000"/>
                <w:sz w:val="20"/>
                <w:szCs w:val="20"/>
              </w:rPr>
              <w:t xml:space="preserve"> </w:t>
            </w:r>
            <w:r>
              <w:rPr>
                <w:rFonts w:ascii="仿宋" w:hAnsi="仿宋" w:cs="仿宋" w:hint="eastAsia"/>
                <w:color w:val="000000"/>
                <w:sz w:val="20"/>
                <w:szCs w:val="20"/>
              </w:rPr>
              <w:t>功能落实情况</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1107BD67"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县域农村供水“四预”功能落实</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70F9DAB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未全部实现在线监控和自动化控制</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3C490842"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全部实现在线监控和自动化控制</w:t>
            </w:r>
          </w:p>
        </w:tc>
      </w:tr>
      <w:tr w:rsidR="00306D30" w14:paraId="34A3F36A" w14:textId="77777777">
        <w:trPr>
          <w:trHeight w:val="535"/>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1E2739" w14:textId="77777777" w:rsidR="00306D30" w:rsidRDefault="00306D30">
            <w:pPr>
              <w:widowControl/>
              <w:spacing w:line="240" w:lineRule="exact"/>
              <w:jc w:val="center"/>
              <w:textAlignment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64D37AB7"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14.</w:t>
            </w:r>
            <w:r>
              <w:rPr>
                <w:rFonts w:ascii="仿宋" w:hAnsi="仿宋" w:cs="仿宋" w:hint="eastAsia"/>
                <w:color w:val="000000"/>
                <w:sz w:val="20"/>
                <w:szCs w:val="20"/>
              </w:rPr>
              <w:t>信息公开情况</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2017A37C"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农村供水工程信息公开情况</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45E7A031"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公开公示农村供水责任人员信息、服务电话，农村供水工程停水及时发布停水公告</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61F950F7"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公开公示农村供水责任人员信息、服务电话，农村供水工程停水及时发布停水公告</w:t>
            </w:r>
          </w:p>
        </w:tc>
      </w:tr>
      <w:tr w:rsidR="00306D30" w14:paraId="4608678D" w14:textId="77777777">
        <w:trPr>
          <w:trHeight w:val="300"/>
        </w:trPr>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0BE01A0" w14:textId="77777777" w:rsidR="00306D30" w:rsidRDefault="00306D30">
            <w:pPr>
              <w:widowControl/>
              <w:spacing w:line="240" w:lineRule="exact"/>
              <w:jc w:val="center"/>
              <w:rPr>
                <w:rFonts w:ascii="仿宋" w:hAnsi="仿宋" w:cs="仿宋"/>
                <w:color w:val="000000"/>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14:paraId="645121FA"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15.</w:t>
            </w:r>
            <w:r>
              <w:rPr>
                <w:rFonts w:ascii="仿宋" w:hAnsi="仿宋" w:cs="仿宋" w:hint="eastAsia"/>
                <w:color w:val="000000"/>
                <w:sz w:val="20"/>
                <w:szCs w:val="20"/>
              </w:rPr>
              <w:t>用水</w:t>
            </w:r>
            <w:proofErr w:type="gramStart"/>
            <w:r>
              <w:rPr>
                <w:rFonts w:ascii="仿宋" w:hAnsi="仿宋" w:cs="仿宋" w:hint="eastAsia"/>
                <w:color w:val="000000"/>
                <w:sz w:val="20"/>
                <w:szCs w:val="20"/>
              </w:rPr>
              <w:t>户满意</w:t>
            </w:r>
            <w:proofErr w:type="gramEnd"/>
            <w:r>
              <w:rPr>
                <w:rFonts w:ascii="仿宋" w:hAnsi="仿宋" w:cs="仿宋" w:hint="eastAsia"/>
                <w:color w:val="000000"/>
                <w:sz w:val="20"/>
                <w:szCs w:val="20"/>
              </w:rPr>
              <w:t>情况</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17915F45"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用水</w:t>
            </w:r>
            <w:proofErr w:type="gramStart"/>
            <w:r>
              <w:rPr>
                <w:rFonts w:ascii="仿宋" w:hAnsi="仿宋" w:cs="仿宋" w:hint="eastAsia"/>
                <w:color w:val="000000"/>
                <w:sz w:val="20"/>
                <w:szCs w:val="20"/>
              </w:rPr>
              <w:t>户投诉</w:t>
            </w:r>
            <w:proofErr w:type="gramEnd"/>
            <w:r>
              <w:rPr>
                <w:rFonts w:ascii="仿宋" w:hAnsi="仿宋" w:cs="仿宋" w:hint="eastAsia"/>
                <w:color w:val="000000"/>
                <w:sz w:val="20"/>
                <w:szCs w:val="20"/>
              </w:rPr>
              <w:t>处理妥善及时</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14:paraId="3F009FAD"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用水</w:t>
            </w:r>
            <w:proofErr w:type="gramStart"/>
            <w:r>
              <w:rPr>
                <w:rFonts w:ascii="仿宋" w:hAnsi="仿宋" w:cs="仿宋" w:hint="eastAsia"/>
                <w:color w:val="000000"/>
                <w:sz w:val="20"/>
                <w:szCs w:val="20"/>
              </w:rPr>
              <w:t>户投诉</w:t>
            </w:r>
            <w:proofErr w:type="gramEnd"/>
            <w:r>
              <w:rPr>
                <w:rFonts w:ascii="仿宋" w:hAnsi="仿宋" w:cs="仿宋" w:hint="eastAsia"/>
                <w:color w:val="000000"/>
                <w:sz w:val="20"/>
                <w:szCs w:val="20"/>
              </w:rPr>
              <w:t>处理妥善及时</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14:paraId="15FA7FE0" w14:textId="77777777" w:rsidR="00306D30" w:rsidRDefault="00D25492">
            <w:pPr>
              <w:widowControl/>
              <w:spacing w:line="240" w:lineRule="exact"/>
              <w:textAlignment w:val="center"/>
              <w:rPr>
                <w:rFonts w:ascii="仿宋" w:hAnsi="仿宋" w:cs="仿宋"/>
                <w:color w:val="000000"/>
                <w:sz w:val="20"/>
                <w:szCs w:val="20"/>
              </w:rPr>
            </w:pPr>
            <w:r>
              <w:rPr>
                <w:rFonts w:ascii="仿宋" w:hAnsi="仿宋" w:cs="仿宋" w:hint="eastAsia"/>
                <w:color w:val="000000"/>
                <w:sz w:val="20"/>
                <w:szCs w:val="20"/>
              </w:rPr>
              <w:t>用水</w:t>
            </w:r>
            <w:proofErr w:type="gramStart"/>
            <w:r>
              <w:rPr>
                <w:rFonts w:ascii="仿宋" w:hAnsi="仿宋" w:cs="仿宋" w:hint="eastAsia"/>
                <w:color w:val="000000"/>
                <w:sz w:val="20"/>
                <w:szCs w:val="20"/>
              </w:rPr>
              <w:t>户投诉</w:t>
            </w:r>
            <w:proofErr w:type="gramEnd"/>
            <w:r>
              <w:rPr>
                <w:rFonts w:ascii="仿宋" w:hAnsi="仿宋" w:cs="仿宋" w:hint="eastAsia"/>
                <w:color w:val="000000"/>
                <w:sz w:val="20"/>
                <w:szCs w:val="20"/>
              </w:rPr>
              <w:t>处理妥善及时</w:t>
            </w:r>
          </w:p>
        </w:tc>
      </w:tr>
    </w:tbl>
    <w:p w14:paraId="4B796862" w14:textId="77777777" w:rsidR="00306D30" w:rsidRDefault="00306D30">
      <w:pPr>
        <w:pStyle w:val="a6"/>
        <w:widowControl/>
        <w:adjustRightInd/>
        <w:spacing w:beforeAutospacing="0" w:afterAutospacing="0" w:line="240" w:lineRule="exact"/>
        <w:jc w:val="both"/>
        <w:rPr>
          <w:rFonts w:eastAsia="宋体" w:hAnsi="宋体"/>
          <w:sz w:val="28"/>
          <w:szCs w:val="28"/>
          <w:highlight w:val="yellow"/>
        </w:rPr>
      </w:pPr>
    </w:p>
    <w:p w14:paraId="0BA6617B" w14:textId="77777777" w:rsidR="00306D30" w:rsidRDefault="00D25492">
      <w:pPr>
        <w:spacing w:line="600" w:lineRule="exact"/>
        <w:ind w:firstLineChars="200" w:firstLine="562"/>
        <w:rPr>
          <w:rFonts w:eastAsia="宋体" w:hAnsi="宋体"/>
          <w:b/>
          <w:bCs/>
        </w:rPr>
      </w:pPr>
      <w:r>
        <w:rPr>
          <w:rFonts w:eastAsia="宋体" w:hAnsi="宋体" w:hint="eastAsia"/>
          <w:b/>
          <w:bCs/>
        </w:rPr>
        <w:t xml:space="preserve">4 </w:t>
      </w:r>
      <w:r>
        <w:rPr>
          <w:rFonts w:eastAsia="宋体" w:hAnsi="宋体" w:hint="eastAsia"/>
          <w:b/>
          <w:bCs/>
        </w:rPr>
        <w:t>保障措施</w:t>
      </w:r>
    </w:p>
    <w:p w14:paraId="08F6520D" w14:textId="77777777" w:rsidR="00306D30" w:rsidRDefault="00D25492">
      <w:pPr>
        <w:numPr>
          <w:ilvl w:val="0"/>
          <w:numId w:val="5"/>
        </w:numPr>
        <w:spacing w:line="600" w:lineRule="exact"/>
        <w:ind w:firstLine="560"/>
        <w:rPr>
          <w:rFonts w:eastAsia="宋体" w:hAnsi="宋体"/>
          <w:szCs w:val="28"/>
        </w:rPr>
      </w:pPr>
      <w:r>
        <w:rPr>
          <w:rFonts w:eastAsia="宋体" w:hAnsi="宋体" w:hint="eastAsia"/>
          <w:szCs w:val="28"/>
        </w:rPr>
        <w:t>强化组织领导</w:t>
      </w:r>
    </w:p>
    <w:p w14:paraId="6CB67032" w14:textId="77777777" w:rsidR="00306D30" w:rsidRDefault="00D25492">
      <w:pPr>
        <w:spacing w:line="600" w:lineRule="exact"/>
        <w:ind w:firstLineChars="200" w:firstLine="560"/>
        <w:rPr>
          <w:rFonts w:eastAsia="宋体" w:hAnsi="宋体"/>
          <w:szCs w:val="28"/>
        </w:rPr>
      </w:pPr>
      <w:r>
        <w:rPr>
          <w:rFonts w:eastAsia="宋体" w:hAnsi="宋体" w:hint="eastAsia"/>
          <w:szCs w:val="28"/>
        </w:rPr>
        <w:t>要把县域农村饮水安全标准化建设作为推动农村供水高质量发展的重要抓手，按照县域农村饮水安全标准化建设任务，统筹部署落实，加强顶层设计，以县域为单元，制定本地区县</w:t>
      </w:r>
      <w:proofErr w:type="gramStart"/>
      <w:r>
        <w:rPr>
          <w:rFonts w:eastAsia="宋体" w:hAnsi="宋体" w:hint="eastAsia"/>
          <w:szCs w:val="28"/>
        </w:rPr>
        <w:t>域农村</w:t>
      </w:r>
      <w:proofErr w:type="gramEnd"/>
      <w:r>
        <w:rPr>
          <w:rFonts w:eastAsia="宋体" w:hAnsi="宋体" w:hint="eastAsia"/>
          <w:szCs w:val="28"/>
        </w:rPr>
        <w:t>饮水安全标准化建设实施方案，明确目标任务、工作要求、实施计划和保障措施等内容，严把建设质量和进度关，组织做好县区申请、初验等工作，确保建设任务如期完成并落地见效</w:t>
      </w:r>
    </w:p>
    <w:p w14:paraId="2DFB2633" w14:textId="77777777" w:rsidR="00306D30" w:rsidRDefault="00D25492">
      <w:pPr>
        <w:pStyle w:val="a6"/>
        <w:widowControl/>
        <w:numPr>
          <w:ilvl w:val="0"/>
          <w:numId w:val="5"/>
        </w:numPr>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t>强化激励措施</w:t>
      </w:r>
    </w:p>
    <w:p w14:paraId="16F54C12" w14:textId="77777777" w:rsidR="00306D30" w:rsidRDefault="00D25492">
      <w:pPr>
        <w:pStyle w:val="a6"/>
        <w:widowControl/>
        <w:adjustRightInd/>
        <w:spacing w:beforeAutospacing="0" w:afterAutospacing="0" w:line="600" w:lineRule="exact"/>
        <w:ind w:firstLineChars="200" w:firstLine="560"/>
        <w:jc w:val="both"/>
        <w:rPr>
          <w:rFonts w:eastAsia="宋体" w:hAnsi="宋体"/>
          <w:sz w:val="28"/>
          <w:szCs w:val="28"/>
        </w:rPr>
      </w:pPr>
      <w:r>
        <w:rPr>
          <w:rFonts w:eastAsia="宋体" w:hAnsi="宋体" w:hint="eastAsia"/>
          <w:sz w:val="28"/>
          <w:szCs w:val="28"/>
        </w:rPr>
        <w:lastRenderedPageBreak/>
        <w:t>县域农村饮水安全标准化建设相关主要评价指标统筹纳入水利发展资金绩效评价指标体系，绩效评价结果与下一年度水利发展资金分配挂钩。</w:t>
      </w:r>
      <w:r>
        <w:rPr>
          <w:rFonts w:eastAsia="宋体" w:hAnsi="宋体" w:hint="eastAsia"/>
          <w:sz w:val="28"/>
          <w:szCs w:val="28"/>
        </w:rPr>
        <w:t>制定</w:t>
      </w:r>
      <w:r>
        <w:rPr>
          <w:rFonts w:eastAsia="宋体" w:hAnsi="宋体" w:hint="eastAsia"/>
          <w:sz w:val="28"/>
          <w:szCs w:val="28"/>
        </w:rPr>
        <w:t>松山</w:t>
      </w:r>
      <w:r>
        <w:rPr>
          <w:rFonts w:eastAsia="宋体" w:hAnsi="宋体" w:hint="eastAsia"/>
          <w:sz w:val="28"/>
          <w:szCs w:val="28"/>
        </w:rPr>
        <w:t>区</w:t>
      </w:r>
      <w:r>
        <w:rPr>
          <w:rFonts w:eastAsia="宋体" w:hAnsi="宋体" w:hint="eastAsia"/>
          <w:sz w:val="28"/>
          <w:szCs w:val="28"/>
        </w:rPr>
        <w:t>农村饮用水工程</w:t>
      </w:r>
      <w:r>
        <w:rPr>
          <w:rFonts w:eastAsia="宋体" w:hAnsi="宋体" w:hint="eastAsia"/>
          <w:sz w:val="28"/>
          <w:szCs w:val="28"/>
        </w:rPr>
        <w:t>区级统管考核</w:t>
      </w:r>
      <w:r>
        <w:rPr>
          <w:rFonts w:eastAsia="宋体" w:hAnsi="宋体" w:hint="eastAsia"/>
          <w:sz w:val="28"/>
          <w:szCs w:val="28"/>
        </w:rPr>
        <w:t>办法。</w:t>
      </w:r>
      <w:r>
        <w:rPr>
          <w:rFonts w:eastAsia="宋体" w:hAnsi="宋体" w:hint="eastAsia"/>
          <w:sz w:val="28"/>
          <w:szCs w:val="28"/>
        </w:rPr>
        <w:t>松山区人民政府以赤松政字〔</w:t>
      </w:r>
      <w:r>
        <w:rPr>
          <w:rFonts w:eastAsia="宋体" w:hAnsi="宋体" w:hint="eastAsia"/>
          <w:sz w:val="28"/>
          <w:szCs w:val="28"/>
        </w:rPr>
        <w:t>2024</w:t>
      </w:r>
      <w:r>
        <w:rPr>
          <w:rFonts w:eastAsia="宋体" w:hAnsi="宋体" w:hint="eastAsia"/>
          <w:sz w:val="28"/>
          <w:szCs w:val="28"/>
        </w:rPr>
        <w:t>〕</w:t>
      </w:r>
      <w:r>
        <w:rPr>
          <w:rFonts w:eastAsia="宋体" w:hAnsi="宋体" w:hint="eastAsia"/>
          <w:sz w:val="28"/>
          <w:szCs w:val="28"/>
        </w:rPr>
        <w:t>59</w:t>
      </w:r>
      <w:r>
        <w:rPr>
          <w:rFonts w:eastAsia="宋体" w:hAnsi="宋体" w:hint="eastAsia"/>
          <w:sz w:val="28"/>
          <w:szCs w:val="28"/>
        </w:rPr>
        <w:t>号文件批复（详见附表</w:t>
      </w:r>
      <w:r>
        <w:rPr>
          <w:rFonts w:eastAsia="宋体" w:hAnsi="宋体" w:hint="eastAsia"/>
          <w:sz w:val="28"/>
          <w:szCs w:val="28"/>
        </w:rPr>
        <w:t>2</w:t>
      </w:r>
      <w:r>
        <w:rPr>
          <w:rFonts w:eastAsia="宋体" w:hAnsi="宋体" w:hint="eastAsia"/>
          <w:sz w:val="28"/>
          <w:szCs w:val="28"/>
        </w:rPr>
        <w:t>）。</w:t>
      </w:r>
    </w:p>
    <w:p w14:paraId="5B740456" w14:textId="77777777" w:rsidR="00306D30" w:rsidRDefault="00D25492">
      <w:pPr>
        <w:numPr>
          <w:ilvl w:val="0"/>
          <w:numId w:val="5"/>
        </w:numPr>
        <w:spacing w:line="600" w:lineRule="exact"/>
        <w:ind w:firstLineChars="200" w:firstLine="560"/>
        <w:rPr>
          <w:rFonts w:eastAsia="宋体" w:hAnsi="宋体"/>
          <w:szCs w:val="28"/>
        </w:rPr>
      </w:pPr>
      <w:r>
        <w:rPr>
          <w:rFonts w:eastAsia="宋体" w:hAnsi="宋体" w:hint="eastAsia"/>
          <w:szCs w:val="28"/>
        </w:rPr>
        <w:t>加强总结宣传</w:t>
      </w:r>
    </w:p>
    <w:p w14:paraId="0CD7411F" w14:textId="77777777" w:rsidR="00306D30" w:rsidRDefault="00D25492">
      <w:pPr>
        <w:spacing w:line="600" w:lineRule="exact"/>
        <w:ind w:firstLineChars="200" w:firstLine="560"/>
        <w:rPr>
          <w:rFonts w:eastAsia="宋体" w:hAnsi="宋体"/>
          <w:szCs w:val="28"/>
        </w:rPr>
      </w:pPr>
      <w:r>
        <w:rPr>
          <w:rFonts w:eastAsia="宋体" w:hAnsi="宋体" w:hint="eastAsia"/>
          <w:szCs w:val="28"/>
        </w:rPr>
        <w:t>要充分发挥示范引领带动效应，结合本地区或已定的县域农村饮水安全标准化建设进行试点推广。同时要认真总结县域农村饮水安全标准化建设好的经验做法，采取多种形式加强宣传推广。</w:t>
      </w:r>
    </w:p>
    <w:p w14:paraId="38E9E8A0" w14:textId="77777777" w:rsidR="00306D30" w:rsidRDefault="00306D30">
      <w:pPr>
        <w:spacing w:line="600" w:lineRule="exact"/>
        <w:ind w:firstLineChars="200" w:firstLine="560"/>
        <w:rPr>
          <w:rFonts w:eastAsia="宋体" w:hAnsi="宋体"/>
        </w:rPr>
      </w:pPr>
    </w:p>
    <w:p w14:paraId="008E1BF8" w14:textId="77777777" w:rsidR="00306D30" w:rsidRDefault="00D25492">
      <w:pPr>
        <w:pStyle w:val="1"/>
        <w:pageBreakBefore/>
        <w:rPr>
          <w:rFonts w:hint="default"/>
          <w:sz w:val="40"/>
          <w:szCs w:val="40"/>
        </w:rPr>
      </w:pPr>
      <w:bookmarkStart w:id="34" w:name="_Toc6651"/>
      <w:r>
        <w:rPr>
          <w:sz w:val="40"/>
          <w:szCs w:val="40"/>
        </w:rPr>
        <w:lastRenderedPageBreak/>
        <w:t>四、资金估算与筹措</w:t>
      </w:r>
      <w:bookmarkEnd w:id="34"/>
    </w:p>
    <w:p w14:paraId="66D3A466" w14:textId="77777777" w:rsidR="00306D30" w:rsidRDefault="00D25492">
      <w:pPr>
        <w:ind w:firstLineChars="200" w:firstLine="560"/>
        <w:rPr>
          <w:rFonts w:eastAsia="宋体" w:hAnsi="宋体"/>
          <w:kern w:val="24"/>
          <w:szCs w:val="28"/>
        </w:rPr>
      </w:pPr>
      <w:r>
        <w:rPr>
          <w:rFonts w:eastAsia="宋体" w:hAnsi="宋体" w:hint="eastAsia"/>
          <w:kern w:val="24"/>
          <w:szCs w:val="28"/>
        </w:rPr>
        <w:t>松山区农村</w:t>
      </w:r>
      <w:proofErr w:type="gramStart"/>
      <w:r>
        <w:rPr>
          <w:rFonts w:eastAsia="宋体" w:hAnsi="宋体" w:hint="eastAsia"/>
          <w:kern w:val="24"/>
          <w:szCs w:val="28"/>
        </w:rPr>
        <w:t>小型引调水工</w:t>
      </w:r>
      <w:proofErr w:type="gramEnd"/>
      <w:r>
        <w:rPr>
          <w:rFonts w:eastAsia="宋体" w:hAnsi="宋体" w:hint="eastAsia"/>
          <w:kern w:val="24"/>
          <w:szCs w:val="28"/>
        </w:rPr>
        <w:t>程总投资额</w:t>
      </w:r>
      <w:r>
        <w:rPr>
          <w:rFonts w:eastAsia="宋体" w:hAnsi="宋体" w:hint="eastAsia"/>
          <w:szCs w:val="28"/>
        </w:rPr>
        <w:t>10558.57</w:t>
      </w:r>
      <w:r>
        <w:rPr>
          <w:rFonts w:eastAsia="宋体" w:hAnsi="宋体" w:hint="eastAsia"/>
          <w:kern w:val="24"/>
          <w:szCs w:val="28"/>
        </w:rPr>
        <w:t>万元。其中建筑工程投资</w:t>
      </w:r>
      <w:r>
        <w:rPr>
          <w:rFonts w:eastAsia="宋体" w:hAnsi="宋体" w:hint="eastAsia"/>
          <w:kern w:val="24"/>
          <w:szCs w:val="28"/>
        </w:rPr>
        <w:t>3121.84</w:t>
      </w:r>
      <w:r>
        <w:rPr>
          <w:rFonts w:eastAsia="宋体" w:hAnsi="宋体" w:hint="eastAsia"/>
          <w:kern w:val="24"/>
          <w:szCs w:val="28"/>
        </w:rPr>
        <w:t>万元，机电设备及安装工程投资</w:t>
      </w:r>
      <w:r>
        <w:rPr>
          <w:rFonts w:eastAsia="宋体" w:hAnsi="宋体" w:hint="eastAsia"/>
          <w:kern w:val="24"/>
          <w:szCs w:val="28"/>
        </w:rPr>
        <w:t>833.62</w:t>
      </w:r>
      <w:r>
        <w:rPr>
          <w:rFonts w:eastAsia="宋体" w:hAnsi="宋体" w:hint="eastAsia"/>
          <w:kern w:val="24"/>
          <w:szCs w:val="28"/>
        </w:rPr>
        <w:t>万元，输水管线设备及安装工程投资</w:t>
      </w:r>
      <w:r>
        <w:rPr>
          <w:rFonts w:eastAsia="宋体" w:hAnsi="宋体" w:hint="eastAsia"/>
          <w:kern w:val="24"/>
          <w:szCs w:val="28"/>
        </w:rPr>
        <w:t>5301.06</w:t>
      </w:r>
      <w:r>
        <w:rPr>
          <w:rFonts w:eastAsia="宋体" w:hAnsi="宋体" w:hint="eastAsia"/>
          <w:kern w:val="24"/>
          <w:szCs w:val="28"/>
        </w:rPr>
        <w:t>万元，施工临时费用</w:t>
      </w:r>
      <w:r>
        <w:rPr>
          <w:rFonts w:eastAsia="宋体" w:hAnsi="宋体" w:hint="eastAsia"/>
          <w:kern w:val="24"/>
          <w:szCs w:val="28"/>
        </w:rPr>
        <w:t>92.17</w:t>
      </w:r>
      <w:r>
        <w:rPr>
          <w:rFonts w:eastAsia="宋体" w:hAnsi="宋体" w:hint="eastAsia"/>
          <w:kern w:val="24"/>
          <w:szCs w:val="28"/>
        </w:rPr>
        <w:t>万元，独立费用投资</w:t>
      </w:r>
      <w:r>
        <w:rPr>
          <w:rFonts w:eastAsia="宋体" w:hAnsi="宋体" w:hint="eastAsia"/>
          <w:kern w:val="24"/>
          <w:szCs w:val="28"/>
        </w:rPr>
        <w:t>572.26</w:t>
      </w:r>
      <w:r>
        <w:rPr>
          <w:rFonts w:eastAsia="宋体" w:hAnsi="宋体" w:hint="eastAsia"/>
          <w:kern w:val="24"/>
          <w:szCs w:val="28"/>
        </w:rPr>
        <w:t>万元，</w:t>
      </w:r>
      <w:r>
        <w:rPr>
          <w:rFonts w:eastAsia="宋体" w:hAnsi="宋体" w:hint="eastAsia"/>
          <w:szCs w:val="28"/>
        </w:rPr>
        <w:t>建设征地移民补偿投资</w:t>
      </w:r>
      <w:r>
        <w:rPr>
          <w:rFonts w:eastAsia="宋体" w:hAnsi="宋体" w:hint="eastAsia"/>
          <w:kern w:val="24"/>
          <w:szCs w:val="28"/>
        </w:rPr>
        <w:t>300</w:t>
      </w:r>
      <w:r>
        <w:rPr>
          <w:rFonts w:eastAsia="宋体" w:hAnsi="宋体" w:hint="eastAsia"/>
          <w:kern w:val="24"/>
          <w:szCs w:val="28"/>
        </w:rPr>
        <w:t>万元，</w:t>
      </w:r>
      <w:r>
        <w:rPr>
          <w:rFonts w:eastAsia="宋体" w:hAnsi="宋体" w:hint="eastAsia"/>
          <w:szCs w:val="28"/>
        </w:rPr>
        <w:t>环境保护工程投资</w:t>
      </w:r>
      <w:r>
        <w:rPr>
          <w:rFonts w:eastAsia="宋体" w:hAnsi="宋体" w:hint="eastAsia"/>
          <w:kern w:val="24"/>
          <w:szCs w:val="28"/>
        </w:rPr>
        <w:t>10</w:t>
      </w:r>
      <w:r>
        <w:rPr>
          <w:rFonts w:eastAsia="宋体" w:hAnsi="宋体" w:hint="eastAsia"/>
          <w:kern w:val="24"/>
          <w:szCs w:val="28"/>
        </w:rPr>
        <w:t>万元，</w:t>
      </w:r>
      <w:r>
        <w:rPr>
          <w:rFonts w:eastAsia="宋体" w:hAnsi="宋体" w:hint="eastAsia"/>
          <w:szCs w:val="28"/>
        </w:rPr>
        <w:t>水土保持工程投资</w:t>
      </w:r>
      <w:r>
        <w:rPr>
          <w:rFonts w:eastAsia="宋体" w:hAnsi="宋体" w:hint="eastAsia"/>
          <w:kern w:val="24"/>
          <w:szCs w:val="28"/>
        </w:rPr>
        <w:t>30</w:t>
      </w:r>
      <w:r>
        <w:rPr>
          <w:rFonts w:eastAsia="宋体" w:hAnsi="宋体" w:hint="eastAsia"/>
          <w:kern w:val="24"/>
          <w:szCs w:val="28"/>
        </w:rPr>
        <w:t>万元。</w:t>
      </w:r>
    </w:p>
    <w:p w14:paraId="6056DCCF" w14:textId="77777777" w:rsidR="00306D30" w:rsidRDefault="00D25492">
      <w:pPr>
        <w:snapToGrid w:val="0"/>
        <w:spacing w:line="600" w:lineRule="exact"/>
        <w:ind w:firstLineChars="200" w:firstLine="570"/>
        <w:jc w:val="center"/>
        <w:textAlignment w:val="baseline"/>
        <w:rPr>
          <w:rFonts w:eastAsia="宋体" w:hAnsi="宋体"/>
          <w:szCs w:val="28"/>
        </w:rPr>
      </w:pPr>
      <w:r>
        <w:rPr>
          <w:rFonts w:eastAsia="宋体" w:hAnsi="宋体" w:hint="eastAsia"/>
          <w:b/>
          <w:bCs/>
          <w:spacing w:val="2"/>
          <w:szCs w:val="28"/>
        </w:rPr>
        <w:t>总</w:t>
      </w:r>
      <w:r>
        <w:rPr>
          <w:rFonts w:eastAsia="宋体" w:hAnsi="宋体" w:hint="eastAsia"/>
          <w:b/>
          <w:bCs/>
          <w:spacing w:val="2"/>
          <w:szCs w:val="28"/>
        </w:rPr>
        <w:t>估算</w:t>
      </w:r>
      <w:r>
        <w:rPr>
          <w:rFonts w:eastAsia="宋体" w:hAnsi="宋体" w:hint="eastAsia"/>
          <w:b/>
          <w:bCs/>
          <w:spacing w:val="2"/>
          <w:szCs w:val="28"/>
        </w:rPr>
        <w:t>表</w:t>
      </w:r>
    </w:p>
    <w:p w14:paraId="7F61CAE3" w14:textId="77777777" w:rsidR="00306D30" w:rsidRDefault="00D25492">
      <w:pPr>
        <w:snapToGrid w:val="0"/>
        <w:spacing w:line="240" w:lineRule="exact"/>
        <w:textAlignment w:val="baseline"/>
        <w:rPr>
          <w:rFonts w:eastAsia="宋体" w:hAnsi="宋体"/>
        </w:rPr>
      </w:pPr>
      <w:r>
        <w:rPr>
          <w:rFonts w:eastAsia="宋体" w:hAnsi="宋体" w:hint="eastAsia"/>
          <w:b/>
          <w:bCs/>
          <w:spacing w:val="2"/>
          <w:sz w:val="20"/>
          <w:szCs w:val="20"/>
        </w:rPr>
        <w:t>表</w:t>
      </w:r>
      <w:r>
        <w:rPr>
          <w:rFonts w:eastAsia="宋体" w:hAnsi="宋体" w:hint="eastAsia"/>
          <w:spacing w:val="-25"/>
          <w:sz w:val="20"/>
          <w:szCs w:val="20"/>
        </w:rPr>
        <w:t xml:space="preserve"> </w:t>
      </w:r>
      <w:r>
        <w:rPr>
          <w:rFonts w:eastAsia="宋体" w:hAnsi="宋体" w:hint="eastAsia"/>
          <w:b/>
          <w:bCs/>
          <w:spacing w:val="2"/>
          <w:sz w:val="20"/>
          <w:szCs w:val="20"/>
        </w:rPr>
        <w:t>4</w:t>
      </w:r>
      <w:r>
        <w:rPr>
          <w:rFonts w:eastAsia="宋体" w:hAnsi="宋体" w:hint="eastAsia"/>
          <w:b/>
          <w:bCs/>
          <w:spacing w:val="2"/>
          <w:sz w:val="20"/>
          <w:szCs w:val="20"/>
        </w:rPr>
        <w:t xml:space="preserve">-1 </w:t>
      </w:r>
      <w:r>
        <w:rPr>
          <w:rFonts w:eastAsia="宋体" w:hAnsi="宋体" w:hint="eastAsia"/>
          <w:b/>
          <w:bCs/>
          <w:spacing w:val="2"/>
          <w:sz w:val="20"/>
          <w:szCs w:val="20"/>
        </w:rPr>
        <w:t xml:space="preserve">                                                            </w:t>
      </w:r>
      <w:r>
        <w:rPr>
          <w:rFonts w:eastAsia="宋体" w:hAnsi="宋体" w:hint="eastAsia"/>
          <w:b/>
          <w:bCs/>
          <w:spacing w:val="2"/>
          <w:sz w:val="20"/>
          <w:szCs w:val="20"/>
        </w:rPr>
        <w:t>单位：万元</w:t>
      </w:r>
    </w:p>
    <w:tbl>
      <w:tblPr>
        <w:tblW w:w="8717" w:type="dxa"/>
        <w:tblInd w:w="108" w:type="dxa"/>
        <w:tblLayout w:type="fixed"/>
        <w:tblLook w:val="04A0" w:firstRow="1" w:lastRow="0" w:firstColumn="1" w:lastColumn="0" w:noHBand="0" w:noVBand="1"/>
      </w:tblPr>
      <w:tblGrid>
        <w:gridCol w:w="973"/>
        <w:gridCol w:w="2252"/>
        <w:gridCol w:w="1420"/>
        <w:gridCol w:w="1420"/>
        <w:gridCol w:w="1325"/>
        <w:gridCol w:w="1327"/>
      </w:tblGrid>
      <w:tr w:rsidR="00306D30" w14:paraId="037E9162" w14:textId="77777777">
        <w:trPr>
          <w:trHeight w:val="500"/>
        </w:trPr>
        <w:tc>
          <w:tcPr>
            <w:tcW w:w="973" w:type="dxa"/>
            <w:tcBorders>
              <w:top w:val="single" w:sz="4" w:space="0" w:color="000000"/>
              <w:left w:val="single" w:sz="4" w:space="0" w:color="000000"/>
              <w:bottom w:val="single" w:sz="4" w:space="0" w:color="000000"/>
              <w:right w:val="single" w:sz="4" w:space="0" w:color="000000"/>
            </w:tcBorders>
            <w:vAlign w:val="center"/>
          </w:tcPr>
          <w:p w14:paraId="65B15090" w14:textId="77777777" w:rsidR="00306D30" w:rsidRDefault="00D25492">
            <w:pPr>
              <w:widowControl/>
              <w:spacing w:line="240" w:lineRule="exact"/>
              <w:jc w:val="center"/>
              <w:textAlignment w:val="center"/>
              <w:rPr>
                <w:rFonts w:eastAsia="宋体" w:hAnsi="宋体"/>
                <w:b/>
                <w:bCs/>
                <w:sz w:val="20"/>
                <w:szCs w:val="20"/>
              </w:rPr>
            </w:pPr>
            <w:r>
              <w:rPr>
                <w:rFonts w:eastAsia="宋体" w:hAnsi="宋体" w:hint="eastAsia"/>
                <w:b/>
                <w:bCs/>
                <w:sz w:val="20"/>
                <w:szCs w:val="20"/>
              </w:rPr>
              <w:t>序号</w:t>
            </w:r>
          </w:p>
        </w:tc>
        <w:tc>
          <w:tcPr>
            <w:tcW w:w="2252" w:type="dxa"/>
            <w:tcBorders>
              <w:top w:val="single" w:sz="4" w:space="0" w:color="000000"/>
              <w:left w:val="single" w:sz="4" w:space="0" w:color="000000"/>
              <w:bottom w:val="single" w:sz="4" w:space="0" w:color="000000"/>
              <w:right w:val="single" w:sz="4" w:space="0" w:color="000000"/>
            </w:tcBorders>
            <w:vAlign w:val="center"/>
          </w:tcPr>
          <w:p w14:paraId="5E6C85F1" w14:textId="77777777" w:rsidR="00306D30" w:rsidRDefault="00D25492">
            <w:pPr>
              <w:widowControl/>
              <w:spacing w:line="240" w:lineRule="exact"/>
              <w:jc w:val="center"/>
              <w:textAlignment w:val="center"/>
              <w:rPr>
                <w:rFonts w:eastAsia="宋体" w:hAnsi="宋体"/>
                <w:b/>
                <w:bCs/>
                <w:sz w:val="20"/>
                <w:szCs w:val="20"/>
              </w:rPr>
            </w:pPr>
            <w:r>
              <w:rPr>
                <w:rFonts w:eastAsia="宋体" w:hAnsi="宋体" w:hint="eastAsia"/>
                <w:b/>
                <w:bCs/>
                <w:sz w:val="20"/>
                <w:szCs w:val="20"/>
              </w:rPr>
              <w:t>工程或费用名称</w:t>
            </w:r>
          </w:p>
        </w:tc>
        <w:tc>
          <w:tcPr>
            <w:tcW w:w="1420" w:type="dxa"/>
            <w:tcBorders>
              <w:top w:val="single" w:sz="4" w:space="0" w:color="000000"/>
              <w:left w:val="single" w:sz="4" w:space="0" w:color="000000"/>
              <w:bottom w:val="single" w:sz="4" w:space="0" w:color="000000"/>
              <w:right w:val="single" w:sz="4" w:space="0" w:color="000000"/>
            </w:tcBorders>
            <w:vAlign w:val="center"/>
          </w:tcPr>
          <w:p w14:paraId="045B6265" w14:textId="77777777" w:rsidR="00306D30" w:rsidRDefault="00D25492">
            <w:pPr>
              <w:widowControl/>
              <w:spacing w:line="240" w:lineRule="exact"/>
              <w:jc w:val="center"/>
              <w:textAlignment w:val="center"/>
              <w:rPr>
                <w:rFonts w:eastAsia="宋体" w:hAnsi="宋体"/>
                <w:b/>
                <w:bCs/>
                <w:sz w:val="20"/>
                <w:szCs w:val="20"/>
              </w:rPr>
            </w:pPr>
            <w:r>
              <w:rPr>
                <w:rFonts w:eastAsia="宋体" w:hAnsi="宋体" w:hint="eastAsia"/>
                <w:b/>
                <w:bCs/>
                <w:sz w:val="20"/>
                <w:szCs w:val="20"/>
              </w:rPr>
              <w:t>建安工程费</w:t>
            </w:r>
          </w:p>
        </w:tc>
        <w:tc>
          <w:tcPr>
            <w:tcW w:w="1420" w:type="dxa"/>
            <w:tcBorders>
              <w:top w:val="single" w:sz="4" w:space="0" w:color="000000"/>
              <w:left w:val="single" w:sz="4" w:space="0" w:color="000000"/>
              <w:bottom w:val="single" w:sz="4" w:space="0" w:color="000000"/>
              <w:right w:val="single" w:sz="4" w:space="0" w:color="000000"/>
            </w:tcBorders>
            <w:vAlign w:val="center"/>
          </w:tcPr>
          <w:p w14:paraId="40DA6920" w14:textId="77777777" w:rsidR="00306D30" w:rsidRDefault="00D25492">
            <w:pPr>
              <w:widowControl/>
              <w:spacing w:line="240" w:lineRule="exact"/>
              <w:jc w:val="center"/>
              <w:textAlignment w:val="center"/>
              <w:rPr>
                <w:rFonts w:eastAsia="宋体" w:hAnsi="宋体"/>
                <w:b/>
                <w:bCs/>
                <w:sz w:val="20"/>
                <w:szCs w:val="20"/>
              </w:rPr>
            </w:pPr>
            <w:r>
              <w:rPr>
                <w:rFonts w:eastAsia="宋体" w:hAnsi="宋体" w:hint="eastAsia"/>
                <w:b/>
                <w:bCs/>
                <w:sz w:val="20"/>
                <w:szCs w:val="20"/>
              </w:rPr>
              <w:t>设备购置费</w:t>
            </w:r>
          </w:p>
        </w:tc>
        <w:tc>
          <w:tcPr>
            <w:tcW w:w="1325" w:type="dxa"/>
            <w:tcBorders>
              <w:top w:val="single" w:sz="4" w:space="0" w:color="000000"/>
              <w:left w:val="single" w:sz="4" w:space="0" w:color="000000"/>
              <w:bottom w:val="single" w:sz="4" w:space="0" w:color="000000"/>
              <w:right w:val="single" w:sz="4" w:space="0" w:color="000000"/>
            </w:tcBorders>
            <w:vAlign w:val="center"/>
          </w:tcPr>
          <w:p w14:paraId="15FFBF74" w14:textId="77777777" w:rsidR="00306D30" w:rsidRDefault="00D25492">
            <w:pPr>
              <w:widowControl/>
              <w:spacing w:line="240" w:lineRule="exact"/>
              <w:jc w:val="center"/>
              <w:textAlignment w:val="center"/>
              <w:rPr>
                <w:rFonts w:eastAsia="宋体" w:hAnsi="宋体"/>
                <w:b/>
                <w:bCs/>
                <w:sz w:val="20"/>
                <w:szCs w:val="20"/>
              </w:rPr>
            </w:pPr>
            <w:r>
              <w:rPr>
                <w:rFonts w:eastAsia="宋体" w:hAnsi="宋体" w:hint="eastAsia"/>
                <w:b/>
                <w:bCs/>
                <w:sz w:val="20"/>
                <w:szCs w:val="20"/>
              </w:rPr>
              <w:t>独立费用</w:t>
            </w:r>
          </w:p>
        </w:tc>
        <w:tc>
          <w:tcPr>
            <w:tcW w:w="1327" w:type="dxa"/>
            <w:tcBorders>
              <w:top w:val="single" w:sz="4" w:space="0" w:color="000000"/>
              <w:left w:val="single" w:sz="4" w:space="0" w:color="000000"/>
              <w:bottom w:val="single" w:sz="4" w:space="0" w:color="000000"/>
              <w:right w:val="single" w:sz="4" w:space="0" w:color="000000"/>
            </w:tcBorders>
            <w:vAlign w:val="center"/>
          </w:tcPr>
          <w:p w14:paraId="0F607BEB" w14:textId="77777777" w:rsidR="00306D30" w:rsidRDefault="00D25492">
            <w:pPr>
              <w:widowControl/>
              <w:spacing w:line="240" w:lineRule="exact"/>
              <w:jc w:val="center"/>
              <w:textAlignment w:val="center"/>
              <w:rPr>
                <w:rFonts w:eastAsia="宋体" w:hAnsi="宋体"/>
                <w:b/>
                <w:bCs/>
                <w:sz w:val="20"/>
                <w:szCs w:val="20"/>
              </w:rPr>
            </w:pPr>
            <w:r>
              <w:rPr>
                <w:rFonts w:eastAsia="宋体" w:hAnsi="宋体" w:hint="eastAsia"/>
                <w:b/>
                <w:bCs/>
                <w:sz w:val="20"/>
                <w:szCs w:val="20"/>
              </w:rPr>
              <w:t>合计</w:t>
            </w:r>
          </w:p>
        </w:tc>
      </w:tr>
      <w:tr w:rsidR="00306D30" w14:paraId="40644EC4"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299C1A1F" w14:textId="77777777" w:rsidR="00306D30" w:rsidRDefault="00D25492">
            <w:pPr>
              <w:widowControl/>
              <w:spacing w:line="240" w:lineRule="exact"/>
              <w:jc w:val="center"/>
              <w:textAlignment w:val="center"/>
              <w:rPr>
                <w:rFonts w:eastAsia="宋体" w:hAnsi="宋体"/>
                <w:sz w:val="20"/>
                <w:szCs w:val="20"/>
              </w:rPr>
            </w:pPr>
            <w:r>
              <w:rPr>
                <w:rFonts w:eastAsia="宋体" w:hAnsi="宋体" w:hint="eastAsia"/>
                <w:sz w:val="20"/>
                <w:szCs w:val="20"/>
              </w:rPr>
              <w:t>Ⅰ</w:t>
            </w:r>
          </w:p>
        </w:tc>
        <w:tc>
          <w:tcPr>
            <w:tcW w:w="2252" w:type="dxa"/>
            <w:tcBorders>
              <w:top w:val="single" w:sz="4" w:space="0" w:color="000000"/>
              <w:left w:val="single" w:sz="4" w:space="0" w:color="000000"/>
              <w:bottom w:val="single" w:sz="4" w:space="0" w:color="000000"/>
              <w:right w:val="single" w:sz="4" w:space="0" w:color="000000"/>
            </w:tcBorders>
            <w:vAlign w:val="center"/>
          </w:tcPr>
          <w:p w14:paraId="64A2CF9B"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工程部分投资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55035DED"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7D372728"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47E63679"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65C48D0E"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10218.57</w:t>
            </w:r>
          </w:p>
        </w:tc>
      </w:tr>
      <w:tr w:rsidR="00306D30" w14:paraId="4EAF0417"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632E98A2"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0DA25A1E"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第一部分</w:t>
            </w:r>
            <w:r>
              <w:rPr>
                <w:rFonts w:eastAsia="宋体" w:hAnsi="宋体" w:hint="eastAsia"/>
                <w:sz w:val="20"/>
                <w:szCs w:val="20"/>
              </w:rPr>
              <w:t xml:space="preserve"> </w:t>
            </w:r>
            <w:r>
              <w:rPr>
                <w:rFonts w:eastAsia="宋体" w:hAnsi="宋体" w:hint="eastAsia"/>
                <w:sz w:val="20"/>
                <w:szCs w:val="20"/>
              </w:rPr>
              <w:t>建筑工程</w:t>
            </w:r>
          </w:p>
        </w:tc>
        <w:tc>
          <w:tcPr>
            <w:tcW w:w="1420" w:type="dxa"/>
            <w:tcBorders>
              <w:top w:val="single" w:sz="4" w:space="0" w:color="000000"/>
              <w:left w:val="single" w:sz="4" w:space="0" w:color="000000"/>
              <w:bottom w:val="single" w:sz="4" w:space="0" w:color="000000"/>
              <w:right w:val="single" w:sz="4" w:space="0" w:color="000000"/>
            </w:tcBorders>
            <w:vAlign w:val="center"/>
          </w:tcPr>
          <w:p w14:paraId="2867ED84"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3121.84</w:t>
            </w:r>
          </w:p>
        </w:tc>
        <w:tc>
          <w:tcPr>
            <w:tcW w:w="1420" w:type="dxa"/>
            <w:tcBorders>
              <w:top w:val="single" w:sz="4" w:space="0" w:color="000000"/>
              <w:left w:val="single" w:sz="4" w:space="0" w:color="000000"/>
              <w:bottom w:val="single" w:sz="4" w:space="0" w:color="000000"/>
              <w:right w:val="single" w:sz="4" w:space="0" w:color="000000"/>
            </w:tcBorders>
            <w:vAlign w:val="center"/>
          </w:tcPr>
          <w:p w14:paraId="360FB8C5"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143032EA"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181DEA37"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3121.84</w:t>
            </w:r>
          </w:p>
        </w:tc>
      </w:tr>
      <w:tr w:rsidR="00306D30" w14:paraId="5A8335EE"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2B3CC478"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5549E877"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第二部分</w:t>
            </w:r>
            <w:r>
              <w:rPr>
                <w:rFonts w:eastAsia="宋体" w:hAnsi="宋体" w:hint="eastAsia"/>
                <w:sz w:val="20"/>
                <w:szCs w:val="20"/>
              </w:rPr>
              <w:t xml:space="preserve"> </w:t>
            </w:r>
            <w:r>
              <w:rPr>
                <w:rFonts w:eastAsia="宋体" w:hAnsi="宋体" w:hint="eastAsia"/>
                <w:sz w:val="20"/>
                <w:szCs w:val="20"/>
              </w:rPr>
              <w:t>机电设备及安装工程</w:t>
            </w:r>
          </w:p>
        </w:tc>
        <w:tc>
          <w:tcPr>
            <w:tcW w:w="1420" w:type="dxa"/>
            <w:tcBorders>
              <w:top w:val="single" w:sz="4" w:space="0" w:color="000000"/>
              <w:left w:val="single" w:sz="4" w:space="0" w:color="000000"/>
              <w:bottom w:val="single" w:sz="4" w:space="0" w:color="000000"/>
              <w:right w:val="single" w:sz="4" w:space="0" w:color="000000"/>
            </w:tcBorders>
            <w:vAlign w:val="center"/>
          </w:tcPr>
          <w:p w14:paraId="0F67F1E7"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68.11</w:t>
            </w:r>
          </w:p>
        </w:tc>
        <w:tc>
          <w:tcPr>
            <w:tcW w:w="1420" w:type="dxa"/>
            <w:tcBorders>
              <w:top w:val="single" w:sz="4" w:space="0" w:color="000000"/>
              <w:left w:val="single" w:sz="4" w:space="0" w:color="000000"/>
              <w:bottom w:val="single" w:sz="4" w:space="0" w:color="000000"/>
              <w:right w:val="single" w:sz="4" w:space="0" w:color="000000"/>
            </w:tcBorders>
            <w:vAlign w:val="center"/>
          </w:tcPr>
          <w:p w14:paraId="21B7E823"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765.51</w:t>
            </w:r>
          </w:p>
        </w:tc>
        <w:tc>
          <w:tcPr>
            <w:tcW w:w="1325" w:type="dxa"/>
            <w:tcBorders>
              <w:top w:val="single" w:sz="4" w:space="0" w:color="000000"/>
              <w:left w:val="single" w:sz="4" w:space="0" w:color="000000"/>
              <w:bottom w:val="single" w:sz="4" w:space="0" w:color="000000"/>
              <w:right w:val="single" w:sz="4" w:space="0" w:color="000000"/>
            </w:tcBorders>
            <w:vAlign w:val="center"/>
          </w:tcPr>
          <w:p w14:paraId="2751498D"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747F80F5"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833.62</w:t>
            </w:r>
          </w:p>
        </w:tc>
      </w:tr>
      <w:tr w:rsidR="00306D30" w14:paraId="639DC31B" w14:textId="77777777">
        <w:trPr>
          <w:trHeight w:val="600"/>
        </w:trPr>
        <w:tc>
          <w:tcPr>
            <w:tcW w:w="973" w:type="dxa"/>
            <w:tcBorders>
              <w:top w:val="single" w:sz="4" w:space="0" w:color="000000"/>
              <w:left w:val="single" w:sz="4" w:space="0" w:color="000000"/>
              <w:bottom w:val="single" w:sz="4" w:space="0" w:color="000000"/>
              <w:right w:val="single" w:sz="4" w:space="0" w:color="000000"/>
            </w:tcBorders>
            <w:vAlign w:val="center"/>
          </w:tcPr>
          <w:p w14:paraId="76B8E045"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2D80BE17"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第三部分</w:t>
            </w:r>
            <w:r>
              <w:rPr>
                <w:rFonts w:eastAsia="宋体" w:hAnsi="宋体" w:hint="eastAsia"/>
                <w:sz w:val="20"/>
                <w:szCs w:val="20"/>
              </w:rPr>
              <w:t xml:space="preserve"> </w:t>
            </w:r>
            <w:r>
              <w:rPr>
                <w:rFonts w:eastAsia="宋体" w:hAnsi="宋体" w:hint="eastAsia"/>
                <w:sz w:val="20"/>
                <w:szCs w:val="20"/>
              </w:rPr>
              <w:t>金属结构设备及安装工程</w:t>
            </w:r>
          </w:p>
        </w:tc>
        <w:tc>
          <w:tcPr>
            <w:tcW w:w="1420" w:type="dxa"/>
            <w:tcBorders>
              <w:top w:val="single" w:sz="4" w:space="0" w:color="000000"/>
              <w:left w:val="single" w:sz="4" w:space="0" w:color="000000"/>
              <w:bottom w:val="single" w:sz="4" w:space="0" w:color="000000"/>
              <w:right w:val="single" w:sz="4" w:space="0" w:color="000000"/>
            </w:tcBorders>
            <w:vAlign w:val="center"/>
          </w:tcPr>
          <w:p w14:paraId="3F09381F"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5FBAC6D7"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1B6B0E2F"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750BE003" w14:textId="77777777" w:rsidR="00306D30" w:rsidRDefault="00306D30">
            <w:pPr>
              <w:spacing w:line="240" w:lineRule="exact"/>
              <w:jc w:val="right"/>
              <w:rPr>
                <w:rFonts w:eastAsia="宋体" w:hAnsi="宋体"/>
                <w:sz w:val="20"/>
                <w:szCs w:val="20"/>
              </w:rPr>
            </w:pPr>
          </w:p>
        </w:tc>
      </w:tr>
      <w:tr w:rsidR="00306D30" w14:paraId="08746032" w14:textId="77777777">
        <w:trPr>
          <w:trHeight w:val="600"/>
        </w:trPr>
        <w:tc>
          <w:tcPr>
            <w:tcW w:w="973" w:type="dxa"/>
            <w:tcBorders>
              <w:top w:val="single" w:sz="4" w:space="0" w:color="000000"/>
              <w:left w:val="single" w:sz="4" w:space="0" w:color="000000"/>
              <w:bottom w:val="single" w:sz="4" w:space="0" w:color="000000"/>
              <w:right w:val="single" w:sz="4" w:space="0" w:color="000000"/>
            </w:tcBorders>
            <w:vAlign w:val="center"/>
          </w:tcPr>
          <w:p w14:paraId="3652D1EE"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224C5940"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第四部分</w:t>
            </w:r>
            <w:r>
              <w:rPr>
                <w:rFonts w:eastAsia="宋体" w:hAnsi="宋体" w:hint="eastAsia"/>
                <w:sz w:val="20"/>
                <w:szCs w:val="20"/>
              </w:rPr>
              <w:t xml:space="preserve"> </w:t>
            </w:r>
            <w:r>
              <w:rPr>
                <w:rFonts w:eastAsia="宋体" w:hAnsi="宋体" w:hint="eastAsia"/>
                <w:sz w:val="20"/>
                <w:szCs w:val="20"/>
              </w:rPr>
              <w:t>输水管线设备及安装工程</w:t>
            </w:r>
          </w:p>
        </w:tc>
        <w:tc>
          <w:tcPr>
            <w:tcW w:w="1420" w:type="dxa"/>
            <w:tcBorders>
              <w:top w:val="single" w:sz="4" w:space="0" w:color="000000"/>
              <w:left w:val="single" w:sz="4" w:space="0" w:color="000000"/>
              <w:bottom w:val="single" w:sz="4" w:space="0" w:color="000000"/>
              <w:right w:val="single" w:sz="4" w:space="0" w:color="000000"/>
            </w:tcBorders>
            <w:vAlign w:val="center"/>
          </w:tcPr>
          <w:p w14:paraId="6608B228"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496.93</w:t>
            </w:r>
          </w:p>
        </w:tc>
        <w:tc>
          <w:tcPr>
            <w:tcW w:w="1420" w:type="dxa"/>
            <w:tcBorders>
              <w:top w:val="single" w:sz="4" w:space="0" w:color="000000"/>
              <w:left w:val="single" w:sz="4" w:space="0" w:color="000000"/>
              <w:bottom w:val="single" w:sz="4" w:space="0" w:color="000000"/>
              <w:right w:val="single" w:sz="4" w:space="0" w:color="000000"/>
            </w:tcBorders>
            <w:vAlign w:val="center"/>
          </w:tcPr>
          <w:p w14:paraId="76A7946D"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4804.12</w:t>
            </w:r>
          </w:p>
        </w:tc>
        <w:tc>
          <w:tcPr>
            <w:tcW w:w="1325" w:type="dxa"/>
            <w:tcBorders>
              <w:top w:val="single" w:sz="4" w:space="0" w:color="000000"/>
              <w:left w:val="single" w:sz="4" w:space="0" w:color="000000"/>
              <w:bottom w:val="single" w:sz="4" w:space="0" w:color="000000"/>
              <w:right w:val="single" w:sz="4" w:space="0" w:color="000000"/>
            </w:tcBorders>
            <w:vAlign w:val="center"/>
          </w:tcPr>
          <w:p w14:paraId="15F60905"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1AC4BC31"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5301.06</w:t>
            </w:r>
          </w:p>
        </w:tc>
      </w:tr>
      <w:tr w:rsidR="00306D30" w14:paraId="5933A114"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739B2112"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2150B79C"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第五部分</w:t>
            </w:r>
            <w:r>
              <w:rPr>
                <w:rFonts w:eastAsia="宋体" w:hAnsi="宋体" w:hint="eastAsia"/>
                <w:sz w:val="20"/>
                <w:szCs w:val="20"/>
              </w:rPr>
              <w:t xml:space="preserve"> </w:t>
            </w:r>
            <w:r>
              <w:rPr>
                <w:rFonts w:eastAsia="宋体" w:hAnsi="宋体" w:hint="eastAsia"/>
                <w:sz w:val="20"/>
                <w:szCs w:val="20"/>
              </w:rPr>
              <w:t>施工临时工程</w:t>
            </w:r>
          </w:p>
        </w:tc>
        <w:tc>
          <w:tcPr>
            <w:tcW w:w="1420" w:type="dxa"/>
            <w:tcBorders>
              <w:top w:val="single" w:sz="4" w:space="0" w:color="000000"/>
              <w:left w:val="single" w:sz="4" w:space="0" w:color="000000"/>
              <w:bottom w:val="single" w:sz="4" w:space="0" w:color="000000"/>
              <w:right w:val="single" w:sz="4" w:space="0" w:color="000000"/>
            </w:tcBorders>
            <w:vAlign w:val="center"/>
          </w:tcPr>
          <w:p w14:paraId="30A0B01E"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92.17</w:t>
            </w:r>
          </w:p>
        </w:tc>
        <w:tc>
          <w:tcPr>
            <w:tcW w:w="1420" w:type="dxa"/>
            <w:tcBorders>
              <w:top w:val="single" w:sz="4" w:space="0" w:color="000000"/>
              <w:left w:val="single" w:sz="4" w:space="0" w:color="000000"/>
              <w:bottom w:val="single" w:sz="4" w:space="0" w:color="000000"/>
              <w:right w:val="single" w:sz="4" w:space="0" w:color="000000"/>
            </w:tcBorders>
            <w:vAlign w:val="center"/>
          </w:tcPr>
          <w:p w14:paraId="1F913D93"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21F3FF9B"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28A19090"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92.17</w:t>
            </w:r>
          </w:p>
        </w:tc>
      </w:tr>
      <w:tr w:rsidR="00306D30" w14:paraId="319AB971"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2CB76205"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23826EC"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第六部分</w:t>
            </w:r>
            <w:r>
              <w:rPr>
                <w:rFonts w:eastAsia="宋体" w:hAnsi="宋体" w:hint="eastAsia"/>
                <w:sz w:val="20"/>
                <w:szCs w:val="20"/>
              </w:rPr>
              <w:t xml:space="preserve"> </w:t>
            </w:r>
            <w:r>
              <w:rPr>
                <w:rFonts w:eastAsia="宋体" w:hAnsi="宋体" w:hint="eastAsia"/>
                <w:sz w:val="20"/>
                <w:szCs w:val="20"/>
              </w:rPr>
              <w:t>独立费用</w:t>
            </w:r>
          </w:p>
        </w:tc>
        <w:tc>
          <w:tcPr>
            <w:tcW w:w="1420" w:type="dxa"/>
            <w:tcBorders>
              <w:top w:val="single" w:sz="4" w:space="0" w:color="000000"/>
              <w:left w:val="single" w:sz="4" w:space="0" w:color="000000"/>
              <w:bottom w:val="single" w:sz="4" w:space="0" w:color="000000"/>
              <w:right w:val="single" w:sz="4" w:space="0" w:color="000000"/>
            </w:tcBorders>
            <w:vAlign w:val="center"/>
          </w:tcPr>
          <w:p w14:paraId="0F39DBB1"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9ADD25E"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5C6C3B69"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572.26</w:t>
            </w:r>
          </w:p>
        </w:tc>
        <w:tc>
          <w:tcPr>
            <w:tcW w:w="1327" w:type="dxa"/>
            <w:tcBorders>
              <w:top w:val="single" w:sz="4" w:space="0" w:color="000000"/>
              <w:left w:val="single" w:sz="4" w:space="0" w:color="000000"/>
              <w:bottom w:val="single" w:sz="4" w:space="0" w:color="000000"/>
              <w:right w:val="single" w:sz="4" w:space="0" w:color="000000"/>
            </w:tcBorders>
            <w:vAlign w:val="center"/>
          </w:tcPr>
          <w:p w14:paraId="3F300E20"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572.26</w:t>
            </w:r>
          </w:p>
        </w:tc>
      </w:tr>
      <w:tr w:rsidR="00306D30" w14:paraId="0B5415B6"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17C8F966"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4146D43" w14:textId="77777777" w:rsidR="00306D30" w:rsidRDefault="00D25492">
            <w:pPr>
              <w:widowControl/>
              <w:spacing w:line="240" w:lineRule="exact"/>
              <w:textAlignment w:val="center"/>
              <w:rPr>
                <w:rFonts w:eastAsia="宋体" w:hAnsi="宋体"/>
                <w:sz w:val="20"/>
                <w:szCs w:val="20"/>
              </w:rPr>
            </w:pPr>
            <w:proofErr w:type="gramStart"/>
            <w:r>
              <w:rPr>
                <w:rFonts w:eastAsia="宋体" w:hAnsi="宋体" w:hint="eastAsia"/>
                <w:sz w:val="20"/>
                <w:szCs w:val="20"/>
              </w:rPr>
              <w:t>一</w:t>
            </w:r>
            <w:proofErr w:type="gramEnd"/>
            <w:r>
              <w:rPr>
                <w:rFonts w:eastAsia="宋体" w:hAnsi="宋体" w:hint="eastAsia"/>
                <w:sz w:val="20"/>
                <w:szCs w:val="20"/>
              </w:rPr>
              <w:t>至六部分投资合计</w:t>
            </w:r>
          </w:p>
        </w:tc>
        <w:tc>
          <w:tcPr>
            <w:tcW w:w="1420" w:type="dxa"/>
            <w:tcBorders>
              <w:top w:val="single" w:sz="4" w:space="0" w:color="000000"/>
              <w:left w:val="single" w:sz="4" w:space="0" w:color="000000"/>
              <w:bottom w:val="single" w:sz="4" w:space="0" w:color="000000"/>
              <w:right w:val="single" w:sz="4" w:space="0" w:color="000000"/>
            </w:tcBorders>
            <w:vAlign w:val="center"/>
          </w:tcPr>
          <w:p w14:paraId="6EB06772"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3779.05</w:t>
            </w:r>
          </w:p>
        </w:tc>
        <w:tc>
          <w:tcPr>
            <w:tcW w:w="1420" w:type="dxa"/>
            <w:tcBorders>
              <w:top w:val="single" w:sz="4" w:space="0" w:color="000000"/>
              <w:left w:val="single" w:sz="4" w:space="0" w:color="000000"/>
              <w:bottom w:val="single" w:sz="4" w:space="0" w:color="000000"/>
              <w:right w:val="single" w:sz="4" w:space="0" w:color="000000"/>
            </w:tcBorders>
            <w:vAlign w:val="center"/>
          </w:tcPr>
          <w:p w14:paraId="007D84E4"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5569.63</w:t>
            </w:r>
          </w:p>
        </w:tc>
        <w:tc>
          <w:tcPr>
            <w:tcW w:w="1325" w:type="dxa"/>
            <w:tcBorders>
              <w:top w:val="single" w:sz="4" w:space="0" w:color="000000"/>
              <w:left w:val="single" w:sz="4" w:space="0" w:color="000000"/>
              <w:bottom w:val="single" w:sz="4" w:space="0" w:color="000000"/>
              <w:right w:val="single" w:sz="4" w:space="0" w:color="000000"/>
            </w:tcBorders>
            <w:vAlign w:val="center"/>
          </w:tcPr>
          <w:p w14:paraId="6A5FD7B2"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572.26</w:t>
            </w:r>
          </w:p>
        </w:tc>
        <w:tc>
          <w:tcPr>
            <w:tcW w:w="1327" w:type="dxa"/>
            <w:tcBorders>
              <w:top w:val="single" w:sz="4" w:space="0" w:color="000000"/>
              <w:left w:val="single" w:sz="4" w:space="0" w:color="000000"/>
              <w:bottom w:val="single" w:sz="4" w:space="0" w:color="000000"/>
              <w:right w:val="single" w:sz="4" w:space="0" w:color="000000"/>
            </w:tcBorders>
            <w:vAlign w:val="center"/>
          </w:tcPr>
          <w:p w14:paraId="79E2C2B2"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9920.94</w:t>
            </w:r>
          </w:p>
        </w:tc>
      </w:tr>
      <w:tr w:rsidR="00306D30" w14:paraId="0DFC9069"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33D1A216"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0C43FDF6"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基本预备费</w:t>
            </w:r>
          </w:p>
        </w:tc>
        <w:tc>
          <w:tcPr>
            <w:tcW w:w="1420" w:type="dxa"/>
            <w:tcBorders>
              <w:top w:val="single" w:sz="4" w:space="0" w:color="000000"/>
              <w:left w:val="single" w:sz="4" w:space="0" w:color="000000"/>
              <w:bottom w:val="single" w:sz="4" w:space="0" w:color="000000"/>
              <w:right w:val="single" w:sz="4" w:space="0" w:color="000000"/>
            </w:tcBorders>
            <w:vAlign w:val="center"/>
          </w:tcPr>
          <w:p w14:paraId="27728349"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6F2354D8"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397ACDB1"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3731D671"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297.63</w:t>
            </w:r>
          </w:p>
        </w:tc>
      </w:tr>
      <w:tr w:rsidR="00306D30" w14:paraId="200E6358"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2D3CBA14"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0DBB5202"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静态投资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6645C7CD"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1E0F02B4"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40E77733"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0AD4C821"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10218.57</w:t>
            </w:r>
          </w:p>
        </w:tc>
      </w:tr>
      <w:tr w:rsidR="00306D30" w14:paraId="4D657ECA"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6305FA23" w14:textId="77777777" w:rsidR="00306D30" w:rsidRDefault="00D25492">
            <w:pPr>
              <w:widowControl/>
              <w:spacing w:line="240" w:lineRule="exact"/>
              <w:jc w:val="center"/>
              <w:textAlignment w:val="center"/>
              <w:rPr>
                <w:rFonts w:eastAsia="宋体" w:hAnsi="宋体"/>
                <w:sz w:val="20"/>
                <w:szCs w:val="20"/>
              </w:rPr>
            </w:pPr>
            <w:r>
              <w:rPr>
                <w:rFonts w:eastAsia="宋体" w:hAnsi="宋体" w:hint="eastAsia"/>
                <w:sz w:val="20"/>
                <w:szCs w:val="20"/>
              </w:rPr>
              <w:t>Ⅱ</w:t>
            </w:r>
          </w:p>
        </w:tc>
        <w:tc>
          <w:tcPr>
            <w:tcW w:w="2252" w:type="dxa"/>
            <w:tcBorders>
              <w:top w:val="single" w:sz="4" w:space="0" w:color="000000"/>
              <w:left w:val="single" w:sz="4" w:space="0" w:color="000000"/>
              <w:bottom w:val="single" w:sz="4" w:space="0" w:color="000000"/>
              <w:right w:val="single" w:sz="4" w:space="0" w:color="000000"/>
            </w:tcBorders>
            <w:vAlign w:val="center"/>
          </w:tcPr>
          <w:p w14:paraId="775A0261"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建设征地移民补偿投资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531A3222"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2F021599"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7E0360DA"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62A775F7"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300</w:t>
            </w:r>
          </w:p>
        </w:tc>
      </w:tr>
      <w:tr w:rsidR="00306D30" w14:paraId="3AC47251"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49BDE11A"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471747F"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静态投资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5F8EDBA4"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068D0291"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6AA81BF0"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4E44A6EB"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300</w:t>
            </w:r>
          </w:p>
        </w:tc>
      </w:tr>
      <w:tr w:rsidR="00306D30" w14:paraId="4B0AE63A"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1D626B50"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63BBA664"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总投资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30EB2B5D"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48EB4AE1"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05A46725"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0F159BE9"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300</w:t>
            </w:r>
          </w:p>
        </w:tc>
      </w:tr>
      <w:tr w:rsidR="00306D30" w14:paraId="7480FB64"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7C2F1BD4" w14:textId="77777777" w:rsidR="00306D30" w:rsidRDefault="00D25492">
            <w:pPr>
              <w:widowControl/>
              <w:spacing w:line="240" w:lineRule="exact"/>
              <w:jc w:val="center"/>
              <w:textAlignment w:val="center"/>
              <w:rPr>
                <w:rFonts w:eastAsia="宋体" w:hAnsi="宋体"/>
                <w:sz w:val="20"/>
                <w:szCs w:val="20"/>
              </w:rPr>
            </w:pPr>
            <w:r>
              <w:rPr>
                <w:rFonts w:eastAsia="宋体" w:hAnsi="宋体" w:hint="eastAsia"/>
                <w:sz w:val="20"/>
                <w:szCs w:val="20"/>
              </w:rPr>
              <w:t>Ⅲ</w:t>
            </w:r>
          </w:p>
        </w:tc>
        <w:tc>
          <w:tcPr>
            <w:tcW w:w="2252" w:type="dxa"/>
            <w:tcBorders>
              <w:top w:val="single" w:sz="4" w:space="0" w:color="000000"/>
              <w:left w:val="single" w:sz="4" w:space="0" w:color="000000"/>
              <w:bottom w:val="single" w:sz="4" w:space="0" w:color="000000"/>
              <w:right w:val="single" w:sz="4" w:space="0" w:color="000000"/>
            </w:tcBorders>
            <w:vAlign w:val="center"/>
          </w:tcPr>
          <w:p w14:paraId="364B8F46"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环境保护工程投资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0BC442A1"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033CD7EF"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50349D34"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0D7FA245"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w:t>
            </w:r>
          </w:p>
        </w:tc>
      </w:tr>
      <w:tr w:rsidR="00306D30" w14:paraId="6D9D1A42"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133932BA"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45BC5BE"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静态投资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1FBDB808"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4C49D29D"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4721A45B"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70AB104C"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w:t>
            </w:r>
          </w:p>
        </w:tc>
      </w:tr>
      <w:tr w:rsidR="00306D30" w14:paraId="558109FB"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3F05507C" w14:textId="77777777" w:rsidR="00306D30" w:rsidRDefault="00D25492">
            <w:pPr>
              <w:widowControl/>
              <w:spacing w:line="240" w:lineRule="exact"/>
              <w:jc w:val="center"/>
              <w:textAlignment w:val="center"/>
              <w:rPr>
                <w:rFonts w:eastAsia="宋体" w:hAnsi="宋体"/>
                <w:sz w:val="20"/>
                <w:szCs w:val="20"/>
              </w:rPr>
            </w:pPr>
            <w:r>
              <w:rPr>
                <w:rFonts w:eastAsia="宋体" w:hAnsi="宋体" w:hint="eastAsia"/>
                <w:sz w:val="20"/>
                <w:szCs w:val="20"/>
              </w:rPr>
              <w:t>Ⅳ</w:t>
            </w:r>
          </w:p>
        </w:tc>
        <w:tc>
          <w:tcPr>
            <w:tcW w:w="2252" w:type="dxa"/>
            <w:tcBorders>
              <w:top w:val="single" w:sz="4" w:space="0" w:color="000000"/>
              <w:left w:val="single" w:sz="4" w:space="0" w:color="000000"/>
              <w:bottom w:val="single" w:sz="4" w:space="0" w:color="000000"/>
              <w:right w:val="single" w:sz="4" w:space="0" w:color="000000"/>
            </w:tcBorders>
            <w:vAlign w:val="center"/>
          </w:tcPr>
          <w:p w14:paraId="49ED7E49"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水土保持工程投资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37129D2C"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602474FA"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71A88C69"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6A1F8011"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30</w:t>
            </w:r>
          </w:p>
        </w:tc>
      </w:tr>
      <w:tr w:rsidR="00306D30" w14:paraId="07E282D4"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5268BB0C"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6DCA589"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静态投资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29C73B02"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5B2F8514"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491149CD"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374908C7"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30</w:t>
            </w:r>
          </w:p>
        </w:tc>
      </w:tr>
      <w:tr w:rsidR="00306D30" w14:paraId="36641929"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17C1ABE7" w14:textId="77777777" w:rsidR="00306D30" w:rsidRDefault="00D25492">
            <w:pPr>
              <w:widowControl/>
              <w:spacing w:line="240" w:lineRule="exact"/>
              <w:jc w:val="center"/>
              <w:textAlignment w:val="center"/>
              <w:rPr>
                <w:rFonts w:eastAsia="宋体" w:hAnsi="宋体"/>
                <w:sz w:val="20"/>
                <w:szCs w:val="20"/>
              </w:rPr>
            </w:pPr>
            <w:r>
              <w:rPr>
                <w:rFonts w:eastAsia="宋体" w:hAnsi="宋体" w:hint="eastAsia"/>
                <w:sz w:val="20"/>
                <w:szCs w:val="20"/>
              </w:rPr>
              <w:t>Ⅴ</w:t>
            </w:r>
          </w:p>
        </w:tc>
        <w:tc>
          <w:tcPr>
            <w:tcW w:w="2252" w:type="dxa"/>
            <w:tcBorders>
              <w:top w:val="single" w:sz="4" w:space="0" w:color="000000"/>
              <w:left w:val="single" w:sz="4" w:space="0" w:color="000000"/>
              <w:bottom w:val="single" w:sz="4" w:space="0" w:color="000000"/>
              <w:right w:val="single" w:sz="4" w:space="0" w:color="000000"/>
            </w:tcBorders>
            <w:vAlign w:val="center"/>
          </w:tcPr>
          <w:p w14:paraId="7BEC68D3"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工程投资总计（Ⅰ～Ⅳ合计）</w:t>
            </w:r>
          </w:p>
        </w:tc>
        <w:tc>
          <w:tcPr>
            <w:tcW w:w="1420" w:type="dxa"/>
            <w:tcBorders>
              <w:top w:val="single" w:sz="4" w:space="0" w:color="000000"/>
              <w:left w:val="single" w:sz="4" w:space="0" w:color="000000"/>
              <w:bottom w:val="single" w:sz="4" w:space="0" w:color="000000"/>
              <w:right w:val="single" w:sz="4" w:space="0" w:color="000000"/>
            </w:tcBorders>
            <w:vAlign w:val="center"/>
          </w:tcPr>
          <w:p w14:paraId="377E516D"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0406964C"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0BC090F8"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758625C6"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10558.57</w:t>
            </w:r>
          </w:p>
        </w:tc>
      </w:tr>
      <w:tr w:rsidR="00306D30" w14:paraId="240EC295"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39261A07"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05C15A1C"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静态总投资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65AA964C"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5C54CF4E"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3CA1BA2E"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23703E32"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10558.57</w:t>
            </w:r>
          </w:p>
        </w:tc>
      </w:tr>
      <w:tr w:rsidR="00306D30" w14:paraId="2D07E286" w14:textId="77777777">
        <w:trPr>
          <w:trHeight w:val="360"/>
        </w:trPr>
        <w:tc>
          <w:tcPr>
            <w:tcW w:w="973" w:type="dxa"/>
            <w:tcBorders>
              <w:top w:val="single" w:sz="4" w:space="0" w:color="000000"/>
              <w:left w:val="single" w:sz="4" w:space="0" w:color="000000"/>
              <w:bottom w:val="single" w:sz="4" w:space="0" w:color="000000"/>
              <w:right w:val="single" w:sz="4" w:space="0" w:color="000000"/>
            </w:tcBorders>
            <w:vAlign w:val="center"/>
          </w:tcPr>
          <w:p w14:paraId="654B8D5E" w14:textId="77777777" w:rsidR="00306D30" w:rsidRDefault="00306D30">
            <w:pPr>
              <w:spacing w:line="240" w:lineRule="exact"/>
              <w:jc w:val="center"/>
              <w:rPr>
                <w:rFonts w:eastAsia="宋体" w:hAnsi="宋体"/>
                <w:sz w:val="20"/>
                <w:szCs w:val="20"/>
              </w:rPr>
            </w:pPr>
          </w:p>
        </w:tc>
        <w:tc>
          <w:tcPr>
            <w:tcW w:w="2252" w:type="dxa"/>
            <w:tcBorders>
              <w:top w:val="single" w:sz="4" w:space="0" w:color="000000"/>
              <w:left w:val="single" w:sz="4" w:space="0" w:color="000000"/>
              <w:bottom w:val="single" w:sz="4" w:space="0" w:color="000000"/>
              <w:right w:val="single" w:sz="4" w:space="0" w:color="000000"/>
            </w:tcBorders>
            <w:vAlign w:val="center"/>
          </w:tcPr>
          <w:p w14:paraId="1E7B34AE" w14:textId="77777777" w:rsidR="00306D30" w:rsidRDefault="00D25492">
            <w:pPr>
              <w:widowControl/>
              <w:spacing w:line="240" w:lineRule="exact"/>
              <w:textAlignment w:val="center"/>
              <w:rPr>
                <w:rFonts w:eastAsia="宋体" w:hAnsi="宋体"/>
                <w:sz w:val="20"/>
                <w:szCs w:val="20"/>
              </w:rPr>
            </w:pPr>
            <w:r>
              <w:rPr>
                <w:rFonts w:eastAsia="宋体" w:hAnsi="宋体" w:hint="eastAsia"/>
                <w:sz w:val="20"/>
                <w:szCs w:val="20"/>
              </w:rPr>
              <w:t>总投资</w:t>
            </w:r>
          </w:p>
        </w:tc>
        <w:tc>
          <w:tcPr>
            <w:tcW w:w="1420" w:type="dxa"/>
            <w:tcBorders>
              <w:top w:val="single" w:sz="4" w:space="0" w:color="000000"/>
              <w:left w:val="single" w:sz="4" w:space="0" w:color="000000"/>
              <w:bottom w:val="single" w:sz="4" w:space="0" w:color="000000"/>
              <w:right w:val="single" w:sz="4" w:space="0" w:color="000000"/>
            </w:tcBorders>
            <w:vAlign w:val="center"/>
          </w:tcPr>
          <w:p w14:paraId="77A0AF67" w14:textId="77777777" w:rsidR="00306D30" w:rsidRDefault="00306D30">
            <w:pPr>
              <w:spacing w:line="240" w:lineRule="exact"/>
              <w:jc w:val="right"/>
              <w:rPr>
                <w:rFonts w:eastAsia="宋体" w:hAnsi="宋体"/>
                <w:sz w:val="20"/>
                <w:szCs w:val="20"/>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6A760B76" w14:textId="77777777" w:rsidR="00306D30" w:rsidRDefault="00306D30">
            <w:pPr>
              <w:spacing w:line="240" w:lineRule="exact"/>
              <w:jc w:val="right"/>
              <w:rPr>
                <w:rFonts w:eastAsia="宋体" w:hAnsi="宋体"/>
                <w:sz w:val="20"/>
                <w:szCs w:val="20"/>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4DA2903F" w14:textId="77777777" w:rsidR="00306D30" w:rsidRDefault="00306D30">
            <w:pPr>
              <w:spacing w:line="240" w:lineRule="exact"/>
              <w:jc w:val="right"/>
              <w:rPr>
                <w:rFonts w:eastAsia="宋体" w:hAnsi="宋体"/>
                <w:sz w:val="20"/>
                <w:szCs w:val="20"/>
              </w:rPr>
            </w:pPr>
          </w:p>
        </w:tc>
        <w:tc>
          <w:tcPr>
            <w:tcW w:w="1327" w:type="dxa"/>
            <w:tcBorders>
              <w:top w:val="single" w:sz="4" w:space="0" w:color="000000"/>
              <w:left w:val="single" w:sz="4" w:space="0" w:color="000000"/>
              <w:bottom w:val="single" w:sz="4" w:space="0" w:color="000000"/>
              <w:right w:val="single" w:sz="4" w:space="0" w:color="000000"/>
            </w:tcBorders>
            <w:vAlign w:val="center"/>
          </w:tcPr>
          <w:p w14:paraId="7084ADAE" w14:textId="77777777" w:rsidR="00306D30" w:rsidRDefault="00D25492">
            <w:pPr>
              <w:widowControl/>
              <w:spacing w:line="240" w:lineRule="exact"/>
              <w:jc w:val="right"/>
              <w:textAlignment w:val="center"/>
              <w:rPr>
                <w:rFonts w:eastAsia="宋体" w:hAnsi="宋体"/>
                <w:sz w:val="20"/>
                <w:szCs w:val="20"/>
              </w:rPr>
            </w:pPr>
            <w:r>
              <w:rPr>
                <w:rFonts w:eastAsia="宋体" w:hAnsi="宋体" w:hint="eastAsia"/>
                <w:sz w:val="20"/>
                <w:szCs w:val="20"/>
              </w:rPr>
              <w:t>10558.57</w:t>
            </w:r>
          </w:p>
        </w:tc>
      </w:tr>
    </w:tbl>
    <w:p w14:paraId="228A0154" w14:textId="77777777" w:rsidR="00306D30" w:rsidRDefault="00D25492">
      <w:pPr>
        <w:ind w:firstLineChars="200" w:firstLine="560"/>
        <w:rPr>
          <w:rFonts w:eastAsia="宋体" w:hAnsi="宋体"/>
          <w:kern w:val="24"/>
          <w:szCs w:val="28"/>
        </w:rPr>
      </w:pPr>
      <w:r>
        <w:rPr>
          <w:rFonts w:eastAsia="宋体" w:hAnsi="宋体" w:hint="eastAsia"/>
          <w:kern w:val="24"/>
          <w:szCs w:val="28"/>
        </w:rPr>
        <w:lastRenderedPageBreak/>
        <w:t>资金筹措方案：</w:t>
      </w:r>
      <w:r>
        <w:rPr>
          <w:rFonts w:eastAsia="宋体" w:hAnsi="宋体" w:hint="eastAsia"/>
          <w:kern w:val="24"/>
          <w:szCs w:val="28"/>
        </w:rPr>
        <w:t>工程总投资</w:t>
      </w:r>
      <w:r>
        <w:rPr>
          <w:rFonts w:eastAsia="宋体" w:hAnsi="宋体" w:hint="eastAsia"/>
          <w:kern w:val="24"/>
          <w:szCs w:val="28"/>
        </w:rPr>
        <w:t>额</w:t>
      </w:r>
      <w:r>
        <w:rPr>
          <w:rFonts w:eastAsia="宋体" w:hAnsi="宋体" w:hint="eastAsia"/>
          <w:szCs w:val="28"/>
        </w:rPr>
        <w:t>10558.57</w:t>
      </w:r>
      <w:r>
        <w:rPr>
          <w:rFonts w:eastAsia="宋体" w:hAnsi="宋体" w:hint="eastAsia"/>
          <w:kern w:val="24"/>
          <w:szCs w:val="28"/>
        </w:rPr>
        <w:t>万元。</w:t>
      </w:r>
      <w:r>
        <w:rPr>
          <w:rFonts w:eastAsia="宋体" w:hAnsi="宋体" w:hint="eastAsia"/>
          <w:kern w:val="24"/>
          <w:szCs w:val="28"/>
        </w:rPr>
        <w:t>中央资金</w:t>
      </w:r>
      <w:r>
        <w:rPr>
          <w:rFonts w:eastAsia="宋体" w:hAnsi="宋体" w:hint="eastAsia"/>
          <w:kern w:val="24"/>
          <w:szCs w:val="28"/>
        </w:rPr>
        <w:t>8000</w:t>
      </w:r>
      <w:r>
        <w:rPr>
          <w:rFonts w:eastAsia="宋体" w:hAnsi="宋体" w:hint="eastAsia"/>
          <w:kern w:val="24"/>
          <w:szCs w:val="28"/>
        </w:rPr>
        <w:t>万元，剩余资金由地方自筹解决。</w:t>
      </w:r>
    </w:p>
    <w:p w14:paraId="2361B468" w14:textId="77777777" w:rsidR="00306D30" w:rsidRDefault="00D25492">
      <w:pPr>
        <w:jc w:val="center"/>
        <w:rPr>
          <w:rFonts w:eastAsia="宋体" w:hAnsi="宋体"/>
          <w:b/>
          <w:bCs/>
          <w:szCs w:val="28"/>
        </w:rPr>
      </w:pPr>
      <w:r>
        <w:rPr>
          <w:rFonts w:eastAsia="宋体" w:hAnsi="宋体" w:hint="eastAsia"/>
          <w:b/>
          <w:bCs/>
          <w:szCs w:val="28"/>
        </w:rPr>
        <w:t>资金筹措表</w:t>
      </w:r>
    </w:p>
    <w:p w14:paraId="7652B8CB" w14:textId="77777777" w:rsidR="00306D30" w:rsidRDefault="00D25492">
      <w:pPr>
        <w:spacing w:line="240" w:lineRule="exact"/>
        <w:rPr>
          <w:rFonts w:eastAsia="宋体" w:hAnsi="宋体"/>
        </w:rPr>
      </w:pPr>
      <w:r>
        <w:rPr>
          <w:rFonts w:eastAsia="宋体" w:hAnsi="宋体" w:hint="eastAsia"/>
          <w:sz w:val="24"/>
          <w:szCs w:val="24"/>
        </w:rPr>
        <w:t>表</w:t>
      </w:r>
      <w:r>
        <w:rPr>
          <w:rFonts w:eastAsia="宋体" w:hAnsi="宋体" w:hint="eastAsia"/>
          <w:sz w:val="24"/>
          <w:szCs w:val="24"/>
        </w:rPr>
        <w:t xml:space="preserve">4-2                                                       </w:t>
      </w:r>
      <w:r>
        <w:rPr>
          <w:rFonts w:eastAsia="宋体" w:hAnsi="宋体" w:hint="eastAsia"/>
          <w:sz w:val="20"/>
          <w:szCs w:val="20"/>
        </w:rPr>
        <w:t xml:space="preserve">  </w:t>
      </w:r>
      <w:r>
        <w:rPr>
          <w:rFonts w:eastAsia="宋体" w:hAnsi="宋体" w:hint="eastAsia"/>
          <w:sz w:val="20"/>
          <w:szCs w:val="20"/>
        </w:rPr>
        <w:t>单位：万元</w:t>
      </w:r>
    </w:p>
    <w:tbl>
      <w:tblPr>
        <w:tblW w:w="8717" w:type="dxa"/>
        <w:tblInd w:w="108" w:type="dxa"/>
        <w:tblLayout w:type="fixed"/>
        <w:tblLook w:val="04A0" w:firstRow="1" w:lastRow="0" w:firstColumn="1" w:lastColumn="0" w:noHBand="0" w:noVBand="1"/>
      </w:tblPr>
      <w:tblGrid>
        <w:gridCol w:w="1024"/>
        <w:gridCol w:w="1504"/>
        <w:gridCol w:w="1025"/>
        <w:gridCol w:w="1025"/>
        <w:gridCol w:w="1063"/>
        <w:gridCol w:w="1025"/>
        <w:gridCol w:w="1025"/>
        <w:gridCol w:w="1026"/>
      </w:tblGrid>
      <w:tr w:rsidR="00306D30" w14:paraId="32EB1F31" w14:textId="77777777">
        <w:trPr>
          <w:trHeight w:hRule="exact" w:val="567"/>
        </w:trPr>
        <w:tc>
          <w:tcPr>
            <w:tcW w:w="1024" w:type="dxa"/>
            <w:tcBorders>
              <w:top w:val="single" w:sz="8" w:space="0" w:color="000000"/>
              <w:left w:val="single" w:sz="8" w:space="0" w:color="000000"/>
              <w:bottom w:val="single" w:sz="8" w:space="0" w:color="000000"/>
              <w:right w:val="single" w:sz="8" w:space="0" w:color="000000"/>
            </w:tcBorders>
            <w:vAlign w:val="center"/>
          </w:tcPr>
          <w:p w14:paraId="5E883ABB"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序号</w:t>
            </w:r>
          </w:p>
        </w:tc>
        <w:tc>
          <w:tcPr>
            <w:tcW w:w="1504" w:type="dxa"/>
            <w:tcBorders>
              <w:top w:val="single" w:sz="8" w:space="0" w:color="000000"/>
              <w:left w:val="nil"/>
              <w:bottom w:val="single" w:sz="8" w:space="0" w:color="000000"/>
              <w:right w:val="single" w:sz="8" w:space="0" w:color="000000"/>
            </w:tcBorders>
            <w:vAlign w:val="center"/>
          </w:tcPr>
          <w:p w14:paraId="2B4202DC"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项目名称</w:t>
            </w:r>
          </w:p>
        </w:tc>
        <w:tc>
          <w:tcPr>
            <w:tcW w:w="1025" w:type="dxa"/>
            <w:tcBorders>
              <w:top w:val="single" w:sz="8" w:space="0" w:color="000000"/>
              <w:left w:val="nil"/>
              <w:bottom w:val="single" w:sz="8" w:space="0" w:color="000000"/>
              <w:right w:val="single" w:sz="8" w:space="0" w:color="000000"/>
            </w:tcBorders>
            <w:vAlign w:val="center"/>
          </w:tcPr>
          <w:p w14:paraId="1E746D1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单位</w:t>
            </w:r>
          </w:p>
        </w:tc>
        <w:tc>
          <w:tcPr>
            <w:tcW w:w="1025" w:type="dxa"/>
            <w:tcBorders>
              <w:top w:val="single" w:sz="8" w:space="0" w:color="000000"/>
              <w:left w:val="nil"/>
              <w:bottom w:val="single" w:sz="8" w:space="0" w:color="000000"/>
              <w:right w:val="single" w:sz="8" w:space="0" w:color="000000"/>
            </w:tcBorders>
            <w:vAlign w:val="center"/>
          </w:tcPr>
          <w:p w14:paraId="738ADE67"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数量</w:t>
            </w:r>
          </w:p>
        </w:tc>
        <w:tc>
          <w:tcPr>
            <w:tcW w:w="1063" w:type="dxa"/>
            <w:tcBorders>
              <w:top w:val="single" w:sz="8" w:space="0" w:color="000000"/>
              <w:left w:val="nil"/>
              <w:bottom w:val="single" w:sz="8" w:space="0" w:color="000000"/>
              <w:right w:val="single" w:sz="8" w:space="0" w:color="000000"/>
            </w:tcBorders>
            <w:vAlign w:val="center"/>
          </w:tcPr>
          <w:p w14:paraId="318312B3"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工程总投资</w:t>
            </w:r>
          </w:p>
        </w:tc>
        <w:tc>
          <w:tcPr>
            <w:tcW w:w="1025" w:type="dxa"/>
            <w:tcBorders>
              <w:top w:val="single" w:sz="8" w:space="0" w:color="000000"/>
              <w:left w:val="nil"/>
              <w:bottom w:val="single" w:sz="8" w:space="0" w:color="000000"/>
              <w:right w:val="single" w:sz="8" w:space="0" w:color="000000"/>
            </w:tcBorders>
            <w:vAlign w:val="center"/>
          </w:tcPr>
          <w:p w14:paraId="0C712B7B"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中央资金</w:t>
            </w:r>
          </w:p>
        </w:tc>
        <w:tc>
          <w:tcPr>
            <w:tcW w:w="1025" w:type="dxa"/>
            <w:tcBorders>
              <w:top w:val="single" w:sz="8" w:space="0" w:color="000000"/>
              <w:left w:val="nil"/>
              <w:bottom w:val="single" w:sz="8" w:space="0" w:color="000000"/>
              <w:right w:val="single" w:sz="8" w:space="0" w:color="000000"/>
            </w:tcBorders>
            <w:vAlign w:val="center"/>
          </w:tcPr>
          <w:p w14:paraId="6C9DC7FA"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地方自筹资金</w:t>
            </w:r>
          </w:p>
        </w:tc>
        <w:tc>
          <w:tcPr>
            <w:tcW w:w="1026" w:type="dxa"/>
            <w:tcBorders>
              <w:top w:val="single" w:sz="8" w:space="0" w:color="000000"/>
              <w:left w:val="nil"/>
              <w:bottom w:val="single" w:sz="8" w:space="0" w:color="000000"/>
              <w:right w:val="single" w:sz="8" w:space="0" w:color="000000"/>
            </w:tcBorders>
            <w:vAlign w:val="center"/>
          </w:tcPr>
          <w:p w14:paraId="7C0DA7CB"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备注</w:t>
            </w:r>
          </w:p>
        </w:tc>
      </w:tr>
      <w:tr w:rsidR="00306D30" w14:paraId="19FFF0BE" w14:textId="77777777">
        <w:trPr>
          <w:trHeight w:hRule="exact" w:val="567"/>
        </w:trPr>
        <w:tc>
          <w:tcPr>
            <w:tcW w:w="1024" w:type="dxa"/>
            <w:tcBorders>
              <w:top w:val="nil"/>
              <w:left w:val="single" w:sz="8" w:space="0" w:color="000000"/>
              <w:bottom w:val="single" w:sz="8" w:space="0" w:color="000000"/>
              <w:right w:val="single" w:sz="8" w:space="0" w:color="000000"/>
            </w:tcBorders>
            <w:vAlign w:val="bottom"/>
          </w:tcPr>
          <w:p w14:paraId="01186BCD" w14:textId="77777777" w:rsidR="00306D30" w:rsidRDefault="00306D30">
            <w:pPr>
              <w:spacing w:line="240" w:lineRule="exact"/>
              <w:jc w:val="center"/>
              <w:rPr>
                <w:rFonts w:eastAsia="宋体" w:hAnsi="宋体"/>
                <w:b/>
                <w:bCs/>
                <w:color w:val="000000"/>
                <w:sz w:val="21"/>
                <w:szCs w:val="21"/>
              </w:rPr>
            </w:pPr>
          </w:p>
        </w:tc>
        <w:tc>
          <w:tcPr>
            <w:tcW w:w="1504" w:type="dxa"/>
            <w:tcBorders>
              <w:top w:val="nil"/>
              <w:left w:val="nil"/>
              <w:bottom w:val="single" w:sz="8" w:space="0" w:color="000000"/>
              <w:right w:val="single" w:sz="8" w:space="0" w:color="000000"/>
            </w:tcBorders>
            <w:vAlign w:val="center"/>
          </w:tcPr>
          <w:p w14:paraId="20EC5883"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松山区农村</w:t>
            </w:r>
            <w:proofErr w:type="gramStart"/>
            <w:r>
              <w:rPr>
                <w:rFonts w:eastAsia="宋体" w:hAnsi="宋体" w:hint="eastAsia"/>
                <w:b/>
                <w:bCs/>
                <w:color w:val="000000"/>
                <w:sz w:val="21"/>
                <w:szCs w:val="21"/>
              </w:rPr>
              <w:t>小型引调水工</w:t>
            </w:r>
            <w:proofErr w:type="gramEnd"/>
            <w:r>
              <w:rPr>
                <w:rFonts w:eastAsia="宋体" w:hAnsi="宋体" w:hint="eastAsia"/>
                <w:b/>
                <w:bCs/>
                <w:color w:val="000000"/>
                <w:sz w:val="21"/>
                <w:szCs w:val="21"/>
              </w:rPr>
              <w:t>程</w:t>
            </w:r>
          </w:p>
        </w:tc>
        <w:tc>
          <w:tcPr>
            <w:tcW w:w="1025" w:type="dxa"/>
            <w:tcBorders>
              <w:top w:val="nil"/>
              <w:left w:val="nil"/>
              <w:bottom w:val="single" w:sz="8" w:space="0" w:color="000000"/>
              <w:right w:val="single" w:sz="8" w:space="0" w:color="000000"/>
            </w:tcBorders>
            <w:vAlign w:val="bottom"/>
          </w:tcPr>
          <w:p w14:paraId="260C668B"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bottom"/>
          </w:tcPr>
          <w:p w14:paraId="44C6B661" w14:textId="77777777" w:rsidR="00306D30" w:rsidRDefault="00306D30">
            <w:pPr>
              <w:spacing w:line="240" w:lineRule="exact"/>
              <w:jc w:val="center"/>
              <w:rPr>
                <w:rFonts w:eastAsia="宋体" w:hAnsi="宋体"/>
                <w:b/>
                <w:bCs/>
                <w:color w:val="000000"/>
                <w:sz w:val="21"/>
                <w:szCs w:val="21"/>
              </w:rPr>
            </w:pPr>
          </w:p>
        </w:tc>
        <w:tc>
          <w:tcPr>
            <w:tcW w:w="1063" w:type="dxa"/>
            <w:tcBorders>
              <w:top w:val="nil"/>
              <w:left w:val="nil"/>
              <w:bottom w:val="single" w:sz="8" w:space="0" w:color="000000"/>
              <w:right w:val="single" w:sz="8" w:space="0" w:color="000000"/>
            </w:tcBorders>
            <w:vAlign w:val="center"/>
          </w:tcPr>
          <w:p w14:paraId="164F7B33"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10558.57</w:t>
            </w:r>
          </w:p>
        </w:tc>
        <w:tc>
          <w:tcPr>
            <w:tcW w:w="1025" w:type="dxa"/>
            <w:tcBorders>
              <w:top w:val="nil"/>
              <w:left w:val="nil"/>
              <w:bottom w:val="single" w:sz="8" w:space="0" w:color="000000"/>
              <w:right w:val="single" w:sz="8" w:space="0" w:color="000000"/>
            </w:tcBorders>
            <w:vAlign w:val="center"/>
          </w:tcPr>
          <w:p w14:paraId="02360822"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8000</w:t>
            </w:r>
          </w:p>
        </w:tc>
        <w:tc>
          <w:tcPr>
            <w:tcW w:w="1025" w:type="dxa"/>
            <w:tcBorders>
              <w:top w:val="nil"/>
              <w:left w:val="nil"/>
              <w:bottom w:val="single" w:sz="8" w:space="0" w:color="000000"/>
              <w:right w:val="single" w:sz="8" w:space="0" w:color="000000"/>
            </w:tcBorders>
            <w:vAlign w:val="center"/>
          </w:tcPr>
          <w:p w14:paraId="6DE2A118"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2558.57</w:t>
            </w:r>
          </w:p>
        </w:tc>
        <w:tc>
          <w:tcPr>
            <w:tcW w:w="1026" w:type="dxa"/>
            <w:tcBorders>
              <w:top w:val="nil"/>
              <w:left w:val="nil"/>
              <w:bottom w:val="single" w:sz="8" w:space="0" w:color="000000"/>
              <w:right w:val="single" w:sz="8" w:space="0" w:color="000000"/>
            </w:tcBorders>
            <w:vAlign w:val="bottom"/>
          </w:tcPr>
          <w:p w14:paraId="2A4AFE06" w14:textId="77777777" w:rsidR="00306D30" w:rsidRDefault="00306D30">
            <w:pPr>
              <w:spacing w:line="240" w:lineRule="exact"/>
              <w:jc w:val="center"/>
              <w:rPr>
                <w:rFonts w:eastAsia="宋体" w:hAnsi="宋体"/>
                <w:color w:val="000000"/>
                <w:sz w:val="21"/>
                <w:szCs w:val="21"/>
              </w:rPr>
            </w:pPr>
          </w:p>
        </w:tc>
      </w:tr>
      <w:tr w:rsidR="00306D30" w14:paraId="6D1ACFFD"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0AC36438" w14:textId="77777777" w:rsidR="00306D30" w:rsidRDefault="00D25492">
            <w:pPr>
              <w:widowControl/>
              <w:spacing w:line="240" w:lineRule="exact"/>
              <w:jc w:val="center"/>
              <w:textAlignment w:val="center"/>
              <w:rPr>
                <w:rFonts w:eastAsia="宋体" w:hAnsi="宋体"/>
                <w:b/>
                <w:bCs/>
                <w:color w:val="000000"/>
                <w:sz w:val="21"/>
                <w:szCs w:val="21"/>
              </w:rPr>
            </w:pPr>
            <w:proofErr w:type="gramStart"/>
            <w:r>
              <w:rPr>
                <w:rFonts w:eastAsia="宋体" w:hAnsi="宋体" w:hint="eastAsia"/>
                <w:b/>
                <w:bCs/>
                <w:color w:val="000000"/>
                <w:sz w:val="21"/>
                <w:szCs w:val="21"/>
              </w:rPr>
              <w:t>一</w:t>
            </w:r>
            <w:proofErr w:type="gramEnd"/>
          </w:p>
        </w:tc>
        <w:tc>
          <w:tcPr>
            <w:tcW w:w="1504" w:type="dxa"/>
            <w:tcBorders>
              <w:top w:val="nil"/>
              <w:left w:val="nil"/>
              <w:bottom w:val="single" w:sz="8" w:space="0" w:color="000000"/>
              <w:right w:val="single" w:sz="8" w:space="0" w:color="000000"/>
            </w:tcBorders>
            <w:vAlign w:val="center"/>
          </w:tcPr>
          <w:p w14:paraId="04E87EDB"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输配水管网</w:t>
            </w:r>
          </w:p>
        </w:tc>
        <w:tc>
          <w:tcPr>
            <w:tcW w:w="1025" w:type="dxa"/>
            <w:tcBorders>
              <w:top w:val="nil"/>
              <w:left w:val="nil"/>
              <w:bottom w:val="single" w:sz="8" w:space="0" w:color="000000"/>
              <w:right w:val="single" w:sz="8" w:space="0" w:color="000000"/>
            </w:tcBorders>
            <w:vAlign w:val="center"/>
          </w:tcPr>
          <w:p w14:paraId="6657481C"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km</w:t>
            </w:r>
          </w:p>
        </w:tc>
        <w:tc>
          <w:tcPr>
            <w:tcW w:w="1025" w:type="dxa"/>
            <w:tcBorders>
              <w:top w:val="nil"/>
              <w:left w:val="nil"/>
              <w:bottom w:val="single" w:sz="8" w:space="0" w:color="000000"/>
              <w:right w:val="single" w:sz="8" w:space="0" w:color="000000"/>
            </w:tcBorders>
            <w:vAlign w:val="center"/>
          </w:tcPr>
          <w:p w14:paraId="3D764EFC"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460.07</w:t>
            </w:r>
          </w:p>
        </w:tc>
        <w:tc>
          <w:tcPr>
            <w:tcW w:w="1063" w:type="dxa"/>
            <w:tcBorders>
              <w:top w:val="nil"/>
              <w:left w:val="nil"/>
              <w:bottom w:val="single" w:sz="8" w:space="0" w:color="000000"/>
              <w:right w:val="single" w:sz="8" w:space="0" w:color="000000"/>
            </w:tcBorders>
            <w:vAlign w:val="center"/>
          </w:tcPr>
          <w:p w14:paraId="7EC0FA33"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6280.34</w:t>
            </w:r>
          </w:p>
        </w:tc>
        <w:tc>
          <w:tcPr>
            <w:tcW w:w="1025" w:type="dxa"/>
            <w:tcBorders>
              <w:top w:val="nil"/>
              <w:left w:val="nil"/>
              <w:bottom w:val="single" w:sz="8" w:space="0" w:color="000000"/>
              <w:right w:val="single" w:sz="8" w:space="0" w:color="000000"/>
            </w:tcBorders>
            <w:vAlign w:val="center"/>
          </w:tcPr>
          <w:p w14:paraId="4C4B82D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5532.46</w:t>
            </w:r>
          </w:p>
        </w:tc>
        <w:tc>
          <w:tcPr>
            <w:tcW w:w="1025" w:type="dxa"/>
            <w:tcBorders>
              <w:top w:val="nil"/>
              <w:left w:val="nil"/>
              <w:bottom w:val="single" w:sz="8" w:space="0" w:color="000000"/>
              <w:right w:val="single" w:sz="8" w:space="0" w:color="000000"/>
            </w:tcBorders>
            <w:vAlign w:val="center"/>
          </w:tcPr>
          <w:p w14:paraId="07E860BC"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747.88</w:t>
            </w:r>
          </w:p>
        </w:tc>
        <w:tc>
          <w:tcPr>
            <w:tcW w:w="1026" w:type="dxa"/>
            <w:tcBorders>
              <w:top w:val="nil"/>
              <w:left w:val="nil"/>
              <w:bottom w:val="single" w:sz="8" w:space="0" w:color="000000"/>
              <w:right w:val="single" w:sz="8" w:space="0" w:color="000000"/>
            </w:tcBorders>
            <w:vAlign w:val="bottom"/>
          </w:tcPr>
          <w:p w14:paraId="78D3B6DA" w14:textId="77777777" w:rsidR="00306D30" w:rsidRDefault="00306D30">
            <w:pPr>
              <w:spacing w:line="240" w:lineRule="exact"/>
              <w:jc w:val="center"/>
              <w:rPr>
                <w:rFonts w:eastAsia="宋体" w:hAnsi="宋体"/>
                <w:b/>
                <w:bCs/>
                <w:color w:val="000000"/>
                <w:sz w:val="21"/>
                <w:szCs w:val="21"/>
              </w:rPr>
            </w:pPr>
          </w:p>
        </w:tc>
      </w:tr>
      <w:tr w:rsidR="00306D30" w14:paraId="0D709DDB"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38AA146C"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w:t>
            </w:r>
          </w:p>
        </w:tc>
        <w:tc>
          <w:tcPr>
            <w:tcW w:w="1504" w:type="dxa"/>
            <w:tcBorders>
              <w:top w:val="nil"/>
              <w:left w:val="nil"/>
              <w:bottom w:val="single" w:sz="8" w:space="0" w:color="000000"/>
              <w:right w:val="single" w:sz="8" w:space="0" w:color="000000"/>
            </w:tcBorders>
            <w:vAlign w:val="center"/>
          </w:tcPr>
          <w:p w14:paraId="6FDE4248"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输水管网</w:t>
            </w:r>
          </w:p>
        </w:tc>
        <w:tc>
          <w:tcPr>
            <w:tcW w:w="1025" w:type="dxa"/>
            <w:tcBorders>
              <w:top w:val="nil"/>
              <w:left w:val="nil"/>
              <w:bottom w:val="single" w:sz="8" w:space="0" w:color="000000"/>
              <w:right w:val="single" w:sz="8" w:space="0" w:color="000000"/>
            </w:tcBorders>
            <w:vAlign w:val="center"/>
          </w:tcPr>
          <w:p w14:paraId="3CA1B633"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km</w:t>
            </w:r>
          </w:p>
        </w:tc>
        <w:tc>
          <w:tcPr>
            <w:tcW w:w="1025" w:type="dxa"/>
            <w:tcBorders>
              <w:top w:val="nil"/>
              <w:left w:val="nil"/>
              <w:bottom w:val="single" w:sz="8" w:space="0" w:color="000000"/>
              <w:right w:val="single" w:sz="8" w:space="0" w:color="000000"/>
            </w:tcBorders>
            <w:vAlign w:val="center"/>
          </w:tcPr>
          <w:p w14:paraId="22D787B0"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328.88</w:t>
            </w:r>
          </w:p>
        </w:tc>
        <w:tc>
          <w:tcPr>
            <w:tcW w:w="1063" w:type="dxa"/>
            <w:tcBorders>
              <w:top w:val="nil"/>
              <w:left w:val="nil"/>
              <w:bottom w:val="single" w:sz="8" w:space="0" w:color="000000"/>
              <w:right w:val="single" w:sz="8" w:space="0" w:color="000000"/>
            </w:tcBorders>
            <w:vAlign w:val="center"/>
          </w:tcPr>
          <w:p w14:paraId="417D3784"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5131.68</w:t>
            </w:r>
          </w:p>
        </w:tc>
        <w:tc>
          <w:tcPr>
            <w:tcW w:w="1025" w:type="dxa"/>
            <w:tcBorders>
              <w:top w:val="nil"/>
              <w:left w:val="nil"/>
              <w:bottom w:val="single" w:sz="8" w:space="0" w:color="000000"/>
              <w:right w:val="single" w:sz="8" w:space="0" w:color="000000"/>
            </w:tcBorders>
            <w:vAlign w:val="center"/>
          </w:tcPr>
          <w:p w14:paraId="7BC78EDA"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5131.68</w:t>
            </w:r>
          </w:p>
        </w:tc>
        <w:tc>
          <w:tcPr>
            <w:tcW w:w="1025" w:type="dxa"/>
            <w:tcBorders>
              <w:top w:val="nil"/>
              <w:left w:val="nil"/>
              <w:bottom w:val="single" w:sz="8" w:space="0" w:color="000000"/>
              <w:right w:val="single" w:sz="8" w:space="0" w:color="000000"/>
            </w:tcBorders>
            <w:vAlign w:val="center"/>
          </w:tcPr>
          <w:p w14:paraId="31C0417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0</w:t>
            </w:r>
          </w:p>
        </w:tc>
        <w:tc>
          <w:tcPr>
            <w:tcW w:w="1026" w:type="dxa"/>
            <w:tcBorders>
              <w:top w:val="nil"/>
              <w:left w:val="nil"/>
              <w:bottom w:val="single" w:sz="8" w:space="0" w:color="000000"/>
              <w:right w:val="single" w:sz="8" w:space="0" w:color="000000"/>
            </w:tcBorders>
            <w:vAlign w:val="bottom"/>
          </w:tcPr>
          <w:p w14:paraId="379C9799" w14:textId="77777777" w:rsidR="00306D30" w:rsidRDefault="00306D30">
            <w:pPr>
              <w:spacing w:line="240" w:lineRule="exact"/>
              <w:jc w:val="center"/>
              <w:rPr>
                <w:rFonts w:eastAsia="宋体" w:hAnsi="宋体"/>
                <w:color w:val="000000"/>
                <w:sz w:val="21"/>
                <w:szCs w:val="21"/>
              </w:rPr>
            </w:pPr>
          </w:p>
        </w:tc>
      </w:tr>
      <w:tr w:rsidR="00306D30" w14:paraId="6E1E5A9C"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346482CC"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2</w:t>
            </w:r>
          </w:p>
        </w:tc>
        <w:tc>
          <w:tcPr>
            <w:tcW w:w="1504" w:type="dxa"/>
            <w:tcBorders>
              <w:top w:val="nil"/>
              <w:left w:val="nil"/>
              <w:bottom w:val="single" w:sz="8" w:space="0" w:color="000000"/>
              <w:right w:val="single" w:sz="8" w:space="0" w:color="000000"/>
            </w:tcBorders>
            <w:vAlign w:val="center"/>
          </w:tcPr>
          <w:p w14:paraId="0EFA9458"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水源联通管网</w:t>
            </w:r>
          </w:p>
        </w:tc>
        <w:tc>
          <w:tcPr>
            <w:tcW w:w="1025" w:type="dxa"/>
            <w:tcBorders>
              <w:top w:val="nil"/>
              <w:left w:val="nil"/>
              <w:bottom w:val="single" w:sz="8" w:space="0" w:color="000000"/>
              <w:right w:val="single" w:sz="8" w:space="0" w:color="000000"/>
            </w:tcBorders>
            <w:vAlign w:val="center"/>
          </w:tcPr>
          <w:p w14:paraId="3E19AB57"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km</w:t>
            </w:r>
          </w:p>
        </w:tc>
        <w:tc>
          <w:tcPr>
            <w:tcW w:w="1025" w:type="dxa"/>
            <w:tcBorders>
              <w:top w:val="nil"/>
              <w:left w:val="nil"/>
              <w:bottom w:val="single" w:sz="8" w:space="0" w:color="000000"/>
              <w:right w:val="single" w:sz="8" w:space="0" w:color="000000"/>
            </w:tcBorders>
            <w:vAlign w:val="center"/>
          </w:tcPr>
          <w:p w14:paraId="79CF0B5C"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9.44</w:t>
            </w:r>
          </w:p>
        </w:tc>
        <w:tc>
          <w:tcPr>
            <w:tcW w:w="1063" w:type="dxa"/>
            <w:tcBorders>
              <w:top w:val="nil"/>
              <w:left w:val="nil"/>
              <w:bottom w:val="single" w:sz="8" w:space="0" w:color="000000"/>
              <w:right w:val="single" w:sz="8" w:space="0" w:color="000000"/>
            </w:tcBorders>
            <w:vAlign w:val="center"/>
          </w:tcPr>
          <w:p w14:paraId="16F3B1B3"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400.78</w:t>
            </w:r>
          </w:p>
        </w:tc>
        <w:tc>
          <w:tcPr>
            <w:tcW w:w="1025" w:type="dxa"/>
            <w:tcBorders>
              <w:top w:val="nil"/>
              <w:left w:val="nil"/>
              <w:bottom w:val="single" w:sz="8" w:space="0" w:color="000000"/>
              <w:right w:val="single" w:sz="8" w:space="0" w:color="000000"/>
            </w:tcBorders>
            <w:vAlign w:val="center"/>
          </w:tcPr>
          <w:p w14:paraId="1DF4DB73"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400.78</w:t>
            </w:r>
          </w:p>
        </w:tc>
        <w:tc>
          <w:tcPr>
            <w:tcW w:w="1025" w:type="dxa"/>
            <w:tcBorders>
              <w:top w:val="nil"/>
              <w:left w:val="nil"/>
              <w:bottom w:val="single" w:sz="8" w:space="0" w:color="000000"/>
              <w:right w:val="single" w:sz="8" w:space="0" w:color="000000"/>
            </w:tcBorders>
            <w:vAlign w:val="center"/>
          </w:tcPr>
          <w:p w14:paraId="55937FD3"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0</w:t>
            </w:r>
          </w:p>
        </w:tc>
        <w:tc>
          <w:tcPr>
            <w:tcW w:w="1026" w:type="dxa"/>
            <w:tcBorders>
              <w:top w:val="nil"/>
              <w:left w:val="nil"/>
              <w:bottom w:val="single" w:sz="8" w:space="0" w:color="000000"/>
              <w:right w:val="single" w:sz="8" w:space="0" w:color="000000"/>
            </w:tcBorders>
            <w:vAlign w:val="bottom"/>
          </w:tcPr>
          <w:p w14:paraId="169BB292" w14:textId="77777777" w:rsidR="00306D30" w:rsidRDefault="00306D30">
            <w:pPr>
              <w:spacing w:line="240" w:lineRule="exact"/>
              <w:jc w:val="center"/>
              <w:rPr>
                <w:rFonts w:eastAsia="宋体" w:hAnsi="宋体"/>
                <w:color w:val="000000"/>
                <w:sz w:val="21"/>
                <w:szCs w:val="21"/>
              </w:rPr>
            </w:pPr>
          </w:p>
        </w:tc>
      </w:tr>
      <w:tr w:rsidR="00306D30" w14:paraId="30B56E55"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1D870F21"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3</w:t>
            </w:r>
          </w:p>
        </w:tc>
        <w:tc>
          <w:tcPr>
            <w:tcW w:w="1504" w:type="dxa"/>
            <w:tcBorders>
              <w:top w:val="nil"/>
              <w:left w:val="nil"/>
              <w:bottom w:val="single" w:sz="8" w:space="0" w:color="000000"/>
              <w:right w:val="single" w:sz="8" w:space="0" w:color="000000"/>
            </w:tcBorders>
            <w:vAlign w:val="center"/>
          </w:tcPr>
          <w:p w14:paraId="615C3396"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配水管网</w:t>
            </w:r>
          </w:p>
        </w:tc>
        <w:tc>
          <w:tcPr>
            <w:tcW w:w="1025" w:type="dxa"/>
            <w:tcBorders>
              <w:top w:val="nil"/>
              <w:left w:val="nil"/>
              <w:bottom w:val="single" w:sz="8" w:space="0" w:color="000000"/>
              <w:right w:val="single" w:sz="8" w:space="0" w:color="000000"/>
            </w:tcBorders>
            <w:vAlign w:val="center"/>
          </w:tcPr>
          <w:p w14:paraId="2933F017"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km</w:t>
            </w:r>
          </w:p>
        </w:tc>
        <w:tc>
          <w:tcPr>
            <w:tcW w:w="1025" w:type="dxa"/>
            <w:tcBorders>
              <w:top w:val="nil"/>
              <w:left w:val="nil"/>
              <w:bottom w:val="single" w:sz="8" w:space="0" w:color="000000"/>
              <w:right w:val="single" w:sz="8" w:space="0" w:color="000000"/>
            </w:tcBorders>
            <w:vAlign w:val="center"/>
          </w:tcPr>
          <w:p w14:paraId="488E59BA"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121.75</w:t>
            </w:r>
          </w:p>
        </w:tc>
        <w:tc>
          <w:tcPr>
            <w:tcW w:w="1063" w:type="dxa"/>
            <w:tcBorders>
              <w:top w:val="nil"/>
              <w:left w:val="nil"/>
              <w:bottom w:val="single" w:sz="8" w:space="0" w:color="000000"/>
              <w:right w:val="single" w:sz="8" w:space="0" w:color="000000"/>
            </w:tcBorders>
            <w:vAlign w:val="center"/>
          </w:tcPr>
          <w:p w14:paraId="18151754"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747.88</w:t>
            </w:r>
          </w:p>
        </w:tc>
        <w:tc>
          <w:tcPr>
            <w:tcW w:w="1025" w:type="dxa"/>
            <w:tcBorders>
              <w:top w:val="nil"/>
              <w:left w:val="nil"/>
              <w:bottom w:val="single" w:sz="8" w:space="0" w:color="000000"/>
              <w:right w:val="single" w:sz="8" w:space="0" w:color="000000"/>
            </w:tcBorders>
            <w:vAlign w:val="bottom"/>
          </w:tcPr>
          <w:p w14:paraId="7C2CB46C" w14:textId="77777777" w:rsidR="00306D30" w:rsidRDefault="00306D30">
            <w:pPr>
              <w:spacing w:line="240" w:lineRule="exact"/>
              <w:jc w:val="center"/>
              <w:rPr>
                <w:rFonts w:eastAsia="宋体" w:hAnsi="宋体"/>
                <w:color w:val="000000"/>
                <w:sz w:val="21"/>
                <w:szCs w:val="21"/>
              </w:rPr>
            </w:pPr>
          </w:p>
        </w:tc>
        <w:tc>
          <w:tcPr>
            <w:tcW w:w="1025" w:type="dxa"/>
            <w:tcBorders>
              <w:top w:val="nil"/>
              <w:left w:val="nil"/>
              <w:bottom w:val="single" w:sz="8" w:space="0" w:color="000000"/>
              <w:right w:val="single" w:sz="8" w:space="0" w:color="000000"/>
            </w:tcBorders>
            <w:vAlign w:val="center"/>
          </w:tcPr>
          <w:p w14:paraId="5A129B4E"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747.88</w:t>
            </w:r>
          </w:p>
        </w:tc>
        <w:tc>
          <w:tcPr>
            <w:tcW w:w="1026" w:type="dxa"/>
            <w:tcBorders>
              <w:top w:val="nil"/>
              <w:left w:val="nil"/>
              <w:bottom w:val="single" w:sz="8" w:space="0" w:color="000000"/>
              <w:right w:val="single" w:sz="8" w:space="0" w:color="000000"/>
            </w:tcBorders>
            <w:vAlign w:val="bottom"/>
          </w:tcPr>
          <w:p w14:paraId="16DCD3C8" w14:textId="77777777" w:rsidR="00306D30" w:rsidRDefault="00306D30">
            <w:pPr>
              <w:spacing w:line="240" w:lineRule="exact"/>
              <w:jc w:val="center"/>
              <w:rPr>
                <w:rFonts w:eastAsia="宋体" w:hAnsi="宋体"/>
                <w:color w:val="000000"/>
                <w:sz w:val="21"/>
                <w:szCs w:val="21"/>
              </w:rPr>
            </w:pPr>
          </w:p>
        </w:tc>
      </w:tr>
      <w:tr w:rsidR="00306D30" w14:paraId="6CC5C44E"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3B568214"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二</w:t>
            </w:r>
          </w:p>
        </w:tc>
        <w:tc>
          <w:tcPr>
            <w:tcW w:w="1504" w:type="dxa"/>
            <w:tcBorders>
              <w:top w:val="nil"/>
              <w:left w:val="nil"/>
              <w:bottom w:val="single" w:sz="8" w:space="0" w:color="000000"/>
              <w:right w:val="single" w:sz="8" w:space="0" w:color="000000"/>
            </w:tcBorders>
            <w:vAlign w:val="center"/>
          </w:tcPr>
          <w:p w14:paraId="00C912E2"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附属设施</w:t>
            </w:r>
          </w:p>
        </w:tc>
        <w:tc>
          <w:tcPr>
            <w:tcW w:w="1025" w:type="dxa"/>
            <w:tcBorders>
              <w:top w:val="nil"/>
              <w:left w:val="nil"/>
              <w:bottom w:val="single" w:sz="8" w:space="0" w:color="000000"/>
              <w:right w:val="single" w:sz="8" w:space="0" w:color="000000"/>
            </w:tcBorders>
            <w:vAlign w:val="center"/>
          </w:tcPr>
          <w:p w14:paraId="3CE624D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座</w:t>
            </w:r>
          </w:p>
        </w:tc>
        <w:tc>
          <w:tcPr>
            <w:tcW w:w="1025" w:type="dxa"/>
            <w:tcBorders>
              <w:top w:val="nil"/>
              <w:left w:val="nil"/>
              <w:bottom w:val="single" w:sz="8" w:space="0" w:color="000000"/>
              <w:right w:val="single" w:sz="8" w:space="0" w:color="000000"/>
            </w:tcBorders>
            <w:vAlign w:val="center"/>
          </w:tcPr>
          <w:p w14:paraId="64213E66"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6376</w:t>
            </w:r>
          </w:p>
        </w:tc>
        <w:tc>
          <w:tcPr>
            <w:tcW w:w="1063" w:type="dxa"/>
            <w:tcBorders>
              <w:top w:val="nil"/>
              <w:left w:val="nil"/>
              <w:bottom w:val="single" w:sz="8" w:space="0" w:color="000000"/>
              <w:right w:val="single" w:sz="8" w:space="0" w:color="000000"/>
            </w:tcBorders>
            <w:vAlign w:val="center"/>
          </w:tcPr>
          <w:p w14:paraId="6A63CDFB"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2976.17</w:t>
            </w:r>
          </w:p>
        </w:tc>
        <w:tc>
          <w:tcPr>
            <w:tcW w:w="1025" w:type="dxa"/>
            <w:tcBorders>
              <w:top w:val="nil"/>
              <w:left w:val="nil"/>
              <w:bottom w:val="single" w:sz="8" w:space="0" w:color="000000"/>
              <w:right w:val="single" w:sz="8" w:space="0" w:color="000000"/>
            </w:tcBorders>
            <w:vAlign w:val="center"/>
          </w:tcPr>
          <w:p w14:paraId="11E20ADA"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2467.54</w:t>
            </w:r>
          </w:p>
        </w:tc>
        <w:tc>
          <w:tcPr>
            <w:tcW w:w="1025" w:type="dxa"/>
            <w:tcBorders>
              <w:top w:val="nil"/>
              <w:left w:val="nil"/>
              <w:bottom w:val="single" w:sz="8" w:space="0" w:color="000000"/>
              <w:right w:val="single" w:sz="8" w:space="0" w:color="000000"/>
            </w:tcBorders>
            <w:vAlign w:val="center"/>
          </w:tcPr>
          <w:p w14:paraId="27C6F98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508.63</w:t>
            </w:r>
          </w:p>
        </w:tc>
        <w:tc>
          <w:tcPr>
            <w:tcW w:w="1026" w:type="dxa"/>
            <w:tcBorders>
              <w:top w:val="nil"/>
              <w:left w:val="nil"/>
              <w:bottom w:val="single" w:sz="8" w:space="0" w:color="000000"/>
              <w:right w:val="single" w:sz="8" w:space="0" w:color="000000"/>
            </w:tcBorders>
            <w:vAlign w:val="bottom"/>
          </w:tcPr>
          <w:p w14:paraId="17608472" w14:textId="77777777" w:rsidR="00306D30" w:rsidRDefault="00306D30">
            <w:pPr>
              <w:spacing w:line="240" w:lineRule="exact"/>
              <w:jc w:val="center"/>
              <w:rPr>
                <w:rFonts w:eastAsia="宋体" w:hAnsi="宋体"/>
                <w:color w:val="000000"/>
                <w:sz w:val="21"/>
                <w:szCs w:val="21"/>
              </w:rPr>
            </w:pPr>
          </w:p>
        </w:tc>
      </w:tr>
      <w:tr w:rsidR="00306D30" w14:paraId="405043EE"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7A08DBB2"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w:t>
            </w:r>
          </w:p>
        </w:tc>
        <w:tc>
          <w:tcPr>
            <w:tcW w:w="1504" w:type="dxa"/>
            <w:tcBorders>
              <w:top w:val="nil"/>
              <w:left w:val="nil"/>
              <w:bottom w:val="single" w:sz="8" w:space="0" w:color="000000"/>
              <w:right w:val="single" w:sz="8" w:space="0" w:color="000000"/>
            </w:tcBorders>
            <w:vAlign w:val="center"/>
          </w:tcPr>
          <w:p w14:paraId="40E12324"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加压泵站</w:t>
            </w:r>
          </w:p>
        </w:tc>
        <w:tc>
          <w:tcPr>
            <w:tcW w:w="1025" w:type="dxa"/>
            <w:tcBorders>
              <w:top w:val="nil"/>
              <w:left w:val="nil"/>
              <w:bottom w:val="single" w:sz="8" w:space="0" w:color="000000"/>
              <w:right w:val="single" w:sz="8" w:space="0" w:color="000000"/>
            </w:tcBorders>
            <w:vAlign w:val="center"/>
          </w:tcPr>
          <w:p w14:paraId="180DF013"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座</w:t>
            </w:r>
          </w:p>
        </w:tc>
        <w:tc>
          <w:tcPr>
            <w:tcW w:w="1025" w:type="dxa"/>
            <w:tcBorders>
              <w:top w:val="nil"/>
              <w:left w:val="nil"/>
              <w:bottom w:val="single" w:sz="8" w:space="0" w:color="000000"/>
              <w:right w:val="single" w:sz="8" w:space="0" w:color="000000"/>
            </w:tcBorders>
            <w:vAlign w:val="center"/>
          </w:tcPr>
          <w:p w14:paraId="69BFD421"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27</w:t>
            </w:r>
          </w:p>
        </w:tc>
        <w:tc>
          <w:tcPr>
            <w:tcW w:w="1063" w:type="dxa"/>
            <w:tcBorders>
              <w:top w:val="nil"/>
              <w:left w:val="nil"/>
              <w:bottom w:val="single" w:sz="8" w:space="0" w:color="000000"/>
              <w:right w:val="single" w:sz="8" w:space="0" w:color="000000"/>
            </w:tcBorders>
            <w:vAlign w:val="center"/>
          </w:tcPr>
          <w:p w14:paraId="7F39DDE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1844.05</w:t>
            </w:r>
          </w:p>
        </w:tc>
        <w:tc>
          <w:tcPr>
            <w:tcW w:w="1025" w:type="dxa"/>
            <w:tcBorders>
              <w:top w:val="nil"/>
              <w:left w:val="nil"/>
              <w:bottom w:val="single" w:sz="8" w:space="0" w:color="000000"/>
              <w:right w:val="single" w:sz="8" w:space="0" w:color="000000"/>
            </w:tcBorders>
            <w:vAlign w:val="center"/>
          </w:tcPr>
          <w:p w14:paraId="6A03315F"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1335.42</w:t>
            </w:r>
          </w:p>
        </w:tc>
        <w:tc>
          <w:tcPr>
            <w:tcW w:w="1025" w:type="dxa"/>
            <w:tcBorders>
              <w:top w:val="nil"/>
              <w:left w:val="nil"/>
              <w:bottom w:val="single" w:sz="8" w:space="0" w:color="000000"/>
              <w:right w:val="single" w:sz="8" w:space="0" w:color="000000"/>
            </w:tcBorders>
            <w:vAlign w:val="center"/>
          </w:tcPr>
          <w:p w14:paraId="178A01ED"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508.63</w:t>
            </w:r>
          </w:p>
        </w:tc>
        <w:tc>
          <w:tcPr>
            <w:tcW w:w="1026" w:type="dxa"/>
            <w:tcBorders>
              <w:top w:val="nil"/>
              <w:left w:val="nil"/>
              <w:bottom w:val="single" w:sz="8" w:space="0" w:color="000000"/>
              <w:right w:val="single" w:sz="8" w:space="0" w:color="000000"/>
            </w:tcBorders>
            <w:vAlign w:val="bottom"/>
          </w:tcPr>
          <w:p w14:paraId="2478909B" w14:textId="77777777" w:rsidR="00306D30" w:rsidRDefault="00306D30">
            <w:pPr>
              <w:spacing w:line="240" w:lineRule="exact"/>
              <w:jc w:val="center"/>
              <w:rPr>
                <w:rFonts w:eastAsia="宋体" w:hAnsi="宋体"/>
                <w:color w:val="000000"/>
                <w:sz w:val="21"/>
                <w:szCs w:val="21"/>
              </w:rPr>
            </w:pPr>
          </w:p>
        </w:tc>
      </w:tr>
      <w:tr w:rsidR="00306D30" w14:paraId="0D2B7D07"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624ACF16"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w:t>
            </w:r>
          </w:p>
        </w:tc>
        <w:tc>
          <w:tcPr>
            <w:tcW w:w="1504" w:type="dxa"/>
            <w:tcBorders>
              <w:top w:val="nil"/>
              <w:left w:val="nil"/>
              <w:bottom w:val="single" w:sz="8" w:space="0" w:color="000000"/>
              <w:right w:val="single" w:sz="8" w:space="0" w:color="000000"/>
            </w:tcBorders>
            <w:vAlign w:val="center"/>
          </w:tcPr>
          <w:p w14:paraId="6AF75FB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输水加压泵站</w:t>
            </w:r>
          </w:p>
        </w:tc>
        <w:tc>
          <w:tcPr>
            <w:tcW w:w="1025" w:type="dxa"/>
            <w:tcBorders>
              <w:top w:val="nil"/>
              <w:left w:val="nil"/>
              <w:bottom w:val="single" w:sz="8" w:space="0" w:color="000000"/>
              <w:right w:val="single" w:sz="8" w:space="0" w:color="000000"/>
            </w:tcBorders>
            <w:vAlign w:val="center"/>
          </w:tcPr>
          <w:p w14:paraId="2F202927"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座</w:t>
            </w:r>
          </w:p>
        </w:tc>
        <w:tc>
          <w:tcPr>
            <w:tcW w:w="1025" w:type="dxa"/>
            <w:tcBorders>
              <w:top w:val="nil"/>
              <w:left w:val="nil"/>
              <w:bottom w:val="single" w:sz="8" w:space="0" w:color="000000"/>
              <w:right w:val="single" w:sz="8" w:space="0" w:color="000000"/>
            </w:tcBorders>
            <w:vAlign w:val="center"/>
          </w:tcPr>
          <w:p w14:paraId="7FD79B33" w14:textId="77777777" w:rsidR="00306D30" w:rsidRDefault="00D25492">
            <w:pPr>
              <w:spacing w:line="240" w:lineRule="exact"/>
              <w:jc w:val="center"/>
              <w:rPr>
                <w:rFonts w:eastAsia="宋体" w:hAnsi="宋体"/>
                <w:color w:val="000000"/>
                <w:sz w:val="21"/>
                <w:szCs w:val="21"/>
              </w:rPr>
            </w:pPr>
            <w:r>
              <w:rPr>
                <w:rFonts w:eastAsia="宋体" w:hAnsi="宋体" w:hint="eastAsia"/>
                <w:color w:val="000000"/>
                <w:sz w:val="21"/>
                <w:szCs w:val="21"/>
              </w:rPr>
              <w:t>16</w:t>
            </w:r>
          </w:p>
        </w:tc>
        <w:tc>
          <w:tcPr>
            <w:tcW w:w="1063" w:type="dxa"/>
            <w:tcBorders>
              <w:top w:val="nil"/>
              <w:left w:val="nil"/>
              <w:bottom w:val="single" w:sz="8" w:space="0" w:color="000000"/>
              <w:right w:val="single" w:sz="8" w:space="0" w:color="000000"/>
            </w:tcBorders>
            <w:vAlign w:val="center"/>
          </w:tcPr>
          <w:p w14:paraId="0D69F22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1335.42</w:t>
            </w:r>
          </w:p>
        </w:tc>
        <w:tc>
          <w:tcPr>
            <w:tcW w:w="1025" w:type="dxa"/>
            <w:tcBorders>
              <w:top w:val="nil"/>
              <w:left w:val="nil"/>
              <w:bottom w:val="single" w:sz="8" w:space="0" w:color="000000"/>
              <w:right w:val="single" w:sz="8" w:space="0" w:color="000000"/>
            </w:tcBorders>
            <w:vAlign w:val="center"/>
          </w:tcPr>
          <w:p w14:paraId="347BC17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1335.42</w:t>
            </w:r>
          </w:p>
        </w:tc>
        <w:tc>
          <w:tcPr>
            <w:tcW w:w="1025" w:type="dxa"/>
            <w:tcBorders>
              <w:top w:val="nil"/>
              <w:left w:val="nil"/>
              <w:bottom w:val="single" w:sz="8" w:space="0" w:color="000000"/>
              <w:right w:val="single" w:sz="8" w:space="0" w:color="000000"/>
            </w:tcBorders>
            <w:vAlign w:val="center"/>
          </w:tcPr>
          <w:p w14:paraId="0ABA09BD" w14:textId="77777777" w:rsidR="00306D30" w:rsidRDefault="00306D30">
            <w:pPr>
              <w:spacing w:line="240" w:lineRule="exact"/>
              <w:jc w:val="center"/>
              <w:rPr>
                <w:rFonts w:eastAsia="宋体" w:hAnsi="宋体"/>
                <w:color w:val="000000"/>
                <w:sz w:val="21"/>
                <w:szCs w:val="21"/>
              </w:rPr>
            </w:pPr>
          </w:p>
        </w:tc>
        <w:tc>
          <w:tcPr>
            <w:tcW w:w="1026" w:type="dxa"/>
            <w:tcBorders>
              <w:top w:val="nil"/>
              <w:left w:val="nil"/>
              <w:bottom w:val="single" w:sz="8" w:space="0" w:color="000000"/>
              <w:right w:val="single" w:sz="8" w:space="0" w:color="000000"/>
            </w:tcBorders>
            <w:vAlign w:val="bottom"/>
          </w:tcPr>
          <w:p w14:paraId="1E1455C7" w14:textId="77777777" w:rsidR="00306D30" w:rsidRDefault="00306D30">
            <w:pPr>
              <w:spacing w:line="240" w:lineRule="exact"/>
              <w:jc w:val="center"/>
              <w:rPr>
                <w:rFonts w:eastAsia="宋体" w:hAnsi="宋体"/>
                <w:color w:val="000000"/>
                <w:sz w:val="21"/>
                <w:szCs w:val="21"/>
              </w:rPr>
            </w:pPr>
          </w:p>
        </w:tc>
      </w:tr>
      <w:tr w:rsidR="00306D30" w14:paraId="568BB410"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58681ED4"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(2)</w:t>
            </w:r>
          </w:p>
        </w:tc>
        <w:tc>
          <w:tcPr>
            <w:tcW w:w="1504" w:type="dxa"/>
            <w:tcBorders>
              <w:top w:val="nil"/>
              <w:left w:val="nil"/>
              <w:bottom w:val="single" w:sz="8" w:space="0" w:color="000000"/>
              <w:right w:val="single" w:sz="8" w:space="0" w:color="000000"/>
            </w:tcBorders>
            <w:vAlign w:val="center"/>
          </w:tcPr>
          <w:p w14:paraId="2D738814"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配水加压泵站</w:t>
            </w:r>
          </w:p>
        </w:tc>
        <w:tc>
          <w:tcPr>
            <w:tcW w:w="1025" w:type="dxa"/>
            <w:tcBorders>
              <w:top w:val="nil"/>
              <w:left w:val="nil"/>
              <w:bottom w:val="single" w:sz="8" w:space="0" w:color="000000"/>
              <w:right w:val="single" w:sz="8" w:space="0" w:color="000000"/>
            </w:tcBorders>
            <w:vAlign w:val="center"/>
          </w:tcPr>
          <w:p w14:paraId="443831AB"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座</w:t>
            </w:r>
          </w:p>
        </w:tc>
        <w:tc>
          <w:tcPr>
            <w:tcW w:w="1025" w:type="dxa"/>
            <w:tcBorders>
              <w:top w:val="nil"/>
              <w:left w:val="nil"/>
              <w:bottom w:val="single" w:sz="8" w:space="0" w:color="000000"/>
              <w:right w:val="single" w:sz="8" w:space="0" w:color="000000"/>
            </w:tcBorders>
            <w:vAlign w:val="center"/>
          </w:tcPr>
          <w:p w14:paraId="3AD6551F" w14:textId="77777777" w:rsidR="00306D30" w:rsidRDefault="00D25492">
            <w:pPr>
              <w:spacing w:line="240" w:lineRule="exact"/>
              <w:jc w:val="center"/>
              <w:rPr>
                <w:rFonts w:eastAsia="宋体" w:hAnsi="宋体"/>
                <w:color w:val="000000"/>
                <w:sz w:val="21"/>
                <w:szCs w:val="21"/>
              </w:rPr>
            </w:pPr>
            <w:r>
              <w:rPr>
                <w:rFonts w:eastAsia="宋体" w:hAnsi="宋体" w:hint="eastAsia"/>
                <w:color w:val="000000"/>
                <w:sz w:val="21"/>
                <w:szCs w:val="21"/>
              </w:rPr>
              <w:t>11</w:t>
            </w:r>
          </w:p>
        </w:tc>
        <w:tc>
          <w:tcPr>
            <w:tcW w:w="1063" w:type="dxa"/>
            <w:tcBorders>
              <w:top w:val="nil"/>
              <w:left w:val="nil"/>
              <w:bottom w:val="single" w:sz="8" w:space="0" w:color="000000"/>
              <w:right w:val="single" w:sz="8" w:space="0" w:color="000000"/>
            </w:tcBorders>
            <w:vAlign w:val="center"/>
          </w:tcPr>
          <w:p w14:paraId="4B8C649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508.63</w:t>
            </w:r>
          </w:p>
        </w:tc>
        <w:tc>
          <w:tcPr>
            <w:tcW w:w="1025" w:type="dxa"/>
            <w:tcBorders>
              <w:top w:val="nil"/>
              <w:left w:val="nil"/>
              <w:bottom w:val="single" w:sz="8" w:space="0" w:color="000000"/>
              <w:right w:val="single" w:sz="8" w:space="0" w:color="000000"/>
            </w:tcBorders>
            <w:vAlign w:val="center"/>
          </w:tcPr>
          <w:p w14:paraId="63FC0F5B" w14:textId="77777777" w:rsidR="00306D30" w:rsidRDefault="00306D30">
            <w:pPr>
              <w:spacing w:line="240" w:lineRule="exact"/>
              <w:jc w:val="center"/>
              <w:rPr>
                <w:rFonts w:eastAsia="宋体" w:hAnsi="宋体"/>
                <w:color w:val="000000"/>
                <w:sz w:val="21"/>
                <w:szCs w:val="21"/>
              </w:rPr>
            </w:pPr>
          </w:p>
        </w:tc>
        <w:tc>
          <w:tcPr>
            <w:tcW w:w="1025" w:type="dxa"/>
            <w:tcBorders>
              <w:top w:val="nil"/>
              <w:left w:val="nil"/>
              <w:bottom w:val="single" w:sz="8" w:space="0" w:color="000000"/>
              <w:right w:val="single" w:sz="8" w:space="0" w:color="000000"/>
            </w:tcBorders>
            <w:vAlign w:val="center"/>
          </w:tcPr>
          <w:p w14:paraId="57E604BA"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508.63</w:t>
            </w:r>
          </w:p>
        </w:tc>
        <w:tc>
          <w:tcPr>
            <w:tcW w:w="1026" w:type="dxa"/>
            <w:tcBorders>
              <w:top w:val="nil"/>
              <w:left w:val="nil"/>
              <w:bottom w:val="single" w:sz="8" w:space="0" w:color="000000"/>
              <w:right w:val="single" w:sz="8" w:space="0" w:color="000000"/>
            </w:tcBorders>
            <w:vAlign w:val="bottom"/>
          </w:tcPr>
          <w:p w14:paraId="2E503846" w14:textId="77777777" w:rsidR="00306D30" w:rsidRDefault="00306D30">
            <w:pPr>
              <w:spacing w:line="240" w:lineRule="exact"/>
              <w:jc w:val="center"/>
              <w:rPr>
                <w:rFonts w:eastAsia="宋体" w:hAnsi="宋体"/>
                <w:color w:val="000000"/>
                <w:sz w:val="21"/>
                <w:szCs w:val="21"/>
              </w:rPr>
            </w:pPr>
          </w:p>
        </w:tc>
      </w:tr>
      <w:tr w:rsidR="00306D30" w14:paraId="300DFFCC"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4887B376"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2</w:t>
            </w:r>
          </w:p>
        </w:tc>
        <w:tc>
          <w:tcPr>
            <w:tcW w:w="1504" w:type="dxa"/>
            <w:tcBorders>
              <w:top w:val="nil"/>
              <w:left w:val="nil"/>
              <w:bottom w:val="single" w:sz="8" w:space="0" w:color="000000"/>
              <w:right w:val="single" w:sz="8" w:space="0" w:color="000000"/>
            </w:tcBorders>
            <w:vAlign w:val="center"/>
          </w:tcPr>
          <w:p w14:paraId="18FC940E"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调压站</w:t>
            </w:r>
          </w:p>
        </w:tc>
        <w:tc>
          <w:tcPr>
            <w:tcW w:w="1025" w:type="dxa"/>
            <w:tcBorders>
              <w:top w:val="nil"/>
              <w:left w:val="nil"/>
              <w:bottom w:val="single" w:sz="8" w:space="0" w:color="000000"/>
              <w:right w:val="single" w:sz="8" w:space="0" w:color="000000"/>
            </w:tcBorders>
            <w:vAlign w:val="center"/>
          </w:tcPr>
          <w:p w14:paraId="2CC89CED"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座</w:t>
            </w:r>
          </w:p>
        </w:tc>
        <w:tc>
          <w:tcPr>
            <w:tcW w:w="1025" w:type="dxa"/>
            <w:tcBorders>
              <w:top w:val="nil"/>
              <w:left w:val="nil"/>
              <w:bottom w:val="single" w:sz="8" w:space="0" w:color="000000"/>
              <w:right w:val="single" w:sz="8" w:space="0" w:color="000000"/>
            </w:tcBorders>
            <w:vAlign w:val="center"/>
          </w:tcPr>
          <w:p w14:paraId="273900A6"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3</w:t>
            </w:r>
          </w:p>
        </w:tc>
        <w:tc>
          <w:tcPr>
            <w:tcW w:w="1063" w:type="dxa"/>
            <w:tcBorders>
              <w:top w:val="nil"/>
              <w:left w:val="nil"/>
              <w:bottom w:val="single" w:sz="8" w:space="0" w:color="000000"/>
              <w:right w:val="single" w:sz="8" w:space="0" w:color="000000"/>
            </w:tcBorders>
            <w:vAlign w:val="center"/>
          </w:tcPr>
          <w:p w14:paraId="50DA9DE5"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292.98</w:t>
            </w:r>
          </w:p>
        </w:tc>
        <w:tc>
          <w:tcPr>
            <w:tcW w:w="1025" w:type="dxa"/>
            <w:tcBorders>
              <w:top w:val="nil"/>
              <w:left w:val="nil"/>
              <w:bottom w:val="single" w:sz="8" w:space="0" w:color="000000"/>
              <w:right w:val="single" w:sz="8" w:space="0" w:color="000000"/>
            </w:tcBorders>
            <w:vAlign w:val="center"/>
          </w:tcPr>
          <w:p w14:paraId="6DE83FDE"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292.98</w:t>
            </w:r>
          </w:p>
        </w:tc>
        <w:tc>
          <w:tcPr>
            <w:tcW w:w="1025" w:type="dxa"/>
            <w:tcBorders>
              <w:top w:val="nil"/>
              <w:left w:val="nil"/>
              <w:bottom w:val="single" w:sz="8" w:space="0" w:color="000000"/>
              <w:right w:val="single" w:sz="8" w:space="0" w:color="000000"/>
            </w:tcBorders>
            <w:vAlign w:val="bottom"/>
          </w:tcPr>
          <w:p w14:paraId="01E71426" w14:textId="77777777" w:rsidR="00306D30" w:rsidRDefault="00306D30">
            <w:pPr>
              <w:spacing w:line="240" w:lineRule="exact"/>
              <w:jc w:val="center"/>
              <w:rPr>
                <w:rFonts w:eastAsia="宋体" w:hAnsi="宋体"/>
                <w:color w:val="000000"/>
                <w:sz w:val="21"/>
                <w:szCs w:val="21"/>
              </w:rPr>
            </w:pPr>
          </w:p>
        </w:tc>
        <w:tc>
          <w:tcPr>
            <w:tcW w:w="1026" w:type="dxa"/>
            <w:tcBorders>
              <w:top w:val="nil"/>
              <w:left w:val="nil"/>
              <w:bottom w:val="single" w:sz="8" w:space="0" w:color="000000"/>
              <w:right w:val="single" w:sz="8" w:space="0" w:color="000000"/>
            </w:tcBorders>
            <w:vAlign w:val="bottom"/>
          </w:tcPr>
          <w:p w14:paraId="18FCA9E2" w14:textId="77777777" w:rsidR="00306D30" w:rsidRDefault="00306D30">
            <w:pPr>
              <w:spacing w:line="240" w:lineRule="exact"/>
              <w:jc w:val="center"/>
              <w:rPr>
                <w:rFonts w:eastAsia="宋体" w:hAnsi="宋体"/>
                <w:color w:val="000000"/>
                <w:sz w:val="21"/>
                <w:szCs w:val="21"/>
              </w:rPr>
            </w:pPr>
          </w:p>
        </w:tc>
      </w:tr>
      <w:tr w:rsidR="00306D30" w14:paraId="5CB66D59"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241B0489" w14:textId="77777777" w:rsidR="00306D30" w:rsidRDefault="00D25492">
            <w:pPr>
              <w:widowControl/>
              <w:spacing w:line="240" w:lineRule="exact"/>
              <w:jc w:val="center"/>
              <w:textAlignment w:val="center"/>
              <w:rPr>
                <w:rFonts w:eastAsia="宋体" w:hAnsi="宋体"/>
                <w:color w:val="000000"/>
                <w:sz w:val="21"/>
                <w:szCs w:val="21"/>
              </w:rPr>
            </w:pPr>
            <w:r>
              <w:rPr>
                <w:rFonts w:eastAsia="宋体" w:hAnsi="宋体" w:hint="eastAsia"/>
                <w:color w:val="000000"/>
                <w:sz w:val="21"/>
                <w:szCs w:val="21"/>
              </w:rPr>
              <w:t>3</w:t>
            </w:r>
          </w:p>
        </w:tc>
        <w:tc>
          <w:tcPr>
            <w:tcW w:w="1504" w:type="dxa"/>
            <w:tcBorders>
              <w:top w:val="nil"/>
              <w:left w:val="nil"/>
              <w:bottom w:val="single" w:sz="8" w:space="0" w:color="000000"/>
              <w:right w:val="single" w:sz="8" w:space="0" w:color="000000"/>
            </w:tcBorders>
            <w:vAlign w:val="center"/>
          </w:tcPr>
          <w:p w14:paraId="3B89C3ED" w14:textId="77777777" w:rsidR="00306D30" w:rsidRDefault="00D25492">
            <w:pPr>
              <w:widowControl/>
              <w:spacing w:line="240" w:lineRule="exact"/>
              <w:jc w:val="center"/>
              <w:textAlignment w:val="center"/>
              <w:rPr>
                <w:rFonts w:eastAsia="宋体" w:hAnsi="宋体"/>
                <w:color w:val="000000"/>
                <w:sz w:val="21"/>
                <w:szCs w:val="21"/>
                <w:highlight w:val="yellow"/>
              </w:rPr>
            </w:pPr>
            <w:r>
              <w:rPr>
                <w:rFonts w:eastAsia="宋体" w:hAnsi="宋体" w:hint="eastAsia"/>
                <w:color w:val="000000"/>
                <w:sz w:val="21"/>
                <w:szCs w:val="21"/>
                <w:highlight w:val="yellow"/>
              </w:rPr>
              <w:t>其他附属设施</w:t>
            </w:r>
          </w:p>
        </w:tc>
        <w:tc>
          <w:tcPr>
            <w:tcW w:w="1025" w:type="dxa"/>
            <w:tcBorders>
              <w:top w:val="nil"/>
              <w:left w:val="nil"/>
              <w:bottom w:val="single" w:sz="8" w:space="0" w:color="000000"/>
              <w:right w:val="single" w:sz="8" w:space="0" w:color="000000"/>
            </w:tcBorders>
            <w:vAlign w:val="center"/>
          </w:tcPr>
          <w:p w14:paraId="2F2E31DE" w14:textId="77777777" w:rsidR="00306D30" w:rsidRDefault="00D25492">
            <w:pPr>
              <w:widowControl/>
              <w:spacing w:line="240" w:lineRule="exact"/>
              <w:jc w:val="center"/>
              <w:textAlignment w:val="center"/>
              <w:rPr>
                <w:rFonts w:eastAsia="宋体" w:hAnsi="宋体"/>
                <w:color w:val="000000"/>
                <w:sz w:val="21"/>
                <w:szCs w:val="21"/>
                <w:highlight w:val="yellow"/>
              </w:rPr>
            </w:pPr>
            <w:r>
              <w:rPr>
                <w:rFonts w:eastAsia="宋体" w:hAnsi="宋体" w:hint="eastAsia"/>
                <w:color w:val="000000"/>
                <w:sz w:val="21"/>
                <w:szCs w:val="21"/>
                <w:highlight w:val="yellow"/>
              </w:rPr>
              <w:t>座</w:t>
            </w:r>
          </w:p>
        </w:tc>
        <w:tc>
          <w:tcPr>
            <w:tcW w:w="1025" w:type="dxa"/>
            <w:tcBorders>
              <w:top w:val="nil"/>
              <w:left w:val="nil"/>
              <w:bottom w:val="single" w:sz="8" w:space="0" w:color="000000"/>
              <w:right w:val="single" w:sz="8" w:space="0" w:color="000000"/>
            </w:tcBorders>
            <w:vAlign w:val="center"/>
          </w:tcPr>
          <w:p w14:paraId="1A3BD22A" w14:textId="77777777" w:rsidR="00306D30" w:rsidRDefault="00D25492">
            <w:pPr>
              <w:widowControl/>
              <w:spacing w:line="240" w:lineRule="exact"/>
              <w:jc w:val="center"/>
              <w:textAlignment w:val="center"/>
              <w:rPr>
                <w:rFonts w:eastAsia="宋体" w:hAnsi="宋体"/>
                <w:color w:val="000000"/>
                <w:sz w:val="21"/>
                <w:szCs w:val="21"/>
                <w:highlight w:val="yellow"/>
              </w:rPr>
            </w:pPr>
            <w:r>
              <w:rPr>
                <w:rFonts w:eastAsia="宋体" w:hAnsi="宋体" w:hint="eastAsia"/>
                <w:color w:val="000000"/>
                <w:sz w:val="21"/>
                <w:szCs w:val="21"/>
                <w:highlight w:val="yellow"/>
              </w:rPr>
              <w:t>3797</w:t>
            </w:r>
          </w:p>
        </w:tc>
        <w:tc>
          <w:tcPr>
            <w:tcW w:w="1063" w:type="dxa"/>
            <w:tcBorders>
              <w:top w:val="nil"/>
              <w:left w:val="nil"/>
              <w:bottom w:val="single" w:sz="8" w:space="0" w:color="000000"/>
              <w:right w:val="single" w:sz="8" w:space="0" w:color="000000"/>
            </w:tcBorders>
            <w:vAlign w:val="center"/>
          </w:tcPr>
          <w:p w14:paraId="03FA57CC" w14:textId="77777777" w:rsidR="00306D30" w:rsidRDefault="00D25492">
            <w:pPr>
              <w:widowControl/>
              <w:spacing w:line="240" w:lineRule="exact"/>
              <w:jc w:val="center"/>
              <w:textAlignment w:val="center"/>
              <w:rPr>
                <w:rFonts w:eastAsia="宋体" w:hAnsi="宋体"/>
                <w:color w:val="000000"/>
                <w:sz w:val="21"/>
                <w:szCs w:val="21"/>
                <w:highlight w:val="yellow"/>
              </w:rPr>
            </w:pPr>
            <w:r>
              <w:rPr>
                <w:rFonts w:eastAsia="宋体" w:hAnsi="宋体" w:hint="eastAsia"/>
                <w:color w:val="000000"/>
                <w:sz w:val="21"/>
                <w:szCs w:val="21"/>
                <w:highlight w:val="yellow"/>
              </w:rPr>
              <w:t>839.14</w:t>
            </w:r>
          </w:p>
        </w:tc>
        <w:tc>
          <w:tcPr>
            <w:tcW w:w="1025" w:type="dxa"/>
            <w:tcBorders>
              <w:top w:val="nil"/>
              <w:left w:val="nil"/>
              <w:bottom w:val="single" w:sz="8" w:space="0" w:color="000000"/>
              <w:right w:val="single" w:sz="8" w:space="0" w:color="000000"/>
            </w:tcBorders>
            <w:vAlign w:val="center"/>
          </w:tcPr>
          <w:p w14:paraId="3606EBFA" w14:textId="77777777" w:rsidR="00306D30" w:rsidRDefault="00D25492">
            <w:pPr>
              <w:widowControl/>
              <w:spacing w:line="240" w:lineRule="exact"/>
              <w:jc w:val="center"/>
              <w:textAlignment w:val="center"/>
              <w:rPr>
                <w:rFonts w:eastAsia="宋体" w:hAnsi="宋体"/>
                <w:color w:val="000000"/>
                <w:sz w:val="21"/>
                <w:szCs w:val="21"/>
                <w:highlight w:val="yellow"/>
              </w:rPr>
            </w:pPr>
            <w:r>
              <w:rPr>
                <w:rFonts w:eastAsia="宋体" w:hAnsi="宋体" w:hint="eastAsia"/>
                <w:color w:val="000000"/>
                <w:sz w:val="21"/>
                <w:szCs w:val="21"/>
                <w:highlight w:val="yellow"/>
              </w:rPr>
              <w:t>839.14</w:t>
            </w:r>
          </w:p>
        </w:tc>
        <w:tc>
          <w:tcPr>
            <w:tcW w:w="1025" w:type="dxa"/>
            <w:tcBorders>
              <w:top w:val="nil"/>
              <w:left w:val="nil"/>
              <w:bottom w:val="single" w:sz="8" w:space="0" w:color="000000"/>
              <w:right w:val="single" w:sz="8" w:space="0" w:color="000000"/>
            </w:tcBorders>
            <w:vAlign w:val="center"/>
          </w:tcPr>
          <w:p w14:paraId="42979882" w14:textId="77777777" w:rsidR="00306D30" w:rsidRDefault="00306D30">
            <w:pPr>
              <w:spacing w:line="240" w:lineRule="exact"/>
              <w:jc w:val="center"/>
              <w:rPr>
                <w:rFonts w:eastAsia="宋体" w:hAnsi="宋体"/>
                <w:color w:val="000000"/>
                <w:sz w:val="21"/>
                <w:szCs w:val="21"/>
              </w:rPr>
            </w:pPr>
          </w:p>
        </w:tc>
        <w:tc>
          <w:tcPr>
            <w:tcW w:w="1026" w:type="dxa"/>
            <w:tcBorders>
              <w:top w:val="nil"/>
              <w:left w:val="nil"/>
              <w:bottom w:val="single" w:sz="8" w:space="0" w:color="000000"/>
              <w:right w:val="single" w:sz="8" w:space="0" w:color="000000"/>
            </w:tcBorders>
            <w:vAlign w:val="bottom"/>
          </w:tcPr>
          <w:p w14:paraId="4CC28007" w14:textId="77777777" w:rsidR="00306D30" w:rsidRDefault="00306D30">
            <w:pPr>
              <w:spacing w:line="240" w:lineRule="exact"/>
              <w:jc w:val="center"/>
              <w:rPr>
                <w:rFonts w:eastAsia="宋体" w:hAnsi="宋体"/>
                <w:color w:val="000000"/>
                <w:sz w:val="21"/>
                <w:szCs w:val="21"/>
              </w:rPr>
            </w:pPr>
          </w:p>
        </w:tc>
      </w:tr>
      <w:tr w:rsidR="00306D30" w14:paraId="25177E65"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5D8DE33F"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三</w:t>
            </w:r>
          </w:p>
        </w:tc>
        <w:tc>
          <w:tcPr>
            <w:tcW w:w="1504" w:type="dxa"/>
            <w:tcBorders>
              <w:top w:val="nil"/>
              <w:left w:val="nil"/>
              <w:bottom w:val="single" w:sz="8" w:space="0" w:color="000000"/>
              <w:right w:val="single" w:sz="8" w:space="0" w:color="000000"/>
            </w:tcBorders>
            <w:vAlign w:val="center"/>
          </w:tcPr>
          <w:p w14:paraId="2753C1A7"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临时工程</w:t>
            </w:r>
          </w:p>
        </w:tc>
        <w:tc>
          <w:tcPr>
            <w:tcW w:w="1025" w:type="dxa"/>
            <w:tcBorders>
              <w:top w:val="nil"/>
              <w:left w:val="nil"/>
              <w:bottom w:val="single" w:sz="8" w:space="0" w:color="000000"/>
              <w:right w:val="single" w:sz="8" w:space="0" w:color="000000"/>
            </w:tcBorders>
            <w:vAlign w:val="bottom"/>
          </w:tcPr>
          <w:p w14:paraId="5338EE5F"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bottom"/>
          </w:tcPr>
          <w:p w14:paraId="4A1D9006" w14:textId="77777777" w:rsidR="00306D30" w:rsidRDefault="00306D30">
            <w:pPr>
              <w:spacing w:line="240" w:lineRule="exact"/>
              <w:jc w:val="center"/>
              <w:rPr>
                <w:rFonts w:eastAsia="宋体" w:hAnsi="宋体"/>
                <w:b/>
                <w:bCs/>
                <w:color w:val="000000"/>
                <w:sz w:val="21"/>
                <w:szCs w:val="21"/>
              </w:rPr>
            </w:pPr>
          </w:p>
        </w:tc>
        <w:tc>
          <w:tcPr>
            <w:tcW w:w="1063" w:type="dxa"/>
            <w:tcBorders>
              <w:top w:val="nil"/>
              <w:left w:val="nil"/>
              <w:bottom w:val="single" w:sz="8" w:space="0" w:color="000000"/>
              <w:right w:val="single" w:sz="8" w:space="0" w:color="000000"/>
            </w:tcBorders>
            <w:vAlign w:val="center"/>
          </w:tcPr>
          <w:p w14:paraId="6B2B0407"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92.17</w:t>
            </w:r>
          </w:p>
        </w:tc>
        <w:tc>
          <w:tcPr>
            <w:tcW w:w="1025" w:type="dxa"/>
            <w:tcBorders>
              <w:top w:val="nil"/>
              <w:left w:val="nil"/>
              <w:bottom w:val="single" w:sz="8" w:space="0" w:color="000000"/>
              <w:right w:val="single" w:sz="8" w:space="0" w:color="000000"/>
            </w:tcBorders>
            <w:vAlign w:val="bottom"/>
          </w:tcPr>
          <w:p w14:paraId="6C46762E"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center"/>
          </w:tcPr>
          <w:p w14:paraId="6630A371"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92.17</w:t>
            </w:r>
          </w:p>
        </w:tc>
        <w:tc>
          <w:tcPr>
            <w:tcW w:w="1026" w:type="dxa"/>
            <w:tcBorders>
              <w:top w:val="nil"/>
              <w:left w:val="nil"/>
              <w:bottom w:val="single" w:sz="8" w:space="0" w:color="000000"/>
              <w:right w:val="single" w:sz="8" w:space="0" w:color="000000"/>
            </w:tcBorders>
            <w:vAlign w:val="bottom"/>
          </w:tcPr>
          <w:p w14:paraId="72FB1312" w14:textId="77777777" w:rsidR="00306D30" w:rsidRDefault="00306D30">
            <w:pPr>
              <w:spacing w:line="240" w:lineRule="exact"/>
              <w:jc w:val="center"/>
              <w:rPr>
                <w:rFonts w:eastAsia="宋体" w:hAnsi="宋体"/>
                <w:b/>
                <w:bCs/>
                <w:color w:val="000000"/>
                <w:sz w:val="21"/>
                <w:szCs w:val="21"/>
              </w:rPr>
            </w:pPr>
          </w:p>
        </w:tc>
      </w:tr>
      <w:tr w:rsidR="00306D30" w14:paraId="15EE7886"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1158AF0D"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四</w:t>
            </w:r>
          </w:p>
        </w:tc>
        <w:tc>
          <w:tcPr>
            <w:tcW w:w="1504" w:type="dxa"/>
            <w:tcBorders>
              <w:top w:val="nil"/>
              <w:left w:val="nil"/>
              <w:bottom w:val="single" w:sz="8" w:space="0" w:color="000000"/>
              <w:right w:val="single" w:sz="8" w:space="0" w:color="000000"/>
            </w:tcBorders>
            <w:vAlign w:val="center"/>
          </w:tcPr>
          <w:p w14:paraId="12404EB5"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独立费用</w:t>
            </w:r>
          </w:p>
        </w:tc>
        <w:tc>
          <w:tcPr>
            <w:tcW w:w="1025" w:type="dxa"/>
            <w:tcBorders>
              <w:top w:val="nil"/>
              <w:left w:val="nil"/>
              <w:bottom w:val="single" w:sz="8" w:space="0" w:color="000000"/>
              <w:right w:val="single" w:sz="8" w:space="0" w:color="000000"/>
            </w:tcBorders>
            <w:vAlign w:val="bottom"/>
          </w:tcPr>
          <w:p w14:paraId="48182615"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bottom"/>
          </w:tcPr>
          <w:p w14:paraId="6179D389" w14:textId="77777777" w:rsidR="00306D30" w:rsidRDefault="00306D30">
            <w:pPr>
              <w:spacing w:line="240" w:lineRule="exact"/>
              <w:jc w:val="center"/>
              <w:rPr>
                <w:rFonts w:eastAsia="宋体" w:hAnsi="宋体"/>
                <w:b/>
                <w:bCs/>
                <w:color w:val="000000"/>
                <w:sz w:val="21"/>
                <w:szCs w:val="21"/>
              </w:rPr>
            </w:pPr>
          </w:p>
        </w:tc>
        <w:tc>
          <w:tcPr>
            <w:tcW w:w="1063" w:type="dxa"/>
            <w:tcBorders>
              <w:top w:val="nil"/>
              <w:left w:val="nil"/>
              <w:bottom w:val="single" w:sz="8" w:space="0" w:color="000000"/>
              <w:right w:val="single" w:sz="8" w:space="0" w:color="000000"/>
            </w:tcBorders>
            <w:vAlign w:val="center"/>
          </w:tcPr>
          <w:p w14:paraId="19B51BCB"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572.26</w:t>
            </w:r>
          </w:p>
        </w:tc>
        <w:tc>
          <w:tcPr>
            <w:tcW w:w="1025" w:type="dxa"/>
            <w:tcBorders>
              <w:top w:val="nil"/>
              <w:left w:val="nil"/>
              <w:bottom w:val="single" w:sz="8" w:space="0" w:color="000000"/>
              <w:right w:val="single" w:sz="8" w:space="0" w:color="000000"/>
            </w:tcBorders>
            <w:vAlign w:val="bottom"/>
          </w:tcPr>
          <w:p w14:paraId="53F7F93C"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center"/>
          </w:tcPr>
          <w:p w14:paraId="6B215F5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572.26</w:t>
            </w:r>
          </w:p>
        </w:tc>
        <w:tc>
          <w:tcPr>
            <w:tcW w:w="1026" w:type="dxa"/>
            <w:tcBorders>
              <w:top w:val="nil"/>
              <w:left w:val="nil"/>
              <w:bottom w:val="single" w:sz="8" w:space="0" w:color="000000"/>
              <w:right w:val="single" w:sz="8" w:space="0" w:color="000000"/>
            </w:tcBorders>
            <w:vAlign w:val="bottom"/>
          </w:tcPr>
          <w:p w14:paraId="7A547A8D" w14:textId="77777777" w:rsidR="00306D30" w:rsidRDefault="00306D30">
            <w:pPr>
              <w:spacing w:line="240" w:lineRule="exact"/>
              <w:jc w:val="center"/>
              <w:rPr>
                <w:rFonts w:eastAsia="宋体" w:hAnsi="宋体"/>
                <w:color w:val="000000"/>
                <w:sz w:val="21"/>
                <w:szCs w:val="21"/>
              </w:rPr>
            </w:pPr>
          </w:p>
        </w:tc>
      </w:tr>
      <w:tr w:rsidR="00306D30" w14:paraId="596D1F55" w14:textId="77777777">
        <w:trPr>
          <w:trHeight w:hRule="exact" w:val="454"/>
        </w:trPr>
        <w:tc>
          <w:tcPr>
            <w:tcW w:w="1024" w:type="dxa"/>
            <w:tcBorders>
              <w:top w:val="nil"/>
              <w:left w:val="single" w:sz="8" w:space="0" w:color="000000"/>
              <w:bottom w:val="single" w:sz="8" w:space="0" w:color="000000"/>
              <w:right w:val="single" w:sz="8" w:space="0" w:color="000000"/>
            </w:tcBorders>
            <w:vAlign w:val="center"/>
          </w:tcPr>
          <w:p w14:paraId="7892658C"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五</w:t>
            </w:r>
          </w:p>
        </w:tc>
        <w:tc>
          <w:tcPr>
            <w:tcW w:w="1504" w:type="dxa"/>
            <w:tcBorders>
              <w:top w:val="nil"/>
              <w:left w:val="nil"/>
              <w:bottom w:val="single" w:sz="8" w:space="0" w:color="000000"/>
              <w:right w:val="single" w:sz="8" w:space="0" w:color="000000"/>
            </w:tcBorders>
            <w:vAlign w:val="center"/>
          </w:tcPr>
          <w:p w14:paraId="234EA6E5"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预备费</w:t>
            </w:r>
          </w:p>
        </w:tc>
        <w:tc>
          <w:tcPr>
            <w:tcW w:w="1025" w:type="dxa"/>
            <w:tcBorders>
              <w:top w:val="nil"/>
              <w:left w:val="nil"/>
              <w:bottom w:val="single" w:sz="8" w:space="0" w:color="000000"/>
              <w:right w:val="single" w:sz="8" w:space="0" w:color="000000"/>
            </w:tcBorders>
            <w:vAlign w:val="bottom"/>
          </w:tcPr>
          <w:p w14:paraId="1B655C8F"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bottom"/>
          </w:tcPr>
          <w:p w14:paraId="1A9CAAB9" w14:textId="77777777" w:rsidR="00306D30" w:rsidRDefault="00306D30">
            <w:pPr>
              <w:spacing w:line="240" w:lineRule="exact"/>
              <w:jc w:val="center"/>
              <w:rPr>
                <w:rFonts w:eastAsia="宋体" w:hAnsi="宋体"/>
                <w:b/>
                <w:bCs/>
                <w:color w:val="000000"/>
                <w:sz w:val="21"/>
                <w:szCs w:val="21"/>
              </w:rPr>
            </w:pPr>
          </w:p>
        </w:tc>
        <w:tc>
          <w:tcPr>
            <w:tcW w:w="1063" w:type="dxa"/>
            <w:tcBorders>
              <w:top w:val="nil"/>
              <w:left w:val="nil"/>
              <w:bottom w:val="single" w:sz="8" w:space="0" w:color="000000"/>
              <w:right w:val="single" w:sz="8" w:space="0" w:color="000000"/>
            </w:tcBorders>
            <w:vAlign w:val="center"/>
          </w:tcPr>
          <w:p w14:paraId="074E4DB5"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297.63</w:t>
            </w:r>
          </w:p>
        </w:tc>
        <w:tc>
          <w:tcPr>
            <w:tcW w:w="1025" w:type="dxa"/>
            <w:tcBorders>
              <w:top w:val="nil"/>
              <w:left w:val="nil"/>
              <w:bottom w:val="single" w:sz="8" w:space="0" w:color="000000"/>
              <w:right w:val="single" w:sz="8" w:space="0" w:color="000000"/>
            </w:tcBorders>
            <w:vAlign w:val="bottom"/>
          </w:tcPr>
          <w:p w14:paraId="6207CBB4"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center"/>
          </w:tcPr>
          <w:p w14:paraId="601EA602"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297.63</w:t>
            </w:r>
          </w:p>
        </w:tc>
        <w:tc>
          <w:tcPr>
            <w:tcW w:w="1026" w:type="dxa"/>
            <w:tcBorders>
              <w:top w:val="nil"/>
              <w:left w:val="nil"/>
              <w:bottom w:val="single" w:sz="8" w:space="0" w:color="000000"/>
              <w:right w:val="single" w:sz="8" w:space="0" w:color="000000"/>
            </w:tcBorders>
            <w:vAlign w:val="bottom"/>
          </w:tcPr>
          <w:p w14:paraId="12D390F7" w14:textId="77777777" w:rsidR="00306D30" w:rsidRDefault="00306D30">
            <w:pPr>
              <w:spacing w:line="240" w:lineRule="exact"/>
              <w:jc w:val="center"/>
              <w:rPr>
                <w:rFonts w:eastAsia="宋体" w:hAnsi="宋体"/>
                <w:color w:val="000000"/>
                <w:sz w:val="21"/>
                <w:szCs w:val="21"/>
              </w:rPr>
            </w:pPr>
          </w:p>
        </w:tc>
      </w:tr>
      <w:tr w:rsidR="00306D30" w14:paraId="332082A3" w14:textId="77777777">
        <w:trPr>
          <w:trHeight w:hRule="exact" w:val="567"/>
        </w:trPr>
        <w:tc>
          <w:tcPr>
            <w:tcW w:w="1024" w:type="dxa"/>
            <w:tcBorders>
              <w:top w:val="nil"/>
              <w:left w:val="single" w:sz="8" w:space="0" w:color="000000"/>
              <w:bottom w:val="single" w:sz="8" w:space="0" w:color="000000"/>
              <w:right w:val="single" w:sz="8" w:space="0" w:color="000000"/>
            </w:tcBorders>
            <w:vAlign w:val="center"/>
          </w:tcPr>
          <w:p w14:paraId="4A57E448"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六</w:t>
            </w:r>
          </w:p>
        </w:tc>
        <w:tc>
          <w:tcPr>
            <w:tcW w:w="1504" w:type="dxa"/>
            <w:tcBorders>
              <w:top w:val="nil"/>
              <w:left w:val="nil"/>
              <w:bottom w:val="single" w:sz="8" w:space="0" w:color="000000"/>
              <w:right w:val="single" w:sz="8" w:space="0" w:color="000000"/>
            </w:tcBorders>
            <w:vAlign w:val="center"/>
          </w:tcPr>
          <w:p w14:paraId="28DD8748"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建设征地移民补偿投资</w:t>
            </w:r>
          </w:p>
        </w:tc>
        <w:tc>
          <w:tcPr>
            <w:tcW w:w="1025" w:type="dxa"/>
            <w:tcBorders>
              <w:top w:val="nil"/>
              <w:left w:val="nil"/>
              <w:bottom w:val="single" w:sz="8" w:space="0" w:color="000000"/>
              <w:right w:val="single" w:sz="8" w:space="0" w:color="000000"/>
            </w:tcBorders>
            <w:vAlign w:val="bottom"/>
          </w:tcPr>
          <w:p w14:paraId="559BA8ED"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bottom"/>
          </w:tcPr>
          <w:p w14:paraId="4FAC68C9" w14:textId="77777777" w:rsidR="00306D30" w:rsidRDefault="00306D30">
            <w:pPr>
              <w:spacing w:line="240" w:lineRule="exact"/>
              <w:jc w:val="center"/>
              <w:rPr>
                <w:rFonts w:eastAsia="宋体" w:hAnsi="宋体"/>
                <w:b/>
                <w:bCs/>
                <w:color w:val="000000"/>
                <w:sz w:val="21"/>
                <w:szCs w:val="21"/>
              </w:rPr>
            </w:pPr>
          </w:p>
        </w:tc>
        <w:tc>
          <w:tcPr>
            <w:tcW w:w="1063" w:type="dxa"/>
            <w:tcBorders>
              <w:top w:val="nil"/>
              <w:left w:val="nil"/>
              <w:bottom w:val="single" w:sz="8" w:space="0" w:color="000000"/>
              <w:right w:val="single" w:sz="8" w:space="0" w:color="000000"/>
            </w:tcBorders>
            <w:vAlign w:val="center"/>
          </w:tcPr>
          <w:p w14:paraId="243CB4F2"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300</w:t>
            </w:r>
          </w:p>
        </w:tc>
        <w:tc>
          <w:tcPr>
            <w:tcW w:w="1025" w:type="dxa"/>
            <w:tcBorders>
              <w:top w:val="nil"/>
              <w:left w:val="nil"/>
              <w:bottom w:val="single" w:sz="8" w:space="0" w:color="000000"/>
              <w:right w:val="single" w:sz="8" w:space="0" w:color="000000"/>
            </w:tcBorders>
            <w:vAlign w:val="bottom"/>
          </w:tcPr>
          <w:p w14:paraId="47F67E28" w14:textId="77777777" w:rsidR="00306D30" w:rsidRDefault="00306D30">
            <w:pPr>
              <w:spacing w:line="240" w:lineRule="exact"/>
              <w:jc w:val="center"/>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center"/>
          </w:tcPr>
          <w:p w14:paraId="5652A0F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300</w:t>
            </w:r>
          </w:p>
        </w:tc>
        <w:tc>
          <w:tcPr>
            <w:tcW w:w="1026" w:type="dxa"/>
            <w:tcBorders>
              <w:top w:val="nil"/>
              <w:left w:val="nil"/>
              <w:bottom w:val="single" w:sz="8" w:space="0" w:color="000000"/>
              <w:right w:val="single" w:sz="8" w:space="0" w:color="000000"/>
            </w:tcBorders>
            <w:vAlign w:val="bottom"/>
          </w:tcPr>
          <w:p w14:paraId="3AF70FA8" w14:textId="77777777" w:rsidR="00306D30" w:rsidRDefault="00306D30">
            <w:pPr>
              <w:spacing w:line="240" w:lineRule="exact"/>
              <w:jc w:val="center"/>
              <w:rPr>
                <w:rFonts w:eastAsia="宋体" w:hAnsi="宋体"/>
                <w:color w:val="000000"/>
                <w:sz w:val="21"/>
                <w:szCs w:val="21"/>
              </w:rPr>
            </w:pPr>
          </w:p>
        </w:tc>
      </w:tr>
      <w:tr w:rsidR="00306D30" w14:paraId="04F52022" w14:textId="77777777">
        <w:trPr>
          <w:trHeight w:hRule="exact" w:val="567"/>
        </w:trPr>
        <w:tc>
          <w:tcPr>
            <w:tcW w:w="1024" w:type="dxa"/>
            <w:tcBorders>
              <w:top w:val="nil"/>
              <w:left w:val="single" w:sz="8" w:space="0" w:color="000000"/>
              <w:bottom w:val="single" w:sz="8" w:space="0" w:color="000000"/>
              <w:right w:val="single" w:sz="8" w:space="0" w:color="000000"/>
            </w:tcBorders>
            <w:vAlign w:val="center"/>
          </w:tcPr>
          <w:p w14:paraId="0140828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七</w:t>
            </w:r>
          </w:p>
        </w:tc>
        <w:tc>
          <w:tcPr>
            <w:tcW w:w="1504" w:type="dxa"/>
            <w:tcBorders>
              <w:top w:val="nil"/>
              <w:left w:val="nil"/>
              <w:bottom w:val="single" w:sz="8" w:space="0" w:color="000000"/>
              <w:right w:val="single" w:sz="8" w:space="0" w:color="000000"/>
            </w:tcBorders>
            <w:vAlign w:val="center"/>
          </w:tcPr>
          <w:p w14:paraId="22DD452C"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环境保护工程投资</w:t>
            </w:r>
          </w:p>
        </w:tc>
        <w:tc>
          <w:tcPr>
            <w:tcW w:w="1025" w:type="dxa"/>
            <w:tcBorders>
              <w:top w:val="nil"/>
              <w:left w:val="nil"/>
              <w:bottom w:val="single" w:sz="8" w:space="0" w:color="000000"/>
              <w:right w:val="single" w:sz="8" w:space="0" w:color="000000"/>
            </w:tcBorders>
            <w:vAlign w:val="bottom"/>
          </w:tcPr>
          <w:p w14:paraId="1DB37CAF" w14:textId="77777777" w:rsidR="00306D30" w:rsidRDefault="00306D30">
            <w:pPr>
              <w:spacing w:line="240" w:lineRule="exact"/>
              <w:rPr>
                <w:rFonts w:eastAsia="宋体" w:hAnsi="宋体"/>
                <w:color w:val="000000"/>
                <w:sz w:val="21"/>
                <w:szCs w:val="21"/>
              </w:rPr>
            </w:pPr>
          </w:p>
        </w:tc>
        <w:tc>
          <w:tcPr>
            <w:tcW w:w="1025" w:type="dxa"/>
            <w:tcBorders>
              <w:top w:val="nil"/>
              <w:left w:val="nil"/>
              <w:bottom w:val="single" w:sz="8" w:space="0" w:color="000000"/>
              <w:right w:val="single" w:sz="8" w:space="0" w:color="000000"/>
            </w:tcBorders>
            <w:vAlign w:val="bottom"/>
          </w:tcPr>
          <w:p w14:paraId="09C3006F" w14:textId="77777777" w:rsidR="00306D30" w:rsidRDefault="00306D30">
            <w:pPr>
              <w:spacing w:line="240" w:lineRule="exact"/>
              <w:rPr>
                <w:rFonts w:eastAsia="宋体" w:hAnsi="宋体"/>
                <w:color w:val="000000"/>
                <w:sz w:val="21"/>
                <w:szCs w:val="21"/>
              </w:rPr>
            </w:pPr>
          </w:p>
        </w:tc>
        <w:tc>
          <w:tcPr>
            <w:tcW w:w="1063" w:type="dxa"/>
            <w:tcBorders>
              <w:top w:val="nil"/>
              <w:left w:val="nil"/>
              <w:bottom w:val="single" w:sz="8" w:space="0" w:color="000000"/>
              <w:right w:val="single" w:sz="8" w:space="0" w:color="000000"/>
            </w:tcBorders>
            <w:vAlign w:val="center"/>
          </w:tcPr>
          <w:p w14:paraId="18F45CA9"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10</w:t>
            </w:r>
          </w:p>
        </w:tc>
        <w:tc>
          <w:tcPr>
            <w:tcW w:w="1025" w:type="dxa"/>
            <w:tcBorders>
              <w:top w:val="nil"/>
              <w:left w:val="nil"/>
              <w:bottom w:val="single" w:sz="8" w:space="0" w:color="000000"/>
              <w:right w:val="single" w:sz="8" w:space="0" w:color="000000"/>
            </w:tcBorders>
            <w:vAlign w:val="bottom"/>
          </w:tcPr>
          <w:p w14:paraId="71936F4F" w14:textId="77777777" w:rsidR="00306D30" w:rsidRDefault="00306D30">
            <w:pPr>
              <w:spacing w:line="240" w:lineRule="exact"/>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center"/>
          </w:tcPr>
          <w:p w14:paraId="40221CD4"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10</w:t>
            </w:r>
          </w:p>
        </w:tc>
        <w:tc>
          <w:tcPr>
            <w:tcW w:w="1026" w:type="dxa"/>
            <w:tcBorders>
              <w:top w:val="nil"/>
              <w:left w:val="nil"/>
              <w:bottom w:val="single" w:sz="8" w:space="0" w:color="000000"/>
              <w:right w:val="single" w:sz="8" w:space="0" w:color="000000"/>
            </w:tcBorders>
            <w:vAlign w:val="bottom"/>
          </w:tcPr>
          <w:p w14:paraId="77B8BB44" w14:textId="77777777" w:rsidR="00306D30" w:rsidRDefault="00306D30">
            <w:pPr>
              <w:spacing w:line="240" w:lineRule="exact"/>
              <w:rPr>
                <w:rFonts w:eastAsia="宋体" w:hAnsi="宋体"/>
                <w:color w:val="000000"/>
                <w:sz w:val="21"/>
                <w:szCs w:val="21"/>
              </w:rPr>
            </w:pPr>
          </w:p>
        </w:tc>
      </w:tr>
      <w:tr w:rsidR="00306D30" w14:paraId="18D0721F" w14:textId="77777777">
        <w:trPr>
          <w:trHeight w:hRule="exact" w:val="567"/>
        </w:trPr>
        <w:tc>
          <w:tcPr>
            <w:tcW w:w="1024" w:type="dxa"/>
            <w:tcBorders>
              <w:top w:val="nil"/>
              <w:left w:val="single" w:sz="8" w:space="0" w:color="000000"/>
              <w:bottom w:val="single" w:sz="8" w:space="0" w:color="000000"/>
              <w:right w:val="single" w:sz="8" w:space="0" w:color="000000"/>
            </w:tcBorders>
            <w:vAlign w:val="center"/>
          </w:tcPr>
          <w:p w14:paraId="4ADE78B7"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八</w:t>
            </w:r>
          </w:p>
        </w:tc>
        <w:tc>
          <w:tcPr>
            <w:tcW w:w="1504" w:type="dxa"/>
            <w:tcBorders>
              <w:top w:val="nil"/>
              <w:left w:val="nil"/>
              <w:bottom w:val="single" w:sz="8" w:space="0" w:color="000000"/>
              <w:right w:val="single" w:sz="8" w:space="0" w:color="000000"/>
            </w:tcBorders>
            <w:vAlign w:val="center"/>
          </w:tcPr>
          <w:p w14:paraId="53C9DF71"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水土保持工程投资</w:t>
            </w:r>
          </w:p>
        </w:tc>
        <w:tc>
          <w:tcPr>
            <w:tcW w:w="1025" w:type="dxa"/>
            <w:tcBorders>
              <w:top w:val="nil"/>
              <w:left w:val="nil"/>
              <w:bottom w:val="single" w:sz="8" w:space="0" w:color="000000"/>
              <w:right w:val="single" w:sz="8" w:space="0" w:color="000000"/>
            </w:tcBorders>
            <w:vAlign w:val="bottom"/>
          </w:tcPr>
          <w:p w14:paraId="028DDF86" w14:textId="77777777" w:rsidR="00306D30" w:rsidRDefault="00306D30">
            <w:pPr>
              <w:spacing w:line="240" w:lineRule="exact"/>
              <w:rPr>
                <w:rFonts w:eastAsia="宋体" w:hAnsi="宋体"/>
                <w:color w:val="000000"/>
                <w:sz w:val="21"/>
                <w:szCs w:val="21"/>
              </w:rPr>
            </w:pPr>
          </w:p>
        </w:tc>
        <w:tc>
          <w:tcPr>
            <w:tcW w:w="1025" w:type="dxa"/>
            <w:tcBorders>
              <w:top w:val="nil"/>
              <w:left w:val="nil"/>
              <w:bottom w:val="single" w:sz="8" w:space="0" w:color="000000"/>
              <w:right w:val="single" w:sz="8" w:space="0" w:color="000000"/>
            </w:tcBorders>
            <w:vAlign w:val="bottom"/>
          </w:tcPr>
          <w:p w14:paraId="17C4D99F" w14:textId="77777777" w:rsidR="00306D30" w:rsidRDefault="00306D30">
            <w:pPr>
              <w:spacing w:line="240" w:lineRule="exact"/>
              <w:rPr>
                <w:rFonts w:eastAsia="宋体" w:hAnsi="宋体"/>
                <w:color w:val="000000"/>
                <w:sz w:val="21"/>
                <w:szCs w:val="21"/>
              </w:rPr>
            </w:pPr>
          </w:p>
        </w:tc>
        <w:tc>
          <w:tcPr>
            <w:tcW w:w="1063" w:type="dxa"/>
            <w:tcBorders>
              <w:top w:val="nil"/>
              <w:left w:val="nil"/>
              <w:bottom w:val="single" w:sz="8" w:space="0" w:color="000000"/>
              <w:right w:val="single" w:sz="8" w:space="0" w:color="000000"/>
            </w:tcBorders>
            <w:vAlign w:val="center"/>
          </w:tcPr>
          <w:p w14:paraId="75DD563E"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30</w:t>
            </w:r>
          </w:p>
        </w:tc>
        <w:tc>
          <w:tcPr>
            <w:tcW w:w="1025" w:type="dxa"/>
            <w:tcBorders>
              <w:top w:val="nil"/>
              <w:left w:val="nil"/>
              <w:bottom w:val="single" w:sz="8" w:space="0" w:color="000000"/>
              <w:right w:val="single" w:sz="8" w:space="0" w:color="000000"/>
            </w:tcBorders>
            <w:vAlign w:val="bottom"/>
          </w:tcPr>
          <w:p w14:paraId="4742832E" w14:textId="77777777" w:rsidR="00306D30" w:rsidRDefault="00306D30">
            <w:pPr>
              <w:spacing w:line="240" w:lineRule="exact"/>
              <w:rPr>
                <w:rFonts w:eastAsia="宋体" w:hAnsi="宋体"/>
                <w:b/>
                <w:bCs/>
                <w:color w:val="000000"/>
                <w:sz w:val="21"/>
                <w:szCs w:val="21"/>
              </w:rPr>
            </w:pPr>
          </w:p>
        </w:tc>
        <w:tc>
          <w:tcPr>
            <w:tcW w:w="1025" w:type="dxa"/>
            <w:tcBorders>
              <w:top w:val="nil"/>
              <w:left w:val="nil"/>
              <w:bottom w:val="single" w:sz="8" w:space="0" w:color="000000"/>
              <w:right w:val="single" w:sz="8" w:space="0" w:color="000000"/>
            </w:tcBorders>
            <w:vAlign w:val="center"/>
          </w:tcPr>
          <w:p w14:paraId="5DAF62E3" w14:textId="77777777" w:rsidR="00306D30" w:rsidRDefault="00D25492">
            <w:pPr>
              <w:widowControl/>
              <w:spacing w:line="240" w:lineRule="exact"/>
              <w:jc w:val="center"/>
              <w:textAlignment w:val="center"/>
              <w:rPr>
                <w:rFonts w:eastAsia="宋体" w:hAnsi="宋体"/>
                <w:b/>
                <w:bCs/>
                <w:color w:val="000000"/>
                <w:sz w:val="21"/>
                <w:szCs w:val="21"/>
              </w:rPr>
            </w:pPr>
            <w:r>
              <w:rPr>
                <w:rFonts w:eastAsia="宋体" w:hAnsi="宋体" w:hint="eastAsia"/>
                <w:b/>
                <w:bCs/>
                <w:color w:val="000000"/>
                <w:sz w:val="21"/>
                <w:szCs w:val="21"/>
              </w:rPr>
              <w:t>30</w:t>
            </w:r>
          </w:p>
        </w:tc>
        <w:tc>
          <w:tcPr>
            <w:tcW w:w="1026" w:type="dxa"/>
            <w:tcBorders>
              <w:top w:val="nil"/>
              <w:left w:val="nil"/>
              <w:bottom w:val="single" w:sz="8" w:space="0" w:color="000000"/>
              <w:right w:val="single" w:sz="8" w:space="0" w:color="000000"/>
            </w:tcBorders>
            <w:vAlign w:val="bottom"/>
          </w:tcPr>
          <w:p w14:paraId="2C717CE0" w14:textId="77777777" w:rsidR="00306D30" w:rsidRDefault="00306D30">
            <w:pPr>
              <w:spacing w:line="240" w:lineRule="exact"/>
              <w:rPr>
                <w:rFonts w:ascii="Arial" w:hAnsi="Arial" w:cs="Arial"/>
                <w:color w:val="000000"/>
                <w:sz w:val="21"/>
                <w:szCs w:val="21"/>
              </w:rPr>
            </w:pPr>
          </w:p>
        </w:tc>
      </w:tr>
    </w:tbl>
    <w:p w14:paraId="0FB6D373" w14:textId="77777777" w:rsidR="00306D30" w:rsidRDefault="00306D30">
      <w:pPr>
        <w:pStyle w:val="BodyText1I2"/>
        <w:spacing w:after="0" w:line="240" w:lineRule="exact"/>
        <w:ind w:leftChars="0" w:firstLineChars="0" w:firstLine="0"/>
        <w:rPr>
          <w:rFonts w:ascii="宋体" w:hAnsi="宋体" w:cs="宋体"/>
        </w:rPr>
      </w:pPr>
    </w:p>
    <w:p w14:paraId="73DAA17D" w14:textId="77777777" w:rsidR="00306D30" w:rsidRDefault="00306D30">
      <w:pPr>
        <w:spacing w:line="240" w:lineRule="exact"/>
        <w:rPr>
          <w:rFonts w:eastAsia="宋体" w:hAnsi="宋体"/>
        </w:rPr>
      </w:pPr>
    </w:p>
    <w:p w14:paraId="257239E3" w14:textId="77777777" w:rsidR="00306D30" w:rsidRDefault="00D25492">
      <w:pPr>
        <w:pStyle w:val="1"/>
        <w:pageBreakBefore/>
        <w:rPr>
          <w:rFonts w:hint="default"/>
          <w:sz w:val="40"/>
          <w:szCs w:val="40"/>
        </w:rPr>
      </w:pPr>
      <w:bookmarkStart w:id="35" w:name="_Toc20207"/>
      <w:r>
        <w:rPr>
          <w:sz w:val="40"/>
          <w:szCs w:val="40"/>
        </w:rPr>
        <w:lastRenderedPageBreak/>
        <w:t>五、效益分析</w:t>
      </w:r>
      <w:bookmarkEnd w:id="35"/>
    </w:p>
    <w:p w14:paraId="2A238E83" w14:textId="77777777" w:rsidR="00306D30" w:rsidRDefault="00D25492">
      <w:pPr>
        <w:spacing w:line="600" w:lineRule="exact"/>
        <w:ind w:firstLine="640"/>
        <w:rPr>
          <w:rFonts w:eastAsia="宋体" w:hAnsi="宋体"/>
          <w:szCs w:val="28"/>
        </w:rPr>
      </w:pPr>
      <w:proofErr w:type="gramStart"/>
      <w:r>
        <w:rPr>
          <w:rFonts w:eastAsia="宋体" w:hAnsi="宋体" w:hint="eastAsia"/>
          <w:szCs w:val="28"/>
        </w:rPr>
        <w:t>通松山区</w:t>
      </w:r>
      <w:proofErr w:type="gramEnd"/>
      <w:r>
        <w:rPr>
          <w:rFonts w:eastAsia="宋体" w:hAnsi="宋体" w:hint="eastAsia"/>
          <w:szCs w:val="28"/>
        </w:rPr>
        <w:t>农村</w:t>
      </w:r>
      <w:proofErr w:type="gramStart"/>
      <w:r>
        <w:rPr>
          <w:rFonts w:eastAsia="宋体" w:hAnsi="宋体" w:hint="eastAsia"/>
          <w:szCs w:val="28"/>
        </w:rPr>
        <w:t>小型引调水工</w:t>
      </w:r>
      <w:proofErr w:type="gramEnd"/>
      <w:r>
        <w:rPr>
          <w:rFonts w:eastAsia="宋体" w:hAnsi="宋体" w:hint="eastAsia"/>
          <w:szCs w:val="28"/>
        </w:rPr>
        <w:t>程的实施，通过引调水为半支</w:t>
      </w:r>
      <w:proofErr w:type="gramStart"/>
      <w:r>
        <w:rPr>
          <w:rFonts w:eastAsia="宋体" w:hAnsi="宋体" w:hint="eastAsia"/>
          <w:szCs w:val="28"/>
        </w:rPr>
        <w:t>箭</w:t>
      </w:r>
      <w:proofErr w:type="gramEnd"/>
      <w:r>
        <w:rPr>
          <w:rFonts w:eastAsia="宋体" w:hAnsi="宋体" w:hint="eastAsia"/>
          <w:szCs w:val="28"/>
        </w:rPr>
        <w:t>流域穆家营子镇西部、城子乡东部、当铺地满族乡、</w:t>
      </w:r>
      <w:proofErr w:type="gramStart"/>
      <w:r>
        <w:rPr>
          <w:rFonts w:eastAsia="宋体" w:hAnsi="宋体" w:hint="eastAsia"/>
          <w:szCs w:val="28"/>
        </w:rPr>
        <w:t>初头朗</w:t>
      </w:r>
      <w:proofErr w:type="gramEnd"/>
      <w:r>
        <w:rPr>
          <w:rFonts w:eastAsia="宋体" w:hAnsi="宋体" w:hint="eastAsia"/>
          <w:szCs w:val="28"/>
        </w:rPr>
        <w:t>镇东部，哈拉道口镇、太平地镇、安庆镇、安庆工业园区供水。工程覆盖松山区</w:t>
      </w:r>
      <w:r>
        <w:rPr>
          <w:rFonts w:eastAsia="宋体" w:hAnsi="宋体" w:hint="eastAsia"/>
          <w:szCs w:val="28"/>
        </w:rPr>
        <w:t>7</w:t>
      </w:r>
      <w:r>
        <w:rPr>
          <w:rFonts w:eastAsia="宋体" w:hAnsi="宋体" w:hint="eastAsia"/>
          <w:szCs w:val="28"/>
        </w:rPr>
        <w:t>个乡镇和</w:t>
      </w:r>
      <w:r>
        <w:rPr>
          <w:rFonts w:eastAsia="宋体" w:hAnsi="宋体" w:hint="eastAsia"/>
          <w:szCs w:val="28"/>
        </w:rPr>
        <w:t>1</w:t>
      </w:r>
      <w:r>
        <w:rPr>
          <w:rFonts w:eastAsia="宋体" w:hAnsi="宋体" w:hint="eastAsia"/>
          <w:szCs w:val="28"/>
        </w:rPr>
        <w:t>个工业园区，</w:t>
      </w:r>
      <w:r>
        <w:rPr>
          <w:rFonts w:eastAsia="宋体" w:hAnsi="宋体" w:hint="eastAsia"/>
          <w:szCs w:val="28"/>
        </w:rPr>
        <w:t>91</w:t>
      </w:r>
      <w:r>
        <w:rPr>
          <w:rFonts w:eastAsia="宋体" w:hAnsi="宋体" w:hint="eastAsia"/>
          <w:szCs w:val="28"/>
        </w:rPr>
        <w:t>个行政村，</w:t>
      </w:r>
      <w:r>
        <w:rPr>
          <w:rFonts w:eastAsia="宋体" w:hAnsi="宋体" w:hint="eastAsia"/>
          <w:szCs w:val="28"/>
        </w:rPr>
        <w:t>331</w:t>
      </w:r>
      <w:r>
        <w:rPr>
          <w:rFonts w:eastAsia="宋体" w:hAnsi="宋体" w:hint="eastAsia"/>
          <w:szCs w:val="28"/>
        </w:rPr>
        <w:t>个自然村，覆盖总人口</w:t>
      </w:r>
      <w:r>
        <w:rPr>
          <w:rFonts w:eastAsia="宋体" w:hAnsi="宋体" w:hint="eastAsia"/>
          <w:szCs w:val="28"/>
        </w:rPr>
        <w:t>213905</w:t>
      </w:r>
      <w:r>
        <w:rPr>
          <w:rFonts w:eastAsia="宋体" w:hAnsi="宋体" w:hint="eastAsia"/>
          <w:szCs w:val="28"/>
        </w:rPr>
        <w:t>人。有效地解决了水源不稳定、输配水能力不足问题，在规模化供水受益人口、</w:t>
      </w:r>
      <w:r>
        <w:rPr>
          <w:rFonts w:eastAsia="宋体" w:hAnsi="宋体" w:hint="eastAsia"/>
          <w:szCs w:val="28"/>
        </w:rPr>
        <w:t>24</w:t>
      </w:r>
      <w:r>
        <w:rPr>
          <w:rFonts w:eastAsia="宋体" w:hAnsi="宋体" w:hint="eastAsia"/>
          <w:szCs w:val="28"/>
        </w:rPr>
        <w:t>小时供水，压减小散供水工程人口数量、水质提升、供水保障程度和抗风险能力，长效管护体制机制等方面取得了显著效益。</w:t>
      </w:r>
    </w:p>
    <w:p w14:paraId="311EF149" w14:textId="77777777" w:rsidR="00306D30" w:rsidRDefault="00D25492">
      <w:pPr>
        <w:adjustRightInd/>
        <w:spacing w:line="600" w:lineRule="exact"/>
        <w:ind w:firstLineChars="200" w:firstLine="560"/>
        <w:jc w:val="both"/>
        <w:rPr>
          <w:rFonts w:eastAsia="宋体" w:hAnsi="宋体"/>
          <w:szCs w:val="28"/>
        </w:rPr>
      </w:pPr>
      <w:r>
        <w:rPr>
          <w:rFonts w:eastAsia="宋体" w:hAnsi="宋体" w:hint="eastAsia"/>
          <w:szCs w:val="28"/>
        </w:rPr>
        <w:t>松山区现有自然村</w:t>
      </w:r>
      <w:r>
        <w:rPr>
          <w:rFonts w:eastAsia="宋体" w:hAnsi="宋体" w:hint="eastAsia"/>
          <w:szCs w:val="28"/>
        </w:rPr>
        <w:t>1207</w:t>
      </w:r>
      <w:r>
        <w:rPr>
          <w:rFonts w:eastAsia="宋体" w:hAnsi="宋体" w:hint="eastAsia"/>
          <w:szCs w:val="28"/>
        </w:rPr>
        <w:t>个，</w:t>
      </w:r>
      <w:r>
        <w:rPr>
          <w:rFonts w:eastAsia="宋体" w:hAnsi="宋体" w:hint="eastAsia"/>
          <w:szCs w:val="28"/>
        </w:rPr>
        <w:t>现有集中式供水工程</w:t>
      </w:r>
      <w:r>
        <w:rPr>
          <w:rFonts w:eastAsia="宋体" w:hAnsi="宋体" w:hint="eastAsia"/>
          <w:szCs w:val="28"/>
        </w:rPr>
        <w:t>875</w:t>
      </w:r>
      <w:r>
        <w:rPr>
          <w:rFonts w:eastAsia="宋体" w:hAnsi="宋体" w:hint="eastAsia"/>
          <w:szCs w:val="28"/>
        </w:rPr>
        <w:t>处，</w:t>
      </w:r>
      <w:r>
        <w:rPr>
          <w:rFonts w:eastAsia="宋体" w:hAnsi="宋体" w:hint="eastAsia"/>
          <w:szCs w:val="28"/>
        </w:rPr>
        <w:t>覆盖</w:t>
      </w:r>
      <w:r>
        <w:rPr>
          <w:rFonts w:eastAsia="宋体" w:hAnsi="宋体" w:hint="eastAsia"/>
          <w:szCs w:val="28"/>
        </w:rPr>
        <w:t>1055</w:t>
      </w:r>
      <w:r>
        <w:rPr>
          <w:rFonts w:eastAsia="宋体" w:hAnsi="宋体" w:hint="eastAsia"/>
          <w:szCs w:val="28"/>
        </w:rPr>
        <w:t>个自然村，人口</w:t>
      </w:r>
      <w:r>
        <w:rPr>
          <w:rFonts w:eastAsia="宋体" w:hAnsi="宋体" w:hint="eastAsia"/>
          <w:szCs w:val="28"/>
        </w:rPr>
        <w:t>400501</w:t>
      </w:r>
      <w:r>
        <w:rPr>
          <w:rFonts w:eastAsia="宋体" w:hAnsi="宋体" w:hint="eastAsia"/>
          <w:szCs w:val="28"/>
        </w:rPr>
        <w:t>人</w:t>
      </w:r>
      <w:r>
        <w:rPr>
          <w:rFonts w:eastAsia="宋体" w:hAnsi="宋体" w:hint="eastAsia"/>
          <w:szCs w:val="28"/>
        </w:rPr>
        <w:t>。</w:t>
      </w:r>
      <w:r>
        <w:rPr>
          <w:rFonts w:eastAsia="宋体" w:hAnsi="宋体" w:hint="eastAsia"/>
          <w:szCs w:val="28"/>
        </w:rPr>
        <w:t>其中规模化集中供水工程</w:t>
      </w:r>
      <w:r>
        <w:rPr>
          <w:rFonts w:eastAsia="宋体" w:hAnsi="宋体" w:hint="eastAsia"/>
          <w:szCs w:val="28"/>
        </w:rPr>
        <w:t>1</w:t>
      </w:r>
      <w:r>
        <w:rPr>
          <w:rFonts w:eastAsia="宋体" w:hAnsi="宋体" w:hint="eastAsia"/>
          <w:szCs w:val="28"/>
        </w:rPr>
        <w:t>处，覆盖人口</w:t>
      </w:r>
      <w:r>
        <w:rPr>
          <w:rFonts w:eastAsia="宋体" w:hAnsi="宋体" w:hint="eastAsia"/>
          <w:szCs w:val="28"/>
        </w:rPr>
        <w:t>1.8989</w:t>
      </w:r>
      <w:r>
        <w:rPr>
          <w:rFonts w:eastAsia="宋体" w:hAnsi="宋体" w:hint="eastAsia"/>
          <w:szCs w:val="28"/>
        </w:rPr>
        <w:t>万人，规模化</w:t>
      </w:r>
      <w:r>
        <w:rPr>
          <w:rFonts w:eastAsia="宋体" w:hAnsi="宋体" w:hint="eastAsia"/>
          <w:szCs w:val="28"/>
        </w:rPr>
        <w:t>集中供水率</w:t>
      </w:r>
      <w:r>
        <w:rPr>
          <w:rFonts w:eastAsia="宋体" w:hAnsi="宋体" w:hint="eastAsia"/>
          <w:szCs w:val="28"/>
        </w:rPr>
        <w:t>4.38%</w:t>
      </w:r>
      <w:r>
        <w:rPr>
          <w:rFonts w:eastAsia="宋体" w:hAnsi="宋体" w:hint="eastAsia"/>
          <w:szCs w:val="28"/>
        </w:rPr>
        <w:t>。千人集中供水工程</w:t>
      </w:r>
      <w:r>
        <w:rPr>
          <w:rFonts w:eastAsia="宋体" w:hAnsi="宋体" w:hint="eastAsia"/>
          <w:szCs w:val="28"/>
        </w:rPr>
        <w:t>75</w:t>
      </w:r>
      <w:r>
        <w:rPr>
          <w:rFonts w:eastAsia="宋体" w:hAnsi="宋体" w:hint="eastAsia"/>
          <w:szCs w:val="28"/>
        </w:rPr>
        <w:t>处，覆盖人口</w:t>
      </w:r>
      <w:r>
        <w:rPr>
          <w:rFonts w:eastAsia="宋体" w:hAnsi="宋体" w:hint="eastAsia"/>
          <w:szCs w:val="28"/>
        </w:rPr>
        <w:t>151609</w:t>
      </w:r>
      <w:r>
        <w:rPr>
          <w:rFonts w:eastAsia="宋体" w:hAnsi="宋体" w:hint="eastAsia"/>
          <w:szCs w:val="28"/>
        </w:rPr>
        <w:t>人，</w:t>
      </w:r>
      <w:r>
        <w:rPr>
          <w:rFonts w:eastAsia="宋体" w:hAnsi="宋体" w:hint="eastAsia"/>
          <w:szCs w:val="28"/>
        </w:rPr>
        <w:t>集中供水率</w:t>
      </w:r>
      <w:r>
        <w:rPr>
          <w:rFonts w:eastAsia="宋体" w:hAnsi="宋体" w:hint="eastAsia"/>
          <w:szCs w:val="28"/>
        </w:rPr>
        <w:t>34.95%</w:t>
      </w:r>
      <w:r>
        <w:rPr>
          <w:rFonts w:eastAsia="宋体" w:hAnsi="宋体" w:hint="eastAsia"/>
          <w:szCs w:val="28"/>
        </w:rPr>
        <w:t>。百人集中供水工程</w:t>
      </w:r>
      <w:r>
        <w:rPr>
          <w:rFonts w:eastAsia="宋体" w:hAnsi="宋体" w:hint="eastAsia"/>
          <w:szCs w:val="28"/>
        </w:rPr>
        <w:t>799</w:t>
      </w:r>
      <w:r>
        <w:rPr>
          <w:rFonts w:eastAsia="宋体" w:hAnsi="宋体" w:hint="eastAsia"/>
          <w:szCs w:val="28"/>
        </w:rPr>
        <w:t>处，覆盖人口</w:t>
      </w:r>
      <w:r>
        <w:rPr>
          <w:rFonts w:eastAsia="宋体" w:hAnsi="宋体" w:hint="eastAsia"/>
          <w:szCs w:val="28"/>
        </w:rPr>
        <w:t>229903</w:t>
      </w:r>
      <w:r>
        <w:rPr>
          <w:rFonts w:eastAsia="宋体" w:hAnsi="宋体" w:hint="eastAsia"/>
          <w:szCs w:val="28"/>
        </w:rPr>
        <w:t>人，</w:t>
      </w:r>
      <w:r>
        <w:rPr>
          <w:rFonts w:eastAsia="宋体" w:hAnsi="宋体" w:hint="eastAsia"/>
          <w:szCs w:val="28"/>
        </w:rPr>
        <w:t>集中供水率</w:t>
      </w:r>
      <w:r>
        <w:rPr>
          <w:rFonts w:eastAsia="宋体" w:hAnsi="宋体" w:hint="eastAsia"/>
          <w:szCs w:val="28"/>
        </w:rPr>
        <w:t>52.99%</w:t>
      </w:r>
      <w:r>
        <w:rPr>
          <w:rFonts w:eastAsia="宋体" w:hAnsi="宋体" w:hint="eastAsia"/>
          <w:szCs w:val="28"/>
        </w:rPr>
        <w:t>。分散供水</w:t>
      </w:r>
      <w:r>
        <w:rPr>
          <w:rFonts w:eastAsia="宋体" w:hAnsi="宋体" w:hint="eastAsia"/>
          <w:szCs w:val="28"/>
        </w:rPr>
        <w:t>152</w:t>
      </w:r>
      <w:r>
        <w:rPr>
          <w:rFonts w:eastAsia="宋体" w:hAnsi="宋体" w:hint="eastAsia"/>
          <w:szCs w:val="28"/>
        </w:rPr>
        <w:t>处，人口</w:t>
      </w:r>
      <w:r>
        <w:rPr>
          <w:rFonts w:eastAsia="宋体" w:hAnsi="宋体" w:hint="eastAsia"/>
          <w:kern w:val="2"/>
          <w:szCs w:val="28"/>
        </w:rPr>
        <w:t>33322</w:t>
      </w:r>
      <w:r>
        <w:rPr>
          <w:rFonts w:eastAsia="宋体" w:hAnsi="宋体" w:hint="eastAsia"/>
          <w:szCs w:val="28"/>
        </w:rPr>
        <w:t>人，分散</w:t>
      </w:r>
      <w:r>
        <w:rPr>
          <w:rFonts w:eastAsia="宋体" w:hAnsi="宋体" w:hint="eastAsia"/>
          <w:szCs w:val="28"/>
        </w:rPr>
        <w:t>供水率</w:t>
      </w:r>
      <w:r>
        <w:rPr>
          <w:rFonts w:eastAsia="宋体" w:hAnsi="宋体" w:hint="eastAsia"/>
          <w:szCs w:val="28"/>
        </w:rPr>
        <w:t>7.68%</w:t>
      </w:r>
      <w:r>
        <w:rPr>
          <w:rFonts w:eastAsia="宋体" w:hAnsi="宋体" w:hint="eastAsia"/>
          <w:szCs w:val="28"/>
        </w:rPr>
        <w:t>。</w:t>
      </w:r>
    </w:p>
    <w:p w14:paraId="0B1B521E" w14:textId="77777777" w:rsidR="00306D30" w:rsidRDefault="00D25492">
      <w:pPr>
        <w:adjustRightInd/>
        <w:spacing w:line="600" w:lineRule="exact"/>
        <w:ind w:firstLineChars="200" w:firstLine="560"/>
        <w:rPr>
          <w:rFonts w:eastAsia="宋体" w:hAnsi="宋体"/>
          <w:szCs w:val="28"/>
        </w:rPr>
      </w:pPr>
      <w:r>
        <w:rPr>
          <w:rFonts w:eastAsia="宋体" w:hAnsi="宋体" w:hint="eastAsia"/>
          <w:szCs w:val="28"/>
        </w:rPr>
        <w:t>项目实施</w:t>
      </w:r>
      <w:proofErr w:type="gramStart"/>
      <w:r>
        <w:rPr>
          <w:rFonts w:eastAsia="宋体" w:hAnsi="宋体" w:hint="eastAsia"/>
          <w:szCs w:val="28"/>
        </w:rPr>
        <w:t>后</w:t>
      </w:r>
      <w:r>
        <w:rPr>
          <w:rFonts w:eastAsia="宋体" w:hAnsi="宋体" w:hint="eastAsia"/>
          <w:szCs w:val="28"/>
        </w:rPr>
        <w:t>规划</w:t>
      </w:r>
      <w:proofErr w:type="gramEnd"/>
      <w:r>
        <w:rPr>
          <w:rFonts w:eastAsia="宋体" w:hAnsi="宋体" w:hint="eastAsia"/>
          <w:szCs w:val="28"/>
        </w:rPr>
        <w:t>集中供水工程</w:t>
      </w:r>
      <w:r>
        <w:rPr>
          <w:rFonts w:eastAsia="宋体" w:hAnsi="宋体" w:hint="eastAsia"/>
          <w:szCs w:val="28"/>
        </w:rPr>
        <w:t>623</w:t>
      </w:r>
      <w:r>
        <w:rPr>
          <w:rFonts w:eastAsia="宋体" w:hAnsi="宋体" w:hint="eastAsia"/>
          <w:szCs w:val="28"/>
        </w:rPr>
        <w:t>处，</w:t>
      </w:r>
      <w:r>
        <w:rPr>
          <w:rFonts w:eastAsia="宋体" w:hAnsi="宋体" w:hint="eastAsia"/>
          <w:szCs w:val="28"/>
        </w:rPr>
        <w:t>农村集中供水覆盖</w:t>
      </w:r>
      <w:r>
        <w:rPr>
          <w:rFonts w:eastAsia="宋体" w:hAnsi="宋体" w:hint="eastAsia"/>
          <w:szCs w:val="28"/>
        </w:rPr>
        <w:t>412894</w:t>
      </w:r>
      <w:r>
        <w:rPr>
          <w:rFonts w:eastAsia="宋体" w:hAnsi="宋体" w:hint="eastAsia"/>
          <w:szCs w:val="28"/>
        </w:rPr>
        <w:t>人，</w:t>
      </w:r>
      <w:r>
        <w:rPr>
          <w:rFonts w:eastAsia="宋体" w:hAnsi="宋体" w:hint="eastAsia"/>
          <w:szCs w:val="28"/>
        </w:rPr>
        <w:t>自来水普及率</w:t>
      </w:r>
      <w:r>
        <w:rPr>
          <w:rFonts w:eastAsia="宋体" w:hAnsi="宋体" w:hint="eastAsia"/>
          <w:szCs w:val="28"/>
        </w:rPr>
        <w:t>为</w:t>
      </w:r>
      <w:r>
        <w:rPr>
          <w:rFonts w:eastAsia="宋体" w:hAnsi="宋体" w:hint="eastAsia"/>
          <w:szCs w:val="28"/>
        </w:rPr>
        <w:t>95.18%</w:t>
      </w:r>
      <w:r>
        <w:rPr>
          <w:rFonts w:eastAsia="宋体" w:hAnsi="宋体" w:hint="eastAsia"/>
          <w:szCs w:val="28"/>
        </w:rPr>
        <w:t>，其中：规模化工程</w:t>
      </w:r>
      <w:r>
        <w:rPr>
          <w:rFonts w:eastAsia="宋体" w:hAnsi="宋体" w:hint="eastAsia"/>
          <w:szCs w:val="28"/>
        </w:rPr>
        <w:t>8</w:t>
      </w:r>
      <w:r>
        <w:rPr>
          <w:rFonts w:eastAsia="宋体" w:hAnsi="宋体" w:hint="eastAsia"/>
          <w:szCs w:val="28"/>
        </w:rPr>
        <w:t>处，覆盖人口</w:t>
      </w:r>
      <w:r>
        <w:rPr>
          <w:rFonts w:eastAsia="宋体" w:hAnsi="宋体" w:hint="eastAsia"/>
          <w:szCs w:val="28"/>
        </w:rPr>
        <w:t>213905</w:t>
      </w:r>
      <w:r>
        <w:rPr>
          <w:rFonts w:eastAsia="宋体" w:hAnsi="宋体" w:hint="eastAsia"/>
          <w:szCs w:val="28"/>
        </w:rPr>
        <w:t>人，规模化</w:t>
      </w:r>
      <w:r>
        <w:rPr>
          <w:rFonts w:eastAsia="宋体" w:hAnsi="宋体" w:hint="eastAsia"/>
          <w:szCs w:val="28"/>
        </w:rPr>
        <w:t>集中供水率</w:t>
      </w:r>
      <w:r>
        <w:rPr>
          <w:rFonts w:eastAsia="宋体" w:hAnsi="宋体" w:hint="eastAsia"/>
          <w:szCs w:val="28"/>
        </w:rPr>
        <w:t>49.31%</w:t>
      </w:r>
      <w:r>
        <w:rPr>
          <w:rFonts w:eastAsia="宋体" w:hAnsi="宋体" w:hint="eastAsia"/>
          <w:szCs w:val="28"/>
        </w:rPr>
        <w:t>，千人集中供水工程</w:t>
      </w:r>
      <w:r>
        <w:rPr>
          <w:rFonts w:eastAsia="宋体" w:hAnsi="宋体" w:hint="eastAsia"/>
          <w:szCs w:val="28"/>
        </w:rPr>
        <w:t>33</w:t>
      </w:r>
      <w:r>
        <w:rPr>
          <w:rFonts w:eastAsia="宋体" w:hAnsi="宋体" w:hint="eastAsia"/>
          <w:szCs w:val="28"/>
        </w:rPr>
        <w:t>处，覆盖人口</w:t>
      </w:r>
      <w:r>
        <w:rPr>
          <w:rFonts w:eastAsia="宋体" w:hAnsi="宋体" w:hint="eastAsia"/>
          <w:szCs w:val="28"/>
        </w:rPr>
        <w:t>60658</w:t>
      </w:r>
      <w:r>
        <w:rPr>
          <w:rFonts w:eastAsia="宋体" w:hAnsi="宋体" w:hint="eastAsia"/>
          <w:szCs w:val="28"/>
        </w:rPr>
        <w:t>人，</w:t>
      </w:r>
      <w:r>
        <w:rPr>
          <w:rFonts w:eastAsia="宋体" w:hAnsi="宋体" w:hint="eastAsia"/>
          <w:szCs w:val="28"/>
        </w:rPr>
        <w:t>集中供水率</w:t>
      </w:r>
      <w:r>
        <w:rPr>
          <w:rFonts w:eastAsia="宋体" w:hAnsi="宋体" w:hint="eastAsia"/>
          <w:szCs w:val="28"/>
        </w:rPr>
        <w:t>13.98%</w:t>
      </w:r>
      <w:r>
        <w:rPr>
          <w:rFonts w:eastAsia="宋体" w:hAnsi="宋体" w:hint="eastAsia"/>
          <w:szCs w:val="28"/>
        </w:rPr>
        <w:t>，百人以上工程</w:t>
      </w:r>
      <w:r>
        <w:rPr>
          <w:rFonts w:eastAsia="宋体" w:hAnsi="宋体" w:hint="eastAsia"/>
          <w:szCs w:val="28"/>
        </w:rPr>
        <w:t>582</w:t>
      </w:r>
      <w:r>
        <w:rPr>
          <w:rFonts w:eastAsia="宋体" w:hAnsi="宋体" w:hint="eastAsia"/>
          <w:szCs w:val="28"/>
        </w:rPr>
        <w:t>处，覆盖人口</w:t>
      </w:r>
      <w:r>
        <w:rPr>
          <w:rFonts w:eastAsia="宋体" w:hAnsi="宋体" w:hint="eastAsia"/>
          <w:szCs w:val="28"/>
        </w:rPr>
        <w:t>138331</w:t>
      </w:r>
      <w:r>
        <w:rPr>
          <w:rFonts w:eastAsia="宋体" w:hAnsi="宋体" w:hint="eastAsia"/>
          <w:szCs w:val="28"/>
        </w:rPr>
        <w:t>人，</w:t>
      </w:r>
      <w:r>
        <w:rPr>
          <w:rFonts w:eastAsia="宋体" w:hAnsi="宋体" w:hint="eastAsia"/>
          <w:szCs w:val="28"/>
        </w:rPr>
        <w:t>集中供水率</w:t>
      </w:r>
      <w:r>
        <w:rPr>
          <w:rFonts w:eastAsia="宋体" w:hAnsi="宋体" w:hint="eastAsia"/>
          <w:szCs w:val="28"/>
        </w:rPr>
        <w:t>31.89%</w:t>
      </w:r>
      <w:r>
        <w:rPr>
          <w:rFonts w:eastAsia="宋体" w:hAnsi="宋体" w:hint="eastAsia"/>
          <w:szCs w:val="28"/>
        </w:rPr>
        <w:t>，分散供水</w:t>
      </w:r>
      <w:r>
        <w:rPr>
          <w:rFonts w:eastAsia="宋体" w:hAnsi="宋体" w:hint="eastAsia"/>
          <w:szCs w:val="28"/>
        </w:rPr>
        <w:t>131</w:t>
      </w:r>
      <w:r>
        <w:rPr>
          <w:rFonts w:eastAsia="宋体" w:hAnsi="宋体" w:hint="eastAsia"/>
          <w:szCs w:val="28"/>
        </w:rPr>
        <w:t>处，</w:t>
      </w:r>
      <w:r>
        <w:rPr>
          <w:rFonts w:eastAsia="宋体" w:hAnsi="宋体" w:hint="eastAsia"/>
          <w:szCs w:val="28"/>
        </w:rPr>
        <w:t>27637</w:t>
      </w:r>
      <w:r>
        <w:rPr>
          <w:rFonts w:eastAsia="宋体" w:hAnsi="宋体" w:hint="eastAsia"/>
          <w:szCs w:val="28"/>
        </w:rPr>
        <w:t>人，分散供水率为</w:t>
      </w:r>
      <w:r>
        <w:rPr>
          <w:rFonts w:eastAsia="宋体" w:hAnsi="宋体" w:hint="eastAsia"/>
          <w:szCs w:val="28"/>
        </w:rPr>
        <w:t>6.37%</w:t>
      </w:r>
      <w:r>
        <w:rPr>
          <w:rFonts w:eastAsia="宋体" w:hAnsi="宋体" w:hint="eastAsia"/>
          <w:szCs w:val="28"/>
        </w:rPr>
        <w:t>。</w:t>
      </w:r>
      <w:r>
        <w:rPr>
          <w:rFonts w:eastAsia="宋体" w:hAnsi="宋体" w:hint="eastAsia"/>
          <w:szCs w:val="28"/>
        </w:rPr>
        <w:t>项目实施后</w:t>
      </w:r>
      <w:r>
        <w:rPr>
          <w:rFonts w:eastAsia="宋体" w:hAnsi="宋体" w:hint="eastAsia"/>
          <w:szCs w:val="28"/>
        </w:rPr>
        <w:t>规模化供水工程净水自动化</w:t>
      </w:r>
      <w:r>
        <w:rPr>
          <w:rFonts w:eastAsia="宋体" w:hAnsi="宋体" w:hint="eastAsia"/>
          <w:szCs w:val="28"/>
        </w:rPr>
        <w:t>100%</w:t>
      </w:r>
      <w:r>
        <w:rPr>
          <w:rFonts w:eastAsia="宋体" w:hAnsi="宋体" w:hint="eastAsia"/>
          <w:szCs w:val="28"/>
        </w:rPr>
        <w:t>。</w:t>
      </w:r>
    </w:p>
    <w:p w14:paraId="3229FF26" w14:textId="77777777" w:rsidR="00306D30" w:rsidRDefault="00306D30">
      <w:pPr>
        <w:rPr>
          <w:rFonts w:eastAsia="宋体" w:hAnsi="宋体"/>
        </w:rPr>
      </w:pPr>
    </w:p>
    <w:p w14:paraId="102E1BC4" w14:textId="77777777" w:rsidR="00306D30" w:rsidRDefault="00D25492">
      <w:pPr>
        <w:pStyle w:val="1"/>
        <w:pageBreakBefore/>
        <w:rPr>
          <w:rFonts w:hint="default"/>
          <w:sz w:val="40"/>
          <w:szCs w:val="40"/>
        </w:rPr>
      </w:pPr>
      <w:bookmarkStart w:id="36" w:name="_Toc30043"/>
      <w:r>
        <w:rPr>
          <w:sz w:val="40"/>
          <w:szCs w:val="40"/>
        </w:rPr>
        <w:lastRenderedPageBreak/>
        <w:t>六、保障措施</w:t>
      </w:r>
      <w:bookmarkEnd w:id="36"/>
    </w:p>
    <w:p w14:paraId="53EBE234" w14:textId="77777777" w:rsidR="00306D30" w:rsidRDefault="00D25492">
      <w:pPr>
        <w:pStyle w:val="2"/>
        <w:rPr>
          <w:rFonts w:ascii="宋体" w:hAnsi="宋体" w:cs="宋体"/>
        </w:rPr>
      </w:pPr>
      <w:bookmarkStart w:id="37" w:name="_Toc13682"/>
      <w:r>
        <w:rPr>
          <w:rFonts w:ascii="宋体" w:hAnsi="宋体" w:cs="宋体" w:hint="eastAsia"/>
        </w:rPr>
        <w:t>（一）组织领导</w:t>
      </w:r>
      <w:bookmarkEnd w:id="37"/>
    </w:p>
    <w:p w14:paraId="1B51C0FB" w14:textId="77777777" w:rsidR="00306D30" w:rsidRDefault="00D25492">
      <w:pPr>
        <w:ind w:firstLine="560"/>
        <w:rPr>
          <w:rFonts w:eastAsia="宋体" w:hAnsi="宋体"/>
          <w:szCs w:val="28"/>
        </w:rPr>
      </w:pPr>
      <w:r>
        <w:rPr>
          <w:rFonts w:eastAsia="宋体" w:hAnsi="宋体" w:hint="eastAsia"/>
          <w:szCs w:val="28"/>
        </w:rPr>
        <w:t>强化组织领导</w:t>
      </w:r>
      <w:r>
        <w:rPr>
          <w:rFonts w:eastAsia="宋体" w:hAnsi="宋体" w:hint="eastAsia"/>
          <w:szCs w:val="28"/>
        </w:rPr>
        <w:t>：</w:t>
      </w:r>
      <w:r>
        <w:rPr>
          <w:rFonts w:eastAsia="宋体" w:hAnsi="宋体" w:hint="eastAsia"/>
          <w:szCs w:val="28"/>
        </w:rPr>
        <w:t>要把县域农村饮水安全标准化建设作为推动农村供水高质量发展的重要抓手，按照县域农村饮水安全标准化建设任务，统筹部署落实，加强顶层设计，以县域为单元，制定本地区县</w:t>
      </w:r>
      <w:proofErr w:type="gramStart"/>
      <w:r>
        <w:rPr>
          <w:rFonts w:eastAsia="宋体" w:hAnsi="宋体" w:hint="eastAsia"/>
          <w:szCs w:val="28"/>
        </w:rPr>
        <w:t>域农村</w:t>
      </w:r>
      <w:proofErr w:type="gramEnd"/>
      <w:r>
        <w:rPr>
          <w:rFonts w:eastAsia="宋体" w:hAnsi="宋体" w:hint="eastAsia"/>
          <w:szCs w:val="28"/>
        </w:rPr>
        <w:t>饮水安全标准化建设实施方案，明确目标任务、工作要求、实施计划和保障措施等内容，严把建设质量和进度关，组织做好县区申请、初验等工作，确保建设任务如期完成并落地见效</w:t>
      </w:r>
      <w:r>
        <w:rPr>
          <w:rFonts w:eastAsia="宋体" w:hAnsi="宋体" w:hint="eastAsia"/>
          <w:szCs w:val="28"/>
        </w:rPr>
        <w:t>。</w:t>
      </w:r>
    </w:p>
    <w:p w14:paraId="2A6519BA" w14:textId="77777777" w:rsidR="00306D30" w:rsidRDefault="00D25492">
      <w:pPr>
        <w:ind w:firstLineChars="200" w:firstLine="562"/>
        <w:rPr>
          <w:rFonts w:eastAsia="宋体" w:hAnsi="宋体"/>
          <w:b/>
          <w:bCs/>
        </w:rPr>
      </w:pPr>
      <w:r>
        <w:rPr>
          <w:rFonts w:eastAsia="宋体" w:hAnsi="宋体" w:hint="eastAsia"/>
          <w:b/>
          <w:bCs/>
        </w:rPr>
        <w:t xml:space="preserve">1 </w:t>
      </w:r>
      <w:r>
        <w:rPr>
          <w:rFonts w:eastAsia="宋体" w:hAnsi="宋体" w:hint="eastAsia"/>
          <w:b/>
          <w:bCs/>
        </w:rPr>
        <w:t>组织机构</w:t>
      </w:r>
    </w:p>
    <w:p w14:paraId="0398C56C" w14:textId="77777777" w:rsidR="00306D30" w:rsidRDefault="00D25492">
      <w:pPr>
        <w:pStyle w:val="a3"/>
        <w:ind w:firstLine="560"/>
        <w:rPr>
          <w:rFonts w:ascii="宋体" w:eastAsia="宋体" w:hAnsi="宋体"/>
          <w:szCs w:val="28"/>
        </w:rPr>
      </w:pPr>
      <w:r>
        <w:rPr>
          <w:rFonts w:ascii="宋体" w:eastAsia="宋体" w:hAnsi="宋体" w:hint="eastAsia"/>
          <w:szCs w:val="28"/>
        </w:rPr>
        <w:t>深入贯彻落</w:t>
      </w:r>
      <w:proofErr w:type="gramStart"/>
      <w:r>
        <w:rPr>
          <w:rFonts w:ascii="宋体" w:eastAsia="宋体" w:hAnsi="宋体" w:hint="eastAsia"/>
          <w:szCs w:val="28"/>
        </w:rPr>
        <w:t>实习近</w:t>
      </w:r>
      <w:proofErr w:type="gramEnd"/>
      <w:r>
        <w:rPr>
          <w:rFonts w:ascii="宋体" w:eastAsia="宋体" w:hAnsi="宋体" w:hint="eastAsia"/>
          <w:szCs w:val="28"/>
        </w:rPr>
        <w:t>平总书记“节水优先、空间均衡、系统治理、两手发力”的治水思路，深入贯彻落</w:t>
      </w:r>
      <w:proofErr w:type="gramStart"/>
      <w:r>
        <w:rPr>
          <w:rFonts w:ascii="宋体" w:eastAsia="宋体" w:hAnsi="宋体" w:hint="eastAsia"/>
          <w:szCs w:val="28"/>
        </w:rPr>
        <w:t>实习近</w:t>
      </w:r>
      <w:proofErr w:type="gramEnd"/>
      <w:r>
        <w:rPr>
          <w:rFonts w:ascii="宋体" w:eastAsia="宋体" w:hAnsi="宋体" w:hint="eastAsia"/>
          <w:szCs w:val="28"/>
        </w:rPr>
        <w:t>平总书记关于农村饮水安全保障的重要指示精神，认真执行落实《水利部办公厅关于开展</w:t>
      </w:r>
      <w:r>
        <w:rPr>
          <w:rFonts w:ascii="宋体" w:eastAsia="宋体" w:hAnsi="宋体" w:hint="eastAsia"/>
          <w:szCs w:val="28"/>
        </w:rPr>
        <w:t>2024</w:t>
      </w:r>
      <w:r>
        <w:rPr>
          <w:rFonts w:ascii="宋体" w:eastAsia="宋体" w:hAnsi="宋体" w:hint="eastAsia"/>
          <w:szCs w:val="28"/>
        </w:rPr>
        <w:t>年小型引调水工程建设的通知（办农水函〔</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337</w:t>
      </w:r>
      <w:r>
        <w:rPr>
          <w:rFonts w:ascii="宋体" w:eastAsia="宋体" w:hAnsi="宋体" w:hint="eastAsia"/>
          <w:szCs w:val="28"/>
        </w:rPr>
        <w:t>号）</w:t>
      </w:r>
      <w:r>
        <w:rPr>
          <w:rFonts w:ascii="宋体" w:eastAsia="宋体" w:hAnsi="宋体" w:hint="eastAsia"/>
          <w:szCs w:val="28"/>
        </w:rPr>
        <w:t>》、《</w:t>
      </w:r>
      <w:r>
        <w:rPr>
          <w:rFonts w:ascii="宋体" w:eastAsia="宋体" w:hAnsi="宋体" w:hint="eastAsia"/>
          <w:szCs w:val="28"/>
        </w:rPr>
        <w:t>水利部办公厅关于开展县域农村饮水安全标准化建设工作的通知（办农水〔</w:t>
      </w:r>
      <w:r>
        <w:rPr>
          <w:rFonts w:ascii="宋体" w:eastAsia="宋体" w:hAnsi="宋体" w:hint="eastAsia"/>
          <w:szCs w:val="28"/>
        </w:rPr>
        <w:t>2024</w:t>
      </w:r>
      <w:r>
        <w:rPr>
          <w:rFonts w:ascii="宋体" w:eastAsia="宋体" w:hAnsi="宋体" w:hint="eastAsia"/>
          <w:szCs w:val="28"/>
        </w:rPr>
        <w:t>〕</w:t>
      </w:r>
      <w:r>
        <w:rPr>
          <w:rFonts w:ascii="宋体" w:eastAsia="宋体" w:hAnsi="宋体" w:hint="eastAsia"/>
          <w:szCs w:val="28"/>
        </w:rPr>
        <w:t>55</w:t>
      </w:r>
      <w:r>
        <w:rPr>
          <w:rFonts w:ascii="宋体" w:eastAsia="宋体" w:hAnsi="宋体" w:hint="eastAsia"/>
          <w:szCs w:val="28"/>
        </w:rPr>
        <w:t>号）》文件要求，充分领会到开展</w:t>
      </w:r>
      <w:r>
        <w:rPr>
          <w:rFonts w:ascii="宋体" w:eastAsia="宋体" w:hAnsi="宋体" w:hint="eastAsia"/>
          <w:szCs w:val="28"/>
        </w:rPr>
        <w:t>松山区</w:t>
      </w:r>
      <w:r>
        <w:rPr>
          <w:rFonts w:ascii="宋体" w:eastAsia="宋体" w:hAnsi="宋体" w:hint="eastAsia"/>
          <w:szCs w:val="28"/>
        </w:rPr>
        <w:t>农村饮水安全标准化建设是全面推进</w:t>
      </w:r>
      <w:r>
        <w:rPr>
          <w:rFonts w:ascii="宋体" w:eastAsia="宋体" w:hAnsi="宋体" w:hint="eastAsia"/>
          <w:szCs w:val="28"/>
        </w:rPr>
        <w:t>农村</w:t>
      </w:r>
      <w:r>
        <w:rPr>
          <w:rFonts w:ascii="宋体" w:eastAsia="宋体" w:hAnsi="宋体" w:hint="eastAsia"/>
          <w:szCs w:val="28"/>
        </w:rPr>
        <w:t>供水高质量发展的先手棋、关键仗，充分认识到实施</w:t>
      </w:r>
      <w:proofErr w:type="gramStart"/>
      <w:r>
        <w:rPr>
          <w:rFonts w:ascii="宋体" w:eastAsia="宋体" w:hAnsi="宋体" w:hint="eastAsia"/>
          <w:szCs w:val="28"/>
        </w:rPr>
        <w:t>小型引调水工</w:t>
      </w:r>
      <w:proofErr w:type="gramEnd"/>
      <w:r>
        <w:rPr>
          <w:rFonts w:ascii="宋体" w:eastAsia="宋体" w:hAnsi="宋体" w:hint="eastAsia"/>
          <w:szCs w:val="28"/>
        </w:rPr>
        <w:t>程是国家打造</w:t>
      </w:r>
      <w:r>
        <w:rPr>
          <w:rFonts w:ascii="宋体" w:eastAsia="宋体" w:hAnsi="宋体" w:hint="eastAsia"/>
          <w:szCs w:val="28"/>
        </w:rPr>
        <w:t>松山区</w:t>
      </w:r>
      <w:r>
        <w:rPr>
          <w:rFonts w:ascii="宋体" w:eastAsia="宋体" w:hAnsi="宋体" w:hint="eastAsia"/>
          <w:szCs w:val="28"/>
        </w:rPr>
        <w:t>农村饮水安全标准化建设样板的重要举措，水</w:t>
      </w:r>
      <w:r>
        <w:rPr>
          <w:rFonts w:ascii="宋体" w:eastAsia="宋体" w:hAnsi="宋体" w:hint="eastAsia"/>
          <w:szCs w:val="28"/>
        </w:rPr>
        <w:t>利部、财政部、自治区水利厅等对</w:t>
      </w:r>
      <w:r>
        <w:rPr>
          <w:rFonts w:ascii="宋体" w:eastAsia="宋体" w:hAnsi="宋体" w:hint="eastAsia"/>
          <w:szCs w:val="28"/>
        </w:rPr>
        <w:t>松山区农村</w:t>
      </w:r>
      <w:r>
        <w:rPr>
          <w:rFonts w:ascii="宋体" w:eastAsia="宋体" w:hAnsi="宋体" w:hint="eastAsia"/>
          <w:szCs w:val="28"/>
        </w:rPr>
        <w:t>供水工程支持力度之大前所未有，</w:t>
      </w:r>
      <w:r>
        <w:rPr>
          <w:rFonts w:ascii="宋体" w:eastAsia="宋体" w:hAnsi="宋体" w:hint="eastAsia"/>
          <w:szCs w:val="28"/>
        </w:rPr>
        <w:t>全区</w:t>
      </w:r>
      <w:r>
        <w:rPr>
          <w:rFonts w:ascii="宋体" w:eastAsia="宋体" w:hAnsi="宋体" w:hint="eastAsia"/>
          <w:szCs w:val="28"/>
        </w:rPr>
        <w:t>上下进一步提高政治站位、统一步调，</w:t>
      </w:r>
      <w:bookmarkStart w:id="38" w:name="_Hlk167056031"/>
      <w:r>
        <w:rPr>
          <w:rFonts w:ascii="宋体" w:eastAsia="宋体" w:hAnsi="宋体" w:hint="eastAsia"/>
          <w:szCs w:val="28"/>
        </w:rPr>
        <w:t>把握住发展契机</w:t>
      </w:r>
      <w:bookmarkEnd w:id="38"/>
      <w:r>
        <w:rPr>
          <w:rFonts w:ascii="宋体" w:eastAsia="宋体" w:hAnsi="宋体" w:hint="eastAsia"/>
          <w:szCs w:val="28"/>
        </w:rPr>
        <w:t>，加快推进项目实施，认真做好全局谋划、在</w:t>
      </w:r>
      <w:r>
        <w:rPr>
          <w:rFonts w:ascii="宋体" w:eastAsia="宋体" w:hAnsi="宋体" w:hint="eastAsia"/>
          <w:szCs w:val="28"/>
        </w:rPr>
        <w:t>全区</w:t>
      </w:r>
      <w:r>
        <w:rPr>
          <w:rFonts w:ascii="宋体" w:eastAsia="宋体" w:hAnsi="宋体" w:hint="eastAsia"/>
          <w:szCs w:val="28"/>
        </w:rPr>
        <w:t>范围内推行“</w:t>
      </w:r>
      <w:r>
        <w:rPr>
          <w:rFonts w:ascii="宋体" w:eastAsia="宋体" w:hAnsi="宋体" w:hint="eastAsia"/>
          <w:szCs w:val="28"/>
        </w:rPr>
        <w:t>3+1</w:t>
      </w:r>
      <w:r>
        <w:rPr>
          <w:rFonts w:ascii="宋体" w:eastAsia="宋体" w:hAnsi="宋体" w:hint="eastAsia"/>
          <w:szCs w:val="28"/>
        </w:rPr>
        <w:t>”标准化建设和管护模式，打好</w:t>
      </w:r>
      <w:r>
        <w:rPr>
          <w:rFonts w:ascii="宋体" w:eastAsia="宋体" w:hAnsi="宋体" w:hint="eastAsia"/>
          <w:szCs w:val="28"/>
        </w:rPr>
        <w:t>松山区</w:t>
      </w:r>
      <w:r>
        <w:rPr>
          <w:rFonts w:ascii="宋体" w:eastAsia="宋体" w:hAnsi="宋体" w:hint="eastAsia"/>
          <w:szCs w:val="28"/>
        </w:rPr>
        <w:t>农村供水</w:t>
      </w:r>
      <w:r>
        <w:rPr>
          <w:rFonts w:ascii="宋体" w:eastAsia="宋体" w:hAnsi="宋体" w:hint="eastAsia"/>
          <w:szCs w:val="28"/>
        </w:rPr>
        <w:lastRenderedPageBreak/>
        <w:t>高质量发展翻身仗、主动仗，力争创建全区首个饮水安全示范旗县</w:t>
      </w:r>
      <w:r>
        <w:rPr>
          <w:rFonts w:ascii="宋体" w:eastAsia="宋体" w:hAnsi="宋体" w:hint="eastAsia"/>
          <w:szCs w:val="28"/>
        </w:rPr>
        <w:t>区</w:t>
      </w:r>
      <w:r>
        <w:rPr>
          <w:rFonts w:ascii="宋体" w:eastAsia="宋体" w:hAnsi="宋体" w:hint="eastAsia"/>
          <w:szCs w:val="28"/>
        </w:rPr>
        <w:t>。经</w:t>
      </w:r>
      <w:r>
        <w:rPr>
          <w:rFonts w:ascii="宋体" w:eastAsia="宋体" w:hAnsi="宋体" w:hint="eastAsia"/>
          <w:szCs w:val="28"/>
        </w:rPr>
        <w:t>区政府</w:t>
      </w:r>
      <w:r>
        <w:rPr>
          <w:rFonts w:ascii="宋体" w:eastAsia="宋体" w:hAnsi="宋体" w:hint="eastAsia"/>
          <w:szCs w:val="28"/>
        </w:rPr>
        <w:t>研究决定，</w:t>
      </w:r>
      <w:proofErr w:type="gramStart"/>
      <w:r>
        <w:rPr>
          <w:rFonts w:ascii="宋体" w:eastAsia="宋体" w:hAnsi="宋体" w:hint="eastAsia"/>
          <w:szCs w:val="28"/>
        </w:rPr>
        <w:t>现成立</w:t>
      </w:r>
      <w:r>
        <w:rPr>
          <w:rFonts w:ascii="宋体" w:eastAsia="宋体" w:hAnsi="宋体" w:hint="eastAsia"/>
          <w:szCs w:val="28"/>
        </w:rPr>
        <w:t>松山区</w:t>
      </w:r>
      <w:proofErr w:type="gramEnd"/>
      <w:r>
        <w:rPr>
          <w:rFonts w:ascii="宋体" w:eastAsia="宋体" w:hAnsi="宋体" w:hint="eastAsia"/>
          <w:szCs w:val="28"/>
        </w:rPr>
        <w:t>农村饮水安全标准化建设工作领导小组，组成人员如下：</w:t>
      </w:r>
    </w:p>
    <w:p w14:paraId="55877F6F" w14:textId="77777777" w:rsidR="00306D30" w:rsidRDefault="00D25492">
      <w:pPr>
        <w:pStyle w:val="a3"/>
        <w:ind w:firstLine="560"/>
        <w:rPr>
          <w:rFonts w:ascii="宋体" w:eastAsia="宋体" w:hAnsi="宋体"/>
          <w:szCs w:val="28"/>
        </w:rPr>
      </w:pPr>
      <w:r>
        <w:rPr>
          <w:rFonts w:ascii="宋体" w:eastAsia="宋体" w:hAnsi="宋体" w:hint="eastAsia"/>
          <w:szCs w:val="28"/>
        </w:rPr>
        <w:t>副组长：</w:t>
      </w:r>
      <w:r>
        <w:rPr>
          <w:rFonts w:ascii="宋体" w:eastAsia="宋体" w:hAnsi="宋体" w:hint="eastAsia"/>
          <w:szCs w:val="28"/>
        </w:rPr>
        <w:t>李红军</w:t>
      </w:r>
      <w:r>
        <w:rPr>
          <w:rFonts w:ascii="宋体" w:eastAsia="宋体" w:hAnsi="宋体" w:hint="eastAsia"/>
          <w:szCs w:val="28"/>
        </w:rPr>
        <w:t xml:space="preserve">  </w:t>
      </w:r>
      <w:r>
        <w:rPr>
          <w:rFonts w:ascii="宋体" w:eastAsia="宋体" w:hAnsi="宋体" w:hint="eastAsia"/>
          <w:szCs w:val="28"/>
        </w:rPr>
        <w:t>区</w:t>
      </w:r>
      <w:r>
        <w:rPr>
          <w:rFonts w:ascii="宋体" w:eastAsia="宋体" w:hAnsi="宋体" w:hint="eastAsia"/>
          <w:szCs w:val="28"/>
        </w:rPr>
        <w:t>水</w:t>
      </w:r>
      <w:r>
        <w:rPr>
          <w:rFonts w:ascii="宋体" w:eastAsia="宋体" w:hAnsi="宋体" w:hint="eastAsia"/>
          <w:szCs w:val="28"/>
        </w:rPr>
        <w:t>利</w:t>
      </w:r>
      <w:r>
        <w:rPr>
          <w:rFonts w:ascii="宋体" w:eastAsia="宋体" w:hAnsi="宋体" w:hint="eastAsia"/>
          <w:szCs w:val="28"/>
        </w:rPr>
        <w:t>局局长</w:t>
      </w:r>
    </w:p>
    <w:p w14:paraId="4A30B352" w14:textId="77777777" w:rsidR="00306D30" w:rsidRDefault="00D25492">
      <w:pPr>
        <w:pStyle w:val="a3"/>
        <w:ind w:firstLine="560"/>
        <w:rPr>
          <w:rFonts w:ascii="宋体" w:eastAsia="宋体" w:hAnsi="宋体"/>
          <w:szCs w:val="28"/>
        </w:rPr>
      </w:pPr>
      <w:r>
        <w:rPr>
          <w:rFonts w:ascii="宋体" w:eastAsia="宋体" w:hAnsi="宋体" w:hint="eastAsia"/>
          <w:szCs w:val="28"/>
        </w:rPr>
        <w:t>成</w:t>
      </w:r>
      <w:r>
        <w:rPr>
          <w:rFonts w:ascii="宋体" w:eastAsia="宋体" w:hAnsi="宋体" w:hint="eastAsia"/>
          <w:szCs w:val="28"/>
        </w:rPr>
        <w:t xml:space="preserve">  </w:t>
      </w:r>
      <w:r>
        <w:rPr>
          <w:rFonts w:ascii="宋体" w:eastAsia="宋体" w:hAnsi="宋体" w:hint="eastAsia"/>
          <w:szCs w:val="28"/>
        </w:rPr>
        <w:t>员：</w:t>
      </w:r>
      <w:r>
        <w:rPr>
          <w:rFonts w:ascii="宋体" w:eastAsia="宋体" w:hAnsi="宋体" w:hint="eastAsia"/>
          <w:szCs w:val="28"/>
        </w:rPr>
        <w:t>林</w:t>
      </w:r>
      <w:r>
        <w:rPr>
          <w:rFonts w:ascii="宋体" w:eastAsia="宋体" w:hAnsi="宋体" w:hint="eastAsia"/>
          <w:szCs w:val="28"/>
        </w:rPr>
        <w:t xml:space="preserve">  </w:t>
      </w:r>
      <w:proofErr w:type="gramStart"/>
      <w:r>
        <w:rPr>
          <w:rFonts w:ascii="宋体" w:eastAsia="宋体" w:hAnsi="宋体" w:hint="eastAsia"/>
          <w:szCs w:val="28"/>
        </w:rPr>
        <w:t>冉</w:t>
      </w:r>
      <w:proofErr w:type="gramEnd"/>
      <w:r>
        <w:rPr>
          <w:rFonts w:ascii="宋体" w:eastAsia="宋体" w:hAnsi="宋体" w:hint="eastAsia"/>
          <w:szCs w:val="28"/>
        </w:rPr>
        <w:t xml:space="preserve">  </w:t>
      </w:r>
      <w:r>
        <w:rPr>
          <w:rFonts w:ascii="宋体" w:eastAsia="宋体" w:hAnsi="宋体" w:hint="eastAsia"/>
          <w:szCs w:val="28"/>
        </w:rPr>
        <w:t>区</w:t>
      </w:r>
      <w:r>
        <w:rPr>
          <w:rFonts w:ascii="宋体" w:eastAsia="宋体" w:hAnsi="宋体" w:hint="eastAsia"/>
          <w:szCs w:val="28"/>
        </w:rPr>
        <w:t>发展和改革委员会主任</w:t>
      </w:r>
    </w:p>
    <w:p w14:paraId="495C1D24" w14:textId="77777777" w:rsidR="00306D30" w:rsidRDefault="00D25492">
      <w:pPr>
        <w:pStyle w:val="a3"/>
        <w:ind w:firstLineChars="600" w:firstLine="1680"/>
        <w:rPr>
          <w:rFonts w:ascii="宋体" w:eastAsia="宋体" w:hAnsi="宋体"/>
          <w:szCs w:val="28"/>
        </w:rPr>
      </w:pPr>
      <w:r>
        <w:rPr>
          <w:rFonts w:ascii="宋体" w:eastAsia="宋体" w:hAnsi="宋体" w:hint="eastAsia"/>
          <w:szCs w:val="28"/>
        </w:rPr>
        <w:t>侯文昌</w:t>
      </w:r>
      <w:r>
        <w:rPr>
          <w:rFonts w:ascii="宋体" w:eastAsia="宋体" w:hAnsi="宋体" w:hint="eastAsia"/>
          <w:szCs w:val="28"/>
        </w:rPr>
        <w:t xml:space="preserve">  </w:t>
      </w:r>
      <w:r>
        <w:rPr>
          <w:rFonts w:ascii="宋体" w:eastAsia="宋体" w:hAnsi="宋体" w:hint="eastAsia"/>
          <w:szCs w:val="28"/>
        </w:rPr>
        <w:t>区</w:t>
      </w:r>
      <w:r>
        <w:rPr>
          <w:rFonts w:ascii="宋体" w:eastAsia="宋体" w:hAnsi="宋体" w:hint="eastAsia"/>
          <w:szCs w:val="28"/>
        </w:rPr>
        <w:t>财政局局长</w:t>
      </w:r>
    </w:p>
    <w:p w14:paraId="6DD6CB70" w14:textId="77777777" w:rsidR="00306D30" w:rsidRDefault="00D25492">
      <w:pPr>
        <w:ind w:firstLineChars="600" w:firstLine="1680"/>
        <w:rPr>
          <w:rFonts w:eastAsia="宋体" w:hAnsi="宋体"/>
          <w:szCs w:val="28"/>
        </w:rPr>
      </w:pPr>
      <w:r>
        <w:rPr>
          <w:rFonts w:eastAsia="宋体" w:hAnsi="宋体" w:hint="eastAsia"/>
          <w:szCs w:val="28"/>
        </w:rPr>
        <w:t>王</w:t>
      </w:r>
      <w:r>
        <w:rPr>
          <w:rFonts w:eastAsia="宋体" w:hAnsi="宋体" w:hint="eastAsia"/>
          <w:szCs w:val="28"/>
        </w:rPr>
        <w:t>国辉</w:t>
      </w:r>
      <w:r>
        <w:rPr>
          <w:rFonts w:eastAsia="宋体" w:hAnsi="宋体" w:hint="eastAsia"/>
          <w:szCs w:val="28"/>
        </w:rPr>
        <w:t xml:space="preserve">  </w:t>
      </w:r>
      <w:r>
        <w:rPr>
          <w:rFonts w:eastAsia="宋体" w:hAnsi="宋体" w:hint="eastAsia"/>
          <w:szCs w:val="28"/>
        </w:rPr>
        <w:t>区</w:t>
      </w:r>
      <w:r>
        <w:rPr>
          <w:rFonts w:eastAsia="宋体" w:hAnsi="宋体" w:hint="eastAsia"/>
          <w:szCs w:val="28"/>
        </w:rPr>
        <w:t>卫生健康委员会主任</w:t>
      </w:r>
    </w:p>
    <w:p w14:paraId="64476DF6" w14:textId="77777777" w:rsidR="00306D30" w:rsidRDefault="00D25492">
      <w:pPr>
        <w:ind w:firstLineChars="600" w:firstLine="1680"/>
        <w:rPr>
          <w:rFonts w:eastAsia="宋体" w:hAnsi="宋体"/>
          <w:szCs w:val="28"/>
        </w:rPr>
      </w:pPr>
      <w:r>
        <w:rPr>
          <w:rFonts w:eastAsia="宋体" w:hAnsi="宋体" w:hint="eastAsia"/>
          <w:szCs w:val="28"/>
        </w:rPr>
        <w:t>孙凌霄</w:t>
      </w:r>
      <w:r>
        <w:rPr>
          <w:rFonts w:eastAsia="宋体" w:hAnsi="宋体" w:hint="eastAsia"/>
          <w:szCs w:val="28"/>
        </w:rPr>
        <w:t xml:space="preserve">  </w:t>
      </w:r>
      <w:r>
        <w:rPr>
          <w:rFonts w:eastAsia="宋体" w:hAnsi="宋体" w:hint="eastAsia"/>
          <w:szCs w:val="28"/>
        </w:rPr>
        <w:t>自然资源局松山区分局局长</w:t>
      </w:r>
    </w:p>
    <w:p w14:paraId="23527453" w14:textId="77777777" w:rsidR="00306D30" w:rsidRDefault="00D25492">
      <w:pPr>
        <w:ind w:firstLineChars="600" w:firstLine="1680"/>
        <w:rPr>
          <w:rFonts w:eastAsia="宋体" w:hAnsi="宋体"/>
          <w:szCs w:val="28"/>
        </w:rPr>
      </w:pPr>
      <w:r>
        <w:rPr>
          <w:rFonts w:eastAsia="宋体" w:hAnsi="宋体" w:hint="eastAsia"/>
          <w:szCs w:val="28"/>
        </w:rPr>
        <w:t>倪岩松</w:t>
      </w:r>
      <w:r>
        <w:rPr>
          <w:rFonts w:eastAsia="宋体" w:hAnsi="宋体" w:hint="eastAsia"/>
          <w:szCs w:val="28"/>
        </w:rPr>
        <w:t xml:space="preserve">  </w:t>
      </w:r>
      <w:r>
        <w:rPr>
          <w:rFonts w:eastAsia="宋体" w:hAnsi="宋体" w:hint="eastAsia"/>
          <w:szCs w:val="28"/>
        </w:rPr>
        <w:t>区</w:t>
      </w:r>
      <w:r>
        <w:rPr>
          <w:rFonts w:eastAsia="宋体" w:hAnsi="宋体" w:hint="eastAsia"/>
          <w:szCs w:val="28"/>
        </w:rPr>
        <w:t>生态环境局</w:t>
      </w:r>
      <w:r>
        <w:rPr>
          <w:rFonts w:eastAsia="宋体" w:hAnsi="宋体" w:hint="eastAsia"/>
          <w:szCs w:val="28"/>
        </w:rPr>
        <w:t>松山区</w:t>
      </w:r>
      <w:r>
        <w:rPr>
          <w:rFonts w:eastAsia="宋体" w:hAnsi="宋体" w:hint="eastAsia"/>
          <w:szCs w:val="28"/>
        </w:rPr>
        <w:t>分局局长</w:t>
      </w:r>
    </w:p>
    <w:p w14:paraId="2D455498" w14:textId="77777777" w:rsidR="00306D30" w:rsidRDefault="00D25492">
      <w:pPr>
        <w:ind w:firstLineChars="600" w:firstLine="1680"/>
        <w:rPr>
          <w:rFonts w:eastAsia="宋体" w:hAnsi="宋体"/>
          <w:szCs w:val="28"/>
        </w:rPr>
      </w:pPr>
      <w:r>
        <w:rPr>
          <w:rFonts w:eastAsia="宋体" w:hAnsi="宋体" w:hint="eastAsia"/>
          <w:szCs w:val="28"/>
        </w:rPr>
        <w:t>陈</w:t>
      </w:r>
      <w:r>
        <w:rPr>
          <w:rFonts w:eastAsia="宋体" w:hAnsi="宋体" w:hint="eastAsia"/>
          <w:szCs w:val="28"/>
        </w:rPr>
        <w:t xml:space="preserve">  </w:t>
      </w:r>
      <w:r>
        <w:rPr>
          <w:rFonts w:eastAsia="宋体" w:hAnsi="宋体" w:hint="eastAsia"/>
          <w:szCs w:val="28"/>
        </w:rPr>
        <w:t>刚</w:t>
      </w:r>
      <w:r>
        <w:rPr>
          <w:rFonts w:eastAsia="宋体" w:hAnsi="宋体" w:hint="eastAsia"/>
          <w:szCs w:val="28"/>
        </w:rPr>
        <w:t xml:space="preserve">  </w:t>
      </w:r>
      <w:r>
        <w:rPr>
          <w:rFonts w:eastAsia="宋体" w:hAnsi="宋体" w:hint="eastAsia"/>
          <w:szCs w:val="28"/>
        </w:rPr>
        <w:t>区</w:t>
      </w:r>
      <w:r>
        <w:rPr>
          <w:rFonts w:eastAsia="宋体" w:hAnsi="宋体" w:hint="eastAsia"/>
          <w:szCs w:val="28"/>
        </w:rPr>
        <w:t>农牧局</w:t>
      </w:r>
      <w:r>
        <w:rPr>
          <w:rFonts w:eastAsia="宋体" w:hAnsi="宋体" w:hint="eastAsia"/>
          <w:szCs w:val="28"/>
        </w:rPr>
        <w:t>局长</w:t>
      </w:r>
    </w:p>
    <w:p w14:paraId="57CB06C9" w14:textId="77777777" w:rsidR="00306D30" w:rsidRDefault="00D25492">
      <w:pPr>
        <w:ind w:firstLineChars="600" w:firstLine="1680"/>
        <w:rPr>
          <w:rFonts w:eastAsia="宋体" w:hAnsi="宋体"/>
          <w:szCs w:val="28"/>
        </w:rPr>
      </w:pPr>
      <w:r>
        <w:rPr>
          <w:rFonts w:eastAsia="宋体" w:hAnsi="宋体" w:hint="eastAsia"/>
          <w:szCs w:val="28"/>
        </w:rPr>
        <w:t>张海军</w:t>
      </w:r>
      <w:r>
        <w:rPr>
          <w:rFonts w:eastAsia="宋体" w:hAnsi="宋体" w:hint="eastAsia"/>
          <w:szCs w:val="28"/>
        </w:rPr>
        <w:t xml:space="preserve">  </w:t>
      </w:r>
      <w:r>
        <w:rPr>
          <w:rFonts w:eastAsia="宋体" w:hAnsi="宋体" w:hint="eastAsia"/>
          <w:szCs w:val="28"/>
        </w:rPr>
        <w:t>区</w:t>
      </w:r>
      <w:r>
        <w:rPr>
          <w:rFonts w:eastAsia="宋体" w:hAnsi="宋体" w:hint="eastAsia"/>
          <w:szCs w:val="28"/>
        </w:rPr>
        <w:t>住房和城乡建设局局长</w:t>
      </w:r>
    </w:p>
    <w:p w14:paraId="22D0365F" w14:textId="77777777" w:rsidR="00306D30" w:rsidRDefault="00D25492">
      <w:pPr>
        <w:ind w:firstLineChars="600" w:firstLine="1680"/>
        <w:rPr>
          <w:rFonts w:eastAsia="宋体" w:hAnsi="宋体"/>
          <w:szCs w:val="28"/>
        </w:rPr>
      </w:pPr>
      <w:r>
        <w:rPr>
          <w:rFonts w:eastAsia="宋体" w:hAnsi="宋体" w:hint="eastAsia"/>
          <w:szCs w:val="28"/>
        </w:rPr>
        <w:t>张立明</w:t>
      </w:r>
      <w:r>
        <w:rPr>
          <w:rFonts w:eastAsia="宋体" w:hAnsi="宋体" w:hint="eastAsia"/>
          <w:szCs w:val="28"/>
        </w:rPr>
        <w:t xml:space="preserve">  </w:t>
      </w:r>
      <w:r>
        <w:rPr>
          <w:rFonts w:eastAsia="宋体" w:hAnsi="宋体" w:hint="eastAsia"/>
          <w:szCs w:val="28"/>
        </w:rPr>
        <w:t>区</w:t>
      </w:r>
      <w:r>
        <w:rPr>
          <w:rFonts w:eastAsia="宋体" w:hAnsi="宋体" w:hint="eastAsia"/>
          <w:szCs w:val="28"/>
        </w:rPr>
        <w:t>水</w:t>
      </w:r>
      <w:r>
        <w:rPr>
          <w:rFonts w:eastAsia="宋体" w:hAnsi="宋体" w:hint="eastAsia"/>
          <w:szCs w:val="28"/>
        </w:rPr>
        <w:t>利</w:t>
      </w:r>
      <w:r>
        <w:rPr>
          <w:rFonts w:eastAsia="宋体" w:hAnsi="宋体" w:hint="eastAsia"/>
          <w:szCs w:val="28"/>
        </w:rPr>
        <w:t>局副局长</w:t>
      </w:r>
    </w:p>
    <w:p w14:paraId="28C29CD3" w14:textId="77777777" w:rsidR="00306D30" w:rsidRDefault="00D25492">
      <w:pPr>
        <w:ind w:firstLineChars="600" w:firstLine="1680"/>
        <w:rPr>
          <w:rFonts w:eastAsia="宋体" w:hAnsi="宋体"/>
          <w:szCs w:val="28"/>
        </w:rPr>
      </w:pPr>
      <w:r>
        <w:rPr>
          <w:rFonts w:eastAsia="宋体" w:hAnsi="宋体" w:hint="eastAsia"/>
          <w:szCs w:val="28"/>
        </w:rPr>
        <w:t>蔡雨农</w:t>
      </w:r>
      <w:r>
        <w:rPr>
          <w:rFonts w:eastAsia="宋体" w:hAnsi="宋体" w:hint="eastAsia"/>
          <w:szCs w:val="28"/>
        </w:rPr>
        <w:t xml:space="preserve">  </w:t>
      </w:r>
      <w:r>
        <w:rPr>
          <w:rFonts w:eastAsia="宋体" w:hAnsi="宋体" w:hint="eastAsia"/>
          <w:szCs w:val="28"/>
        </w:rPr>
        <w:t>内蒙古中</w:t>
      </w:r>
      <w:proofErr w:type="gramStart"/>
      <w:r>
        <w:rPr>
          <w:rFonts w:eastAsia="宋体" w:hAnsi="宋体" w:hint="eastAsia"/>
          <w:szCs w:val="28"/>
        </w:rPr>
        <w:t>邦</w:t>
      </w:r>
      <w:proofErr w:type="gramEnd"/>
      <w:r>
        <w:rPr>
          <w:rFonts w:eastAsia="宋体" w:hAnsi="宋体" w:hint="eastAsia"/>
          <w:szCs w:val="28"/>
        </w:rPr>
        <w:t>兴农产业发展有限公司</w:t>
      </w:r>
      <w:r>
        <w:rPr>
          <w:rFonts w:eastAsia="宋体" w:hAnsi="宋体" w:hint="eastAsia"/>
          <w:szCs w:val="28"/>
        </w:rPr>
        <w:t>董事长、总经理</w:t>
      </w:r>
    </w:p>
    <w:p w14:paraId="4D071AFA" w14:textId="77777777" w:rsidR="00306D30" w:rsidRDefault="00D25492">
      <w:pPr>
        <w:ind w:firstLineChars="600" w:firstLine="1680"/>
        <w:rPr>
          <w:rFonts w:eastAsia="宋体" w:hAnsi="宋体"/>
          <w:szCs w:val="28"/>
        </w:rPr>
      </w:pPr>
      <w:r>
        <w:rPr>
          <w:rFonts w:eastAsia="宋体" w:hAnsi="宋体" w:hint="eastAsia"/>
          <w:szCs w:val="28"/>
        </w:rPr>
        <w:t>各</w:t>
      </w:r>
      <w:proofErr w:type="gramStart"/>
      <w:r>
        <w:rPr>
          <w:rFonts w:eastAsia="宋体" w:hAnsi="宋体" w:hint="eastAsia"/>
          <w:szCs w:val="28"/>
        </w:rPr>
        <w:t>乡镇</w:t>
      </w:r>
      <w:r>
        <w:rPr>
          <w:rFonts w:eastAsia="宋体" w:hAnsi="宋体" w:hint="eastAsia"/>
          <w:szCs w:val="28"/>
        </w:rPr>
        <w:t>乡镇</w:t>
      </w:r>
      <w:proofErr w:type="gramEnd"/>
      <w:r>
        <w:rPr>
          <w:rFonts w:eastAsia="宋体" w:hAnsi="宋体" w:hint="eastAsia"/>
          <w:szCs w:val="28"/>
        </w:rPr>
        <w:t>长</w:t>
      </w:r>
    </w:p>
    <w:p w14:paraId="24A2B7DF" w14:textId="77777777" w:rsidR="00306D30" w:rsidRDefault="00D25492">
      <w:pPr>
        <w:ind w:firstLineChars="200" w:firstLine="562"/>
        <w:rPr>
          <w:rFonts w:eastAsia="宋体" w:hAnsi="宋体"/>
          <w:b/>
          <w:bCs/>
        </w:rPr>
      </w:pPr>
      <w:r>
        <w:rPr>
          <w:rFonts w:eastAsia="宋体" w:hAnsi="宋体" w:hint="eastAsia"/>
          <w:b/>
          <w:bCs/>
        </w:rPr>
        <w:t xml:space="preserve">2 </w:t>
      </w:r>
      <w:r>
        <w:rPr>
          <w:rFonts w:eastAsia="宋体" w:hAnsi="宋体" w:hint="eastAsia"/>
          <w:b/>
          <w:bCs/>
        </w:rPr>
        <w:t>领导职责</w:t>
      </w:r>
    </w:p>
    <w:p w14:paraId="1174B1B1" w14:textId="77777777" w:rsidR="00306D30" w:rsidRDefault="00D25492">
      <w:pPr>
        <w:pStyle w:val="a3"/>
        <w:ind w:firstLine="560"/>
        <w:rPr>
          <w:rFonts w:ascii="宋体" w:eastAsia="宋体" w:hAnsi="宋体"/>
          <w:szCs w:val="28"/>
        </w:rPr>
      </w:pPr>
      <w:r>
        <w:rPr>
          <w:rFonts w:ascii="宋体" w:eastAsia="宋体" w:hAnsi="宋体" w:hint="eastAsia"/>
          <w:szCs w:val="28"/>
        </w:rPr>
        <w:t>农村饮水安全保障实行地方行政</w:t>
      </w:r>
      <w:r>
        <w:rPr>
          <w:rFonts w:ascii="宋体" w:eastAsia="宋体" w:hAnsi="宋体" w:hint="eastAsia"/>
          <w:szCs w:val="28"/>
        </w:rPr>
        <w:t>领导</w:t>
      </w:r>
      <w:r>
        <w:rPr>
          <w:rFonts w:ascii="宋体" w:eastAsia="宋体" w:hAnsi="宋体" w:hint="eastAsia"/>
          <w:szCs w:val="28"/>
        </w:rPr>
        <w:t>负责制，</w:t>
      </w:r>
      <w:r>
        <w:rPr>
          <w:rFonts w:ascii="宋体" w:eastAsia="宋体" w:hAnsi="宋体" w:hint="eastAsia"/>
          <w:szCs w:val="28"/>
        </w:rPr>
        <w:t>区</w:t>
      </w:r>
      <w:r>
        <w:rPr>
          <w:rFonts w:ascii="宋体" w:eastAsia="宋体" w:hAnsi="宋体" w:hint="eastAsia"/>
          <w:szCs w:val="28"/>
        </w:rPr>
        <w:t>人民政府是农村饮水安全管理的责任主体，统筹负责</w:t>
      </w:r>
      <w:r>
        <w:rPr>
          <w:rFonts w:ascii="宋体" w:eastAsia="宋体" w:hAnsi="宋体" w:hint="eastAsia"/>
          <w:szCs w:val="28"/>
        </w:rPr>
        <w:t>松山区</w:t>
      </w:r>
      <w:r>
        <w:rPr>
          <w:rFonts w:ascii="宋体" w:eastAsia="宋体" w:hAnsi="宋体" w:hint="eastAsia"/>
          <w:szCs w:val="28"/>
        </w:rPr>
        <w:t>范围内农村饮水安全的组织领导、制度保障、管理机构、人员和工程建设及运行管理经费落实工作；乡镇人民政府是本辖区农村饮水安全管理的责任主体。</w:t>
      </w:r>
    </w:p>
    <w:p w14:paraId="44D1984F" w14:textId="77777777" w:rsidR="00306D30" w:rsidRDefault="00D25492">
      <w:pPr>
        <w:ind w:firstLineChars="200" w:firstLine="562"/>
        <w:rPr>
          <w:rFonts w:eastAsia="宋体" w:hAnsi="宋体"/>
          <w:b/>
          <w:bCs/>
        </w:rPr>
      </w:pPr>
      <w:r>
        <w:rPr>
          <w:rFonts w:eastAsia="宋体" w:hAnsi="宋体" w:hint="eastAsia"/>
          <w:b/>
          <w:bCs/>
        </w:rPr>
        <w:t xml:space="preserve">3 </w:t>
      </w:r>
      <w:r>
        <w:rPr>
          <w:rFonts w:eastAsia="宋体" w:hAnsi="宋体" w:hint="eastAsia"/>
          <w:b/>
          <w:bCs/>
        </w:rPr>
        <w:t>设立领导小组办公室</w:t>
      </w:r>
    </w:p>
    <w:p w14:paraId="37CCF3B4" w14:textId="77777777" w:rsidR="00306D30" w:rsidRDefault="00D25492">
      <w:pPr>
        <w:pStyle w:val="a3"/>
        <w:ind w:firstLine="560"/>
        <w:rPr>
          <w:rFonts w:ascii="宋体" w:eastAsia="宋体" w:hAnsi="宋体"/>
          <w:szCs w:val="28"/>
        </w:rPr>
      </w:pPr>
      <w:r>
        <w:rPr>
          <w:rFonts w:ascii="宋体" w:eastAsia="宋体" w:hAnsi="宋体" w:hint="eastAsia"/>
          <w:szCs w:val="28"/>
        </w:rPr>
        <w:t>负责推进</w:t>
      </w:r>
      <w:r>
        <w:rPr>
          <w:rFonts w:ascii="宋体" w:eastAsia="宋体" w:hAnsi="宋体" w:hint="eastAsia"/>
          <w:szCs w:val="28"/>
        </w:rPr>
        <w:t>松山区</w:t>
      </w:r>
      <w:r>
        <w:rPr>
          <w:rFonts w:ascii="宋体" w:eastAsia="宋体" w:hAnsi="宋体" w:hint="eastAsia"/>
          <w:szCs w:val="28"/>
        </w:rPr>
        <w:t>农村饮水安全标准化建设工作的组织协调、调度</w:t>
      </w:r>
      <w:r>
        <w:rPr>
          <w:rFonts w:ascii="宋体" w:eastAsia="宋体" w:hAnsi="宋体" w:hint="eastAsia"/>
          <w:szCs w:val="28"/>
        </w:rPr>
        <w:lastRenderedPageBreak/>
        <w:t>督导和考核考察等具体工作，落实</w:t>
      </w:r>
      <w:r>
        <w:rPr>
          <w:rFonts w:ascii="宋体" w:eastAsia="宋体" w:hAnsi="宋体" w:hint="eastAsia"/>
          <w:szCs w:val="28"/>
        </w:rPr>
        <w:t>松山区区域</w:t>
      </w:r>
      <w:r>
        <w:rPr>
          <w:rFonts w:ascii="宋体" w:eastAsia="宋体" w:hAnsi="宋体" w:hint="eastAsia"/>
          <w:szCs w:val="28"/>
        </w:rPr>
        <w:t>农村饮水安全标准化建设工作领导小组确定的事项。办公室设在</w:t>
      </w:r>
      <w:r>
        <w:rPr>
          <w:rFonts w:ascii="宋体" w:eastAsia="宋体" w:hAnsi="宋体" w:hint="eastAsia"/>
          <w:szCs w:val="28"/>
        </w:rPr>
        <w:t>松山区</w:t>
      </w:r>
      <w:r>
        <w:rPr>
          <w:rFonts w:ascii="宋体" w:eastAsia="宋体" w:hAnsi="宋体" w:hint="eastAsia"/>
          <w:szCs w:val="28"/>
        </w:rPr>
        <w:t>水利局</w:t>
      </w:r>
      <w:r>
        <w:rPr>
          <w:rFonts w:ascii="宋体" w:eastAsia="宋体" w:hAnsi="宋体" w:hint="eastAsia"/>
          <w:szCs w:val="28"/>
        </w:rPr>
        <w:t>。办公室主任由</w:t>
      </w:r>
      <w:r>
        <w:rPr>
          <w:rFonts w:ascii="宋体" w:eastAsia="宋体" w:hAnsi="宋体" w:hint="eastAsia"/>
          <w:szCs w:val="28"/>
        </w:rPr>
        <w:t>区</w:t>
      </w:r>
      <w:r>
        <w:rPr>
          <w:rFonts w:ascii="宋体" w:eastAsia="宋体" w:hAnsi="宋体" w:hint="eastAsia"/>
          <w:szCs w:val="28"/>
        </w:rPr>
        <w:t>水</w:t>
      </w:r>
      <w:r>
        <w:rPr>
          <w:rFonts w:ascii="宋体" w:eastAsia="宋体" w:hAnsi="宋体" w:hint="eastAsia"/>
          <w:szCs w:val="28"/>
        </w:rPr>
        <w:t>利</w:t>
      </w:r>
      <w:r>
        <w:rPr>
          <w:rFonts w:ascii="宋体" w:eastAsia="宋体" w:hAnsi="宋体" w:hint="eastAsia"/>
          <w:szCs w:val="28"/>
        </w:rPr>
        <w:t>局副局长</w:t>
      </w:r>
      <w:r>
        <w:rPr>
          <w:rFonts w:ascii="宋体" w:eastAsia="宋体" w:hAnsi="宋体" w:hint="eastAsia"/>
          <w:szCs w:val="28"/>
        </w:rPr>
        <w:t>张立明</w:t>
      </w:r>
      <w:r>
        <w:rPr>
          <w:rFonts w:ascii="宋体" w:eastAsia="宋体" w:hAnsi="宋体" w:hint="eastAsia"/>
          <w:szCs w:val="28"/>
        </w:rPr>
        <w:t>担任，主持办公室日常工作。</w:t>
      </w:r>
      <w:r>
        <w:rPr>
          <w:rFonts w:ascii="宋体" w:eastAsia="宋体" w:hAnsi="宋体" w:hint="eastAsia"/>
          <w:szCs w:val="28"/>
        </w:rPr>
        <w:t>区</w:t>
      </w:r>
      <w:r>
        <w:rPr>
          <w:rFonts w:ascii="宋体" w:eastAsia="宋体" w:hAnsi="宋体" w:hint="eastAsia"/>
          <w:szCs w:val="28"/>
        </w:rPr>
        <w:t>各有关部门单位为标准化管理建设工作的责任单位，确定一名环节干部作为办公室组成人员。</w:t>
      </w:r>
    </w:p>
    <w:p w14:paraId="4CAE1489" w14:textId="77777777" w:rsidR="00306D30" w:rsidRDefault="00D25492">
      <w:pPr>
        <w:pStyle w:val="2"/>
        <w:rPr>
          <w:rFonts w:ascii="宋体" w:hAnsi="宋体" w:cs="宋体"/>
        </w:rPr>
      </w:pPr>
      <w:bookmarkStart w:id="39" w:name="_Toc4493"/>
      <w:r>
        <w:rPr>
          <w:rFonts w:ascii="宋体" w:hAnsi="宋体" w:cs="宋体" w:hint="eastAsia"/>
        </w:rPr>
        <w:t>（二）前期工作</w:t>
      </w:r>
      <w:bookmarkEnd w:id="39"/>
    </w:p>
    <w:p w14:paraId="4D56A4EF" w14:textId="77777777" w:rsidR="00306D30" w:rsidRDefault="00D25492">
      <w:pPr>
        <w:pStyle w:val="a6"/>
        <w:widowControl/>
        <w:adjustRightInd/>
        <w:spacing w:beforeAutospacing="0" w:afterAutospacing="0"/>
        <w:ind w:firstLineChars="200" w:firstLine="560"/>
        <w:rPr>
          <w:rFonts w:eastAsia="宋体" w:hAnsi="宋体"/>
          <w:sz w:val="28"/>
          <w:szCs w:val="28"/>
        </w:rPr>
      </w:pPr>
      <w:r>
        <w:rPr>
          <w:rFonts w:eastAsia="宋体" w:hAnsi="宋体" w:hint="eastAsia"/>
          <w:sz w:val="28"/>
          <w:szCs w:val="28"/>
        </w:rPr>
        <w:t>农村饮用水供水工程全面纳入区级统管，由内蒙古中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兴农产业发展有限公司负责运营管理，基本构建专业化管理、市场化运营的农村饮用水工程管理体系。</w:t>
      </w:r>
    </w:p>
    <w:p w14:paraId="10024483" w14:textId="77777777" w:rsidR="00306D30" w:rsidRDefault="00D25492">
      <w:pPr>
        <w:ind w:firstLine="560"/>
        <w:rPr>
          <w:rFonts w:eastAsia="宋体" w:hAnsi="宋体"/>
          <w:szCs w:val="28"/>
        </w:rPr>
      </w:pPr>
      <w:r>
        <w:rPr>
          <w:rFonts w:eastAsia="宋体" w:hAnsi="宋体" w:hint="eastAsia"/>
          <w:szCs w:val="28"/>
        </w:rPr>
        <w:t>编制完成了《赤峰市松山区农村小型引调水工程建设实施方案》《赤峰市松山区农村小型引调水工程建设可研报告》，松山区政府批复了《松山区</w:t>
      </w:r>
      <w:r>
        <w:rPr>
          <w:rFonts w:eastAsia="宋体" w:hAnsi="宋体" w:hint="eastAsia"/>
          <w:szCs w:val="28"/>
        </w:rPr>
        <w:t>农村</w:t>
      </w:r>
      <w:r>
        <w:rPr>
          <w:rFonts w:eastAsia="宋体" w:hAnsi="宋体" w:hint="eastAsia"/>
          <w:szCs w:val="28"/>
        </w:rPr>
        <w:t>饮用</w:t>
      </w:r>
      <w:r>
        <w:rPr>
          <w:rFonts w:eastAsia="宋体" w:hAnsi="宋体" w:hint="eastAsia"/>
          <w:szCs w:val="28"/>
        </w:rPr>
        <w:t>水工程</w:t>
      </w:r>
      <w:r>
        <w:rPr>
          <w:rFonts w:eastAsia="宋体" w:hAnsi="宋体" w:hint="eastAsia"/>
          <w:szCs w:val="28"/>
        </w:rPr>
        <w:t>区级</w:t>
      </w:r>
      <w:r>
        <w:rPr>
          <w:rFonts w:eastAsia="宋体" w:hAnsi="宋体" w:hint="eastAsia"/>
          <w:szCs w:val="28"/>
        </w:rPr>
        <w:t>统管实施方案</w:t>
      </w:r>
      <w:r>
        <w:rPr>
          <w:rFonts w:eastAsia="宋体" w:hAnsi="宋体" w:hint="eastAsia"/>
          <w:szCs w:val="28"/>
        </w:rPr>
        <w:t>》《</w:t>
      </w:r>
      <w:r>
        <w:rPr>
          <w:rFonts w:eastAsia="宋体" w:hAnsi="宋体" w:hint="eastAsia"/>
          <w:szCs w:val="28"/>
        </w:rPr>
        <w:t>松山</w:t>
      </w:r>
      <w:r>
        <w:rPr>
          <w:rFonts w:eastAsia="宋体" w:hAnsi="宋体" w:hint="eastAsia"/>
          <w:szCs w:val="28"/>
        </w:rPr>
        <w:t>区</w:t>
      </w:r>
      <w:r>
        <w:rPr>
          <w:rFonts w:eastAsia="宋体" w:hAnsi="宋体" w:hint="eastAsia"/>
          <w:szCs w:val="28"/>
        </w:rPr>
        <w:t>农村</w:t>
      </w:r>
      <w:r>
        <w:rPr>
          <w:rFonts w:eastAsia="宋体" w:hAnsi="宋体" w:hint="eastAsia"/>
          <w:szCs w:val="28"/>
        </w:rPr>
        <w:t>饮用水</w:t>
      </w:r>
      <w:r>
        <w:rPr>
          <w:rFonts w:eastAsia="宋体" w:hAnsi="宋体" w:hint="eastAsia"/>
          <w:szCs w:val="28"/>
        </w:rPr>
        <w:t>工程</w:t>
      </w:r>
      <w:r>
        <w:rPr>
          <w:rFonts w:eastAsia="宋体" w:hAnsi="宋体" w:hint="eastAsia"/>
          <w:szCs w:val="28"/>
        </w:rPr>
        <w:t>区级统管</w:t>
      </w:r>
      <w:r>
        <w:rPr>
          <w:rFonts w:eastAsia="宋体" w:hAnsi="宋体" w:hint="eastAsia"/>
          <w:szCs w:val="28"/>
        </w:rPr>
        <w:t>运行管理办法</w:t>
      </w:r>
      <w:r>
        <w:rPr>
          <w:rFonts w:eastAsia="宋体" w:hAnsi="宋体" w:hint="eastAsia"/>
          <w:szCs w:val="28"/>
        </w:rPr>
        <w:t>》《</w:t>
      </w:r>
      <w:r>
        <w:rPr>
          <w:rFonts w:eastAsia="宋体" w:hAnsi="宋体" w:hint="eastAsia"/>
          <w:szCs w:val="28"/>
        </w:rPr>
        <w:t>松山区</w:t>
      </w:r>
      <w:r>
        <w:rPr>
          <w:rFonts w:eastAsia="宋体" w:hAnsi="宋体" w:hint="eastAsia"/>
          <w:szCs w:val="28"/>
        </w:rPr>
        <w:t>农村饮用水</w:t>
      </w:r>
      <w:r>
        <w:rPr>
          <w:rFonts w:eastAsia="宋体" w:hAnsi="宋体" w:hint="eastAsia"/>
          <w:szCs w:val="28"/>
        </w:rPr>
        <w:t>工程区</w:t>
      </w:r>
      <w:r>
        <w:rPr>
          <w:rFonts w:eastAsia="宋体" w:hAnsi="宋体" w:hint="eastAsia"/>
          <w:szCs w:val="28"/>
        </w:rPr>
        <w:t>级统管考核办</w:t>
      </w:r>
      <w:r>
        <w:rPr>
          <w:rFonts w:eastAsia="宋体" w:hAnsi="宋体" w:hint="eastAsia"/>
          <w:szCs w:val="28"/>
        </w:rPr>
        <w:t>法》。</w:t>
      </w:r>
    </w:p>
    <w:p w14:paraId="420B0758" w14:textId="77777777" w:rsidR="00306D30" w:rsidRDefault="00D25492">
      <w:pPr>
        <w:pStyle w:val="2"/>
        <w:rPr>
          <w:rFonts w:ascii="宋体" w:hAnsi="宋体" w:cs="宋体"/>
        </w:rPr>
      </w:pPr>
      <w:bookmarkStart w:id="40" w:name="_Toc17614"/>
      <w:r>
        <w:rPr>
          <w:rFonts w:ascii="宋体" w:hAnsi="宋体" w:cs="宋体" w:hint="eastAsia"/>
        </w:rPr>
        <w:t>（三）资金保障</w:t>
      </w:r>
      <w:bookmarkEnd w:id="40"/>
    </w:p>
    <w:p w14:paraId="3C2585D3" w14:textId="77777777" w:rsidR="00306D30" w:rsidRDefault="00D25492">
      <w:pPr>
        <w:pStyle w:val="a4"/>
        <w:ind w:firstLineChars="200" w:firstLine="560"/>
        <w:rPr>
          <w:rFonts w:eastAsia="宋体" w:hAnsi="宋体"/>
          <w:sz w:val="28"/>
          <w:szCs w:val="28"/>
        </w:rPr>
      </w:pPr>
      <w:r>
        <w:rPr>
          <w:rFonts w:eastAsia="宋体" w:hAnsi="宋体" w:hint="eastAsia"/>
          <w:sz w:val="28"/>
          <w:szCs w:val="28"/>
        </w:rPr>
        <w:t>泵站建设、管网更新改造等所需资金，由赤峰市松山区人民政府自筹资金解决，其余资金申请国家资金支持。</w:t>
      </w:r>
    </w:p>
    <w:p w14:paraId="068BB4BD" w14:textId="77777777" w:rsidR="00306D30" w:rsidRDefault="00D25492">
      <w:pPr>
        <w:pStyle w:val="2"/>
        <w:rPr>
          <w:rFonts w:ascii="宋体" w:hAnsi="宋体" w:cs="宋体"/>
        </w:rPr>
      </w:pPr>
      <w:bookmarkStart w:id="41" w:name="_Toc15941"/>
      <w:r>
        <w:rPr>
          <w:rFonts w:ascii="宋体" w:hAnsi="宋体" w:cs="宋体" w:hint="eastAsia"/>
        </w:rPr>
        <w:t>（四）考核监督</w:t>
      </w:r>
      <w:bookmarkEnd w:id="41"/>
    </w:p>
    <w:p w14:paraId="38A17C45" w14:textId="77777777" w:rsidR="00306D30" w:rsidRDefault="00D25492">
      <w:pPr>
        <w:ind w:firstLineChars="200" w:firstLine="560"/>
        <w:rPr>
          <w:rFonts w:eastAsia="宋体" w:hAnsi="宋体"/>
          <w:szCs w:val="28"/>
        </w:rPr>
      </w:pPr>
      <w:r>
        <w:rPr>
          <w:rFonts w:eastAsia="宋体" w:hAnsi="宋体" w:hint="eastAsia"/>
          <w:szCs w:val="28"/>
        </w:rPr>
        <w:t>强化激励措施。县域农村饮水安全标准化建设相关主要评价指标统筹纳入水利发展资金绩效评价指标体系，绩效评价结果与下一年度水利发展资金分配挂钩。</w:t>
      </w:r>
    </w:p>
    <w:p w14:paraId="26293317" w14:textId="77777777" w:rsidR="00306D30" w:rsidRDefault="00D25492">
      <w:pPr>
        <w:pStyle w:val="2"/>
        <w:rPr>
          <w:rFonts w:ascii="宋体" w:hAnsi="宋体" w:cs="宋体"/>
        </w:rPr>
      </w:pPr>
      <w:bookmarkStart w:id="42" w:name="_Toc6750"/>
      <w:r>
        <w:rPr>
          <w:rFonts w:ascii="宋体" w:hAnsi="宋体" w:cs="宋体" w:hint="eastAsia"/>
        </w:rPr>
        <w:lastRenderedPageBreak/>
        <w:t>（五）技术指导</w:t>
      </w:r>
      <w:bookmarkEnd w:id="42"/>
    </w:p>
    <w:p w14:paraId="1599D2E6" w14:textId="77777777" w:rsidR="00306D30" w:rsidRDefault="00D25492">
      <w:pPr>
        <w:ind w:firstLineChars="200" w:firstLine="560"/>
        <w:rPr>
          <w:rFonts w:eastAsia="宋体" w:hAnsi="宋体"/>
          <w:szCs w:val="28"/>
        </w:rPr>
      </w:pPr>
      <w:r>
        <w:rPr>
          <w:rFonts w:eastAsia="宋体" w:hAnsi="宋体" w:hint="eastAsia"/>
          <w:szCs w:val="28"/>
        </w:rPr>
        <w:t>区</w:t>
      </w:r>
      <w:r>
        <w:rPr>
          <w:rFonts w:eastAsia="宋体" w:hAnsi="宋体" w:hint="eastAsia"/>
          <w:szCs w:val="28"/>
        </w:rPr>
        <w:t>水利</w:t>
      </w:r>
      <w:r>
        <w:rPr>
          <w:rFonts w:eastAsia="宋体" w:hAnsi="宋体" w:hint="eastAsia"/>
          <w:szCs w:val="28"/>
        </w:rPr>
        <w:t>局是农村供水工程运行管理的行业主管部门，</w:t>
      </w:r>
      <w:proofErr w:type="gramStart"/>
      <w:r>
        <w:rPr>
          <w:rFonts w:eastAsia="宋体" w:hAnsi="宋体" w:hint="eastAsia"/>
          <w:szCs w:val="28"/>
        </w:rPr>
        <w:t>负行业</w:t>
      </w:r>
      <w:proofErr w:type="gramEnd"/>
      <w:r>
        <w:rPr>
          <w:rFonts w:eastAsia="宋体" w:hAnsi="宋体" w:hint="eastAsia"/>
          <w:szCs w:val="28"/>
        </w:rPr>
        <w:t>监管责任，主要负责乡镇联村</w:t>
      </w:r>
      <w:r>
        <w:rPr>
          <w:rFonts w:eastAsia="宋体" w:hAnsi="宋体" w:hint="eastAsia"/>
          <w:szCs w:val="28"/>
        </w:rPr>
        <w:t>泵站</w:t>
      </w:r>
      <w:r>
        <w:rPr>
          <w:rFonts w:eastAsia="宋体" w:hAnsi="宋体" w:hint="eastAsia"/>
          <w:szCs w:val="28"/>
        </w:rPr>
        <w:t>、单村水站及分散供水工程规划和组织实施，指导、监管农村供水工程运行管理工作。一是监督全</w:t>
      </w:r>
      <w:r>
        <w:rPr>
          <w:rFonts w:eastAsia="宋体" w:hAnsi="宋体" w:hint="eastAsia"/>
          <w:szCs w:val="28"/>
        </w:rPr>
        <w:t>区</w:t>
      </w:r>
      <w:r>
        <w:rPr>
          <w:rFonts w:eastAsia="宋体" w:hAnsi="宋体" w:hint="eastAsia"/>
          <w:szCs w:val="28"/>
        </w:rPr>
        <w:t>农村饮用水长效管理有关方针政策的落实</w:t>
      </w:r>
      <w:r>
        <w:rPr>
          <w:rFonts w:eastAsia="宋体" w:hAnsi="宋体" w:hint="eastAsia"/>
          <w:szCs w:val="28"/>
        </w:rPr>
        <w:t>；</w:t>
      </w:r>
      <w:r>
        <w:rPr>
          <w:rFonts w:eastAsia="宋体" w:hAnsi="宋体" w:hint="eastAsia"/>
          <w:szCs w:val="28"/>
        </w:rPr>
        <w:t>二是负责全</w:t>
      </w:r>
      <w:r>
        <w:rPr>
          <w:rFonts w:eastAsia="宋体" w:hAnsi="宋体" w:hint="eastAsia"/>
          <w:szCs w:val="28"/>
        </w:rPr>
        <w:t>区</w:t>
      </w:r>
      <w:r>
        <w:rPr>
          <w:rFonts w:eastAsia="宋体" w:hAnsi="宋体" w:hint="eastAsia"/>
          <w:szCs w:val="28"/>
        </w:rPr>
        <w:t>农村饮用水长效管理监督、检查与考核</w:t>
      </w:r>
      <w:r>
        <w:rPr>
          <w:rFonts w:eastAsia="宋体" w:hAnsi="宋体" w:hint="eastAsia"/>
          <w:szCs w:val="28"/>
        </w:rPr>
        <w:t>；</w:t>
      </w:r>
      <w:r>
        <w:rPr>
          <w:rFonts w:eastAsia="宋体" w:hAnsi="宋体" w:hint="eastAsia"/>
          <w:szCs w:val="28"/>
        </w:rPr>
        <w:t>三是负责全</w:t>
      </w:r>
      <w:r>
        <w:rPr>
          <w:rFonts w:eastAsia="宋体" w:hAnsi="宋体" w:hint="eastAsia"/>
          <w:szCs w:val="28"/>
        </w:rPr>
        <w:t>区</w:t>
      </w:r>
      <w:r>
        <w:rPr>
          <w:rFonts w:eastAsia="宋体" w:hAnsi="宋体" w:hint="eastAsia"/>
          <w:szCs w:val="28"/>
        </w:rPr>
        <w:t>农村饮用水长效管理技术指导与业务培训</w:t>
      </w:r>
      <w:r>
        <w:rPr>
          <w:rFonts w:eastAsia="宋体" w:hAnsi="宋体" w:hint="eastAsia"/>
          <w:szCs w:val="28"/>
        </w:rPr>
        <w:t>；</w:t>
      </w:r>
      <w:r>
        <w:rPr>
          <w:rFonts w:eastAsia="宋体" w:hAnsi="宋体" w:hint="eastAsia"/>
          <w:szCs w:val="28"/>
        </w:rPr>
        <w:t>四是负责农村饮水安全宣传</w:t>
      </w:r>
      <w:r>
        <w:rPr>
          <w:rFonts w:eastAsia="宋体" w:hAnsi="宋体" w:hint="eastAsia"/>
          <w:szCs w:val="28"/>
        </w:rPr>
        <w:t>。</w:t>
      </w:r>
    </w:p>
    <w:p w14:paraId="493C775A" w14:textId="77777777" w:rsidR="00306D30" w:rsidRDefault="00D25492">
      <w:pPr>
        <w:pStyle w:val="2"/>
        <w:rPr>
          <w:rFonts w:ascii="宋体" w:hAnsi="宋体" w:cs="宋体"/>
        </w:rPr>
      </w:pPr>
      <w:bookmarkStart w:id="43" w:name="_Toc26116"/>
      <w:r>
        <w:rPr>
          <w:rFonts w:ascii="宋体" w:hAnsi="宋体" w:cs="宋体" w:hint="eastAsia"/>
        </w:rPr>
        <w:t>（六）</w:t>
      </w:r>
      <w:r>
        <w:rPr>
          <w:rFonts w:ascii="宋体" w:hAnsi="宋体" w:cs="宋体" w:hint="eastAsia"/>
        </w:rPr>
        <w:t>项目管理</w:t>
      </w:r>
      <w:bookmarkEnd w:id="43"/>
    </w:p>
    <w:p w14:paraId="2FBBA192" w14:textId="77777777" w:rsidR="00306D30" w:rsidRDefault="00D25492">
      <w:pPr>
        <w:pStyle w:val="a6"/>
        <w:widowControl/>
        <w:adjustRightInd/>
        <w:spacing w:beforeAutospacing="0" w:afterAutospacing="0"/>
        <w:ind w:firstLineChars="200" w:firstLine="560"/>
        <w:rPr>
          <w:rFonts w:eastAsia="宋体" w:hAnsi="宋体"/>
          <w:sz w:val="32"/>
          <w:szCs w:val="32"/>
        </w:rPr>
      </w:pPr>
      <w:r>
        <w:rPr>
          <w:rFonts w:eastAsia="宋体" w:hAnsi="宋体" w:hint="eastAsia"/>
          <w:sz w:val="28"/>
          <w:szCs w:val="28"/>
        </w:rPr>
        <w:t>农村饮用水工程实行区级统一管理和乡镇分级管理相结合的模式，落实管理责任；内蒙古中</w:t>
      </w:r>
      <w:proofErr w:type="gramStart"/>
      <w:r>
        <w:rPr>
          <w:rFonts w:eastAsia="宋体" w:hAnsi="宋体" w:hint="eastAsia"/>
          <w:sz w:val="28"/>
          <w:szCs w:val="28"/>
        </w:rPr>
        <w:t>邦</w:t>
      </w:r>
      <w:proofErr w:type="gramEnd"/>
      <w:r>
        <w:rPr>
          <w:rFonts w:eastAsia="宋体" w:hAnsi="宋体" w:hint="eastAsia"/>
          <w:sz w:val="28"/>
          <w:szCs w:val="28"/>
        </w:rPr>
        <w:t>兴农产业发展有限公司是全区农村饮用水工程统管单位，对全区农村饮用水工程实行统一运行管理。</w:t>
      </w:r>
    </w:p>
    <w:p w14:paraId="4C322AC4" w14:textId="77777777" w:rsidR="00306D30" w:rsidRDefault="00D25492">
      <w:pPr>
        <w:pStyle w:val="2"/>
        <w:rPr>
          <w:rFonts w:ascii="宋体" w:hAnsi="宋体" w:cs="宋体"/>
        </w:rPr>
      </w:pPr>
      <w:bookmarkStart w:id="44" w:name="_Toc30447"/>
      <w:r>
        <w:rPr>
          <w:rFonts w:ascii="宋体" w:hAnsi="宋体" w:cs="宋体" w:hint="eastAsia"/>
        </w:rPr>
        <w:t>（七）宣传推广</w:t>
      </w:r>
      <w:bookmarkEnd w:id="44"/>
    </w:p>
    <w:p w14:paraId="3B9F7B0B" w14:textId="77777777" w:rsidR="00306D30" w:rsidRDefault="00D25492">
      <w:pPr>
        <w:ind w:firstLineChars="200" w:firstLine="560"/>
        <w:rPr>
          <w:rFonts w:eastAsia="宋体" w:hAnsi="宋体"/>
          <w:szCs w:val="28"/>
        </w:rPr>
      </w:pPr>
      <w:r>
        <w:rPr>
          <w:rFonts w:eastAsia="宋体" w:hAnsi="宋体" w:hint="eastAsia"/>
          <w:szCs w:val="28"/>
        </w:rPr>
        <w:t>加强总结宣传。要充分发挥示范引领带动效应，结合本地区或已定的县域农村饮水安全标准化建设进行试点推广。同时要认真总结</w:t>
      </w:r>
      <w:r>
        <w:rPr>
          <w:rFonts w:eastAsia="宋体" w:hAnsi="宋体" w:hint="eastAsia"/>
          <w:szCs w:val="28"/>
        </w:rPr>
        <w:t>区</w:t>
      </w:r>
      <w:r>
        <w:rPr>
          <w:rFonts w:eastAsia="宋体" w:hAnsi="宋体" w:hint="eastAsia"/>
          <w:szCs w:val="28"/>
        </w:rPr>
        <w:t>域农村饮水安全标准化建设好的经验做法，采取多种形式加强宣传推广。</w:t>
      </w:r>
    </w:p>
    <w:p w14:paraId="704026AA" w14:textId="77777777" w:rsidR="00306D30" w:rsidRDefault="00306D30">
      <w:pPr>
        <w:ind w:firstLine="560"/>
        <w:rPr>
          <w:rFonts w:eastAsia="宋体" w:hAnsi="宋体"/>
          <w:szCs w:val="28"/>
        </w:rPr>
      </w:pPr>
    </w:p>
    <w:p w14:paraId="68184782" w14:textId="77777777" w:rsidR="00306D30" w:rsidRDefault="00306D30">
      <w:pPr>
        <w:pStyle w:val="BodyText1I2"/>
        <w:ind w:left="560" w:firstLine="560"/>
        <w:rPr>
          <w:rFonts w:ascii="宋体" w:hAnsi="宋体" w:cs="宋体"/>
        </w:rPr>
      </w:pPr>
    </w:p>
    <w:p w14:paraId="067C3AE5" w14:textId="77777777" w:rsidR="00306D30" w:rsidRDefault="00306D30">
      <w:pPr>
        <w:rPr>
          <w:rFonts w:eastAsia="宋体" w:hAnsi="宋体"/>
        </w:rPr>
      </w:pPr>
    </w:p>
    <w:p w14:paraId="66EC0F8C" w14:textId="77777777" w:rsidR="00306D30" w:rsidRDefault="00306D30">
      <w:pPr>
        <w:pStyle w:val="BodyText1I2"/>
        <w:ind w:left="560" w:firstLine="560"/>
        <w:rPr>
          <w:rFonts w:ascii="宋体" w:hAnsi="宋体" w:cs="宋体"/>
        </w:rPr>
      </w:pPr>
    </w:p>
    <w:p w14:paraId="091D5C15" w14:textId="77777777" w:rsidR="00306D30" w:rsidRDefault="00306D30">
      <w:pPr>
        <w:rPr>
          <w:rFonts w:eastAsia="宋体" w:hAnsi="宋体"/>
        </w:rPr>
      </w:pPr>
    </w:p>
    <w:p w14:paraId="46624C86" w14:textId="77777777" w:rsidR="00306D30" w:rsidRDefault="00D25492">
      <w:pPr>
        <w:pageBreakBefore/>
        <w:rPr>
          <w:rFonts w:eastAsia="宋体" w:hAnsi="宋体"/>
          <w:szCs w:val="28"/>
        </w:rPr>
      </w:pPr>
      <w:r>
        <w:rPr>
          <w:rFonts w:eastAsia="宋体" w:hAnsi="宋体" w:hint="eastAsia"/>
          <w:szCs w:val="28"/>
        </w:rPr>
        <w:lastRenderedPageBreak/>
        <w:t>附件</w:t>
      </w:r>
      <w:r>
        <w:rPr>
          <w:rFonts w:eastAsia="宋体" w:hAnsi="宋体" w:hint="eastAsia"/>
          <w:szCs w:val="28"/>
        </w:rPr>
        <w:t>1</w:t>
      </w:r>
      <w:r>
        <w:rPr>
          <w:rFonts w:eastAsia="宋体" w:hAnsi="宋体" w:hint="eastAsia"/>
          <w:szCs w:val="28"/>
        </w:rPr>
        <w:t>：</w:t>
      </w:r>
    </w:p>
    <w:p w14:paraId="441E81AD" w14:textId="77777777" w:rsidR="00306D30" w:rsidRDefault="00D25492">
      <w:pPr>
        <w:jc w:val="center"/>
        <w:rPr>
          <w:rFonts w:eastAsia="宋体" w:hAnsi="宋体"/>
          <w:szCs w:val="28"/>
        </w:rPr>
      </w:pPr>
      <w:r>
        <w:rPr>
          <w:rFonts w:eastAsia="宋体" w:hAnsi="宋体"/>
          <w:szCs w:val="28"/>
        </w:rPr>
        <w:pict w14:anchorId="340E6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8" o:spid="_x0000_i1025" type="#_x0000_t75" style="width:424.8pt;height:600.6pt">
            <v:imagedata r:id="rId11" o:title=""/>
          </v:shape>
        </w:pict>
      </w:r>
    </w:p>
    <w:p w14:paraId="6161B13F" w14:textId="77777777" w:rsidR="00306D30" w:rsidRDefault="00306D30">
      <w:pPr>
        <w:spacing w:line="600" w:lineRule="exact"/>
        <w:ind w:leftChars="124" w:left="1467" w:hangingChars="400" w:hanging="1120"/>
        <w:rPr>
          <w:rFonts w:eastAsia="宋体" w:hAnsi="宋体"/>
          <w:bCs/>
          <w:szCs w:val="32"/>
        </w:rPr>
      </w:pPr>
    </w:p>
    <w:p w14:paraId="7BD9B133" w14:textId="77777777" w:rsidR="00306D30" w:rsidRDefault="00306D30">
      <w:pPr>
        <w:rPr>
          <w:rFonts w:eastAsia="宋体" w:hAnsi="宋体"/>
          <w:szCs w:val="28"/>
        </w:rPr>
      </w:pPr>
    </w:p>
    <w:p w14:paraId="696FE045" w14:textId="77777777" w:rsidR="00306D30" w:rsidRDefault="00306D30">
      <w:pPr>
        <w:ind w:firstLine="640"/>
        <w:rPr>
          <w:rFonts w:eastAsia="宋体" w:hAnsi="宋体"/>
          <w:szCs w:val="28"/>
        </w:rPr>
      </w:pPr>
    </w:p>
    <w:p w14:paraId="03FBA2E4" w14:textId="77777777" w:rsidR="00306D30" w:rsidRDefault="00306D30">
      <w:pPr>
        <w:ind w:firstLine="640"/>
        <w:rPr>
          <w:rFonts w:eastAsia="宋体" w:hAnsi="宋体"/>
          <w:szCs w:val="28"/>
        </w:rPr>
      </w:pPr>
    </w:p>
    <w:p w14:paraId="67A4C6EA" w14:textId="77777777" w:rsidR="00306D30" w:rsidRDefault="00D25492">
      <w:pPr>
        <w:rPr>
          <w:rFonts w:eastAsia="宋体" w:hAnsi="宋体"/>
          <w:szCs w:val="28"/>
        </w:rPr>
      </w:pPr>
      <w:r>
        <w:rPr>
          <w:rFonts w:eastAsia="宋体" w:hAnsi="宋体"/>
          <w:szCs w:val="28"/>
        </w:rPr>
        <w:pict w14:anchorId="28D4852E">
          <v:shape id="图片框 1029" o:spid="_x0000_i1026" type="#_x0000_t75" style="width:424.8pt;height:600.6pt">
            <v:imagedata r:id="rId12" o:title=""/>
          </v:shape>
        </w:pict>
      </w:r>
    </w:p>
    <w:p w14:paraId="376FE0CA" w14:textId="77777777" w:rsidR="00306D30" w:rsidRDefault="00D25492">
      <w:pPr>
        <w:pageBreakBefore/>
        <w:rPr>
          <w:rFonts w:eastAsia="宋体" w:hAnsi="宋体"/>
          <w:szCs w:val="28"/>
        </w:rPr>
      </w:pPr>
      <w:r>
        <w:rPr>
          <w:rFonts w:eastAsia="宋体" w:hAnsi="宋体" w:hint="eastAsia"/>
          <w:szCs w:val="28"/>
        </w:rPr>
        <w:lastRenderedPageBreak/>
        <w:t>附件</w:t>
      </w:r>
      <w:r>
        <w:rPr>
          <w:rFonts w:eastAsia="宋体" w:hAnsi="宋体" w:hint="eastAsia"/>
          <w:szCs w:val="28"/>
        </w:rPr>
        <w:t>2</w:t>
      </w:r>
      <w:r>
        <w:rPr>
          <w:rFonts w:eastAsia="宋体" w:hAnsi="宋体" w:hint="eastAsia"/>
          <w:szCs w:val="28"/>
        </w:rPr>
        <w:t>：</w:t>
      </w:r>
    </w:p>
    <w:p w14:paraId="5A0F80CB" w14:textId="77777777" w:rsidR="00306D30" w:rsidRDefault="00D25492">
      <w:pPr>
        <w:rPr>
          <w:rFonts w:eastAsia="宋体" w:hAnsi="宋体"/>
          <w:szCs w:val="28"/>
        </w:rPr>
      </w:pPr>
      <w:r>
        <w:rPr>
          <w:rFonts w:eastAsia="宋体" w:hAnsi="宋体"/>
          <w:szCs w:val="28"/>
        </w:rPr>
        <w:pict w14:anchorId="7C06097A">
          <v:shape id="图片框 1030" o:spid="_x0000_i1027" type="#_x0000_t75" style="width:424.8pt;height:600.6pt">
            <v:imagedata r:id="rId13" o:title=""/>
          </v:shape>
        </w:pict>
      </w:r>
    </w:p>
    <w:p w14:paraId="1FCCDCAA" w14:textId="77777777" w:rsidR="00306D30" w:rsidRDefault="00D25492">
      <w:pPr>
        <w:rPr>
          <w:rFonts w:eastAsia="宋体" w:hAnsi="宋体"/>
          <w:szCs w:val="28"/>
        </w:rPr>
      </w:pPr>
      <w:r>
        <w:rPr>
          <w:rFonts w:eastAsia="宋体" w:hAnsi="宋体"/>
          <w:szCs w:val="28"/>
        </w:rPr>
        <w:lastRenderedPageBreak/>
        <w:pict w14:anchorId="0EA69060">
          <v:shape id="图片框 1031" o:spid="_x0000_i1028" type="#_x0000_t75" style="width:424.8pt;height:600.6pt">
            <v:imagedata r:id="rId14" o:title=""/>
          </v:shape>
        </w:pict>
      </w:r>
    </w:p>
    <w:p w14:paraId="113A3556" w14:textId="77777777" w:rsidR="00306D30" w:rsidRDefault="00306D30">
      <w:pPr>
        <w:ind w:firstLine="640"/>
        <w:rPr>
          <w:rFonts w:eastAsia="宋体" w:hAnsi="宋体"/>
          <w:szCs w:val="28"/>
        </w:rPr>
      </w:pPr>
    </w:p>
    <w:p w14:paraId="011CD3FA" w14:textId="77777777" w:rsidR="00306D30" w:rsidRDefault="00306D30">
      <w:pPr>
        <w:ind w:firstLine="640"/>
        <w:rPr>
          <w:rFonts w:eastAsia="宋体" w:hAnsi="宋体"/>
          <w:szCs w:val="28"/>
        </w:rPr>
      </w:pPr>
    </w:p>
    <w:p w14:paraId="49FCC5FB" w14:textId="77777777" w:rsidR="00306D30" w:rsidRDefault="00306D30">
      <w:pPr>
        <w:rPr>
          <w:rFonts w:eastAsia="宋体" w:hAnsi="宋体"/>
          <w:szCs w:val="28"/>
        </w:rPr>
      </w:pPr>
    </w:p>
    <w:p w14:paraId="014415D1" w14:textId="77777777" w:rsidR="00306D30" w:rsidRDefault="00D25492">
      <w:pPr>
        <w:rPr>
          <w:rFonts w:eastAsia="宋体" w:hAnsi="宋体"/>
          <w:szCs w:val="28"/>
        </w:rPr>
      </w:pPr>
      <w:r>
        <w:rPr>
          <w:rFonts w:eastAsia="宋体" w:hAnsi="宋体" w:hint="eastAsia"/>
          <w:szCs w:val="28"/>
        </w:rPr>
        <w:lastRenderedPageBreak/>
        <w:t>附件</w:t>
      </w:r>
      <w:r>
        <w:rPr>
          <w:rFonts w:eastAsia="宋体" w:hAnsi="宋体" w:hint="eastAsia"/>
          <w:szCs w:val="28"/>
        </w:rPr>
        <w:t>3</w:t>
      </w:r>
      <w:r>
        <w:rPr>
          <w:rFonts w:eastAsia="宋体" w:hAnsi="宋体" w:hint="eastAsia"/>
          <w:szCs w:val="28"/>
        </w:rPr>
        <w:t>：</w:t>
      </w:r>
    </w:p>
    <w:p w14:paraId="2C059385" w14:textId="77777777" w:rsidR="00306D30" w:rsidRDefault="00D25492">
      <w:pPr>
        <w:ind w:firstLine="640"/>
        <w:rPr>
          <w:rFonts w:eastAsia="宋体" w:hAnsi="宋体"/>
          <w:szCs w:val="28"/>
        </w:rPr>
      </w:pPr>
      <w:r>
        <w:rPr>
          <w:rFonts w:eastAsia="宋体" w:hAnsi="宋体"/>
          <w:szCs w:val="28"/>
        </w:rPr>
        <w:pict w14:anchorId="26FD5A84">
          <v:shape id="图片框 1032" o:spid="_x0000_i1029" type="#_x0000_t75" style="width:424.8pt;height:600.6pt">
            <v:imagedata r:id="rId15" o:title=""/>
          </v:shape>
        </w:pict>
      </w:r>
    </w:p>
    <w:p w14:paraId="6CF92FAE" w14:textId="77777777" w:rsidR="00306D30" w:rsidRDefault="00D25492">
      <w:pPr>
        <w:rPr>
          <w:rFonts w:eastAsia="宋体" w:hAnsi="宋体"/>
          <w:szCs w:val="28"/>
        </w:rPr>
      </w:pPr>
      <w:r>
        <w:rPr>
          <w:rFonts w:eastAsia="宋体" w:hAnsi="宋体"/>
          <w:szCs w:val="28"/>
        </w:rPr>
        <w:lastRenderedPageBreak/>
        <w:pict w14:anchorId="608630CD">
          <v:shape id="图片框 1033" o:spid="_x0000_i1030" type="#_x0000_t75" style="width:424.8pt;height:600.6pt">
            <v:imagedata r:id="rId16" o:title=""/>
          </v:shape>
        </w:pict>
      </w:r>
    </w:p>
    <w:p w14:paraId="2EA70DCD" w14:textId="77777777" w:rsidR="00306D30" w:rsidRDefault="00306D30">
      <w:pPr>
        <w:ind w:firstLine="640"/>
        <w:rPr>
          <w:rFonts w:eastAsia="宋体" w:hAnsi="宋体"/>
          <w:szCs w:val="28"/>
        </w:rPr>
      </w:pPr>
    </w:p>
    <w:p w14:paraId="59C93CC6" w14:textId="77777777" w:rsidR="00306D30" w:rsidRDefault="00306D30">
      <w:pPr>
        <w:rPr>
          <w:rFonts w:eastAsia="宋体" w:hAnsi="宋体"/>
          <w:szCs w:val="28"/>
        </w:rPr>
      </w:pPr>
    </w:p>
    <w:p w14:paraId="182D66D4" w14:textId="77777777" w:rsidR="00306D30" w:rsidRDefault="00306D30">
      <w:pPr>
        <w:rPr>
          <w:rFonts w:eastAsia="宋体" w:hAnsi="宋体"/>
          <w:szCs w:val="28"/>
        </w:rPr>
      </w:pPr>
    </w:p>
    <w:p w14:paraId="20CE7FE6" w14:textId="77777777" w:rsidR="00306D30" w:rsidRDefault="00D25492">
      <w:pPr>
        <w:rPr>
          <w:rFonts w:eastAsia="宋体" w:hAnsi="宋体"/>
          <w:szCs w:val="28"/>
        </w:rPr>
      </w:pPr>
      <w:r>
        <w:rPr>
          <w:rFonts w:eastAsia="宋体" w:hAnsi="宋体" w:hint="eastAsia"/>
          <w:szCs w:val="28"/>
        </w:rPr>
        <w:lastRenderedPageBreak/>
        <w:t>附件</w:t>
      </w:r>
      <w:r>
        <w:rPr>
          <w:rFonts w:eastAsia="宋体" w:hAnsi="宋体" w:hint="eastAsia"/>
          <w:szCs w:val="28"/>
        </w:rPr>
        <w:t>4</w:t>
      </w:r>
      <w:r>
        <w:rPr>
          <w:rFonts w:eastAsia="宋体" w:hAnsi="宋体" w:hint="eastAsia"/>
          <w:szCs w:val="28"/>
        </w:rPr>
        <w:t>：</w:t>
      </w:r>
    </w:p>
    <w:p w14:paraId="2D0D6CD4" w14:textId="77777777" w:rsidR="00306D30" w:rsidRDefault="00D25492">
      <w:pPr>
        <w:jc w:val="both"/>
        <w:rPr>
          <w:rFonts w:eastAsia="宋体" w:hAnsi="宋体"/>
          <w:szCs w:val="28"/>
        </w:rPr>
      </w:pPr>
      <w:r>
        <w:rPr>
          <w:rFonts w:eastAsia="宋体" w:hAnsi="宋体"/>
          <w:szCs w:val="28"/>
        </w:rPr>
        <w:pict w14:anchorId="170B00D1">
          <v:shape id="图片框 1034" o:spid="_x0000_i1031" type="#_x0000_t75" style="width:424.8pt;height:600.6pt">
            <v:imagedata r:id="rId17" o:title=""/>
          </v:shape>
        </w:pict>
      </w:r>
    </w:p>
    <w:p w14:paraId="7714C56C" w14:textId="77777777" w:rsidR="00306D30" w:rsidRDefault="00306D30">
      <w:pPr>
        <w:ind w:firstLine="640"/>
        <w:rPr>
          <w:rFonts w:eastAsia="宋体" w:hAnsi="宋体"/>
          <w:szCs w:val="28"/>
        </w:rPr>
      </w:pPr>
    </w:p>
    <w:p w14:paraId="72E6BA37" w14:textId="77777777" w:rsidR="00306D30" w:rsidRDefault="00D25492">
      <w:pPr>
        <w:rPr>
          <w:rFonts w:eastAsia="宋体" w:hAnsi="宋体"/>
          <w:szCs w:val="28"/>
        </w:rPr>
      </w:pPr>
      <w:r>
        <w:rPr>
          <w:rFonts w:eastAsia="宋体" w:hAnsi="宋体"/>
          <w:szCs w:val="28"/>
        </w:rPr>
        <w:lastRenderedPageBreak/>
        <w:pict w14:anchorId="1C2B0B53">
          <v:shape id="图片框 1035" o:spid="_x0000_i1032" type="#_x0000_t75" style="width:424.8pt;height:600.6pt">
            <v:imagedata r:id="rId18" o:title=""/>
          </v:shape>
        </w:pict>
      </w:r>
    </w:p>
    <w:p w14:paraId="1882C519" w14:textId="77777777" w:rsidR="00306D30" w:rsidRDefault="00306D30">
      <w:pPr>
        <w:rPr>
          <w:rFonts w:eastAsia="宋体" w:hAnsi="宋体"/>
          <w:szCs w:val="28"/>
        </w:rPr>
      </w:pPr>
    </w:p>
    <w:p w14:paraId="6BCFFFF5" w14:textId="77777777" w:rsidR="00306D30" w:rsidRDefault="00306D30">
      <w:pPr>
        <w:rPr>
          <w:rFonts w:eastAsia="宋体" w:hAnsi="宋体"/>
          <w:szCs w:val="28"/>
        </w:rPr>
      </w:pPr>
    </w:p>
    <w:p w14:paraId="259B5CD5" w14:textId="77777777" w:rsidR="00306D30" w:rsidRDefault="00306D30">
      <w:pPr>
        <w:rPr>
          <w:rFonts w:eastAsia="宋体" w:hAnsi="宋体"/>
          <w:szCs w:val="28"/>
        </w:rPr>
      </w:pPr>
    </w:p>
    <w:p w14:paraId="5445108C" w14:textId="77777777" w:rsidR="00306D30" w:rsidRDefault="00D25492">
      <w:pPr>
        <w:rPr>
          <w:rFonts w:eastAsia="宋体" w:hAnsi="宋体"/>
          <w:szCs w:val="28"/>
        </w:rPr>
      </w:pPr>
      <w:r>
        <w:rPr>
          <w:rFonts w:eastAsia="宋体" w:hAnsi="宋体" w:hint="eastAsia"/>
          <w:szCs w:val="28"/>
        </w:rPr>
        <w:lastRenderedPageBreak/>
        <w:t>附</w:t>
      </w:r>
      <w:r>
        <w:rPr>
          <w:rFonts w:eastAsia="宋体" w:hAnsi="宋体" w:hint="eastAsia"/>
          <w:szCs w:val="28"/>
        </w:rPr>
        <w:t>件</w:t>
      </w:r>
      <w:r>
        <w:rPr>
          <w:rFonts w:eastAsia="宋体" w:hAnsi="宋体" w:hint="eastAsia"/>
          <w:szCs w:val="28"/>
        </w:rPr>
        <w:t>5</w:t>
      </w:r>
      <w:r>
        <w:rPr>
          <w:rFonts w:eastAsia="宋体" w:hAnsi="宋体" w:hint="eastAsia"/>
          <w:szCs w:val="28"/>
        </w:rPr>
        <w:t>：</w:t>
      </w:r>
    </w:p>
    <w:p w14:paraId="7898BB66" w14:textId="77777777" w:rsidR="00306D30" w:rsidRDefault="00D25492">
      <w:pPr>
        <w:rPr>
          <w:rFonts w:eastAsia="宋体" w:hAnsi="宋体"/>
          <w:szCs w:val="28"/>
        </w:rPr>
      </w:pPr>
      <w:r>
        <w:rPr>
          <w:rFonts w:eastAsia="宋体" w:hAnsi="宋体"/>
          <w:szCs w:val="28"/>
        </w:rPr>
        <w:pict w14:anchorId="3A5E27E0">
          <v:shape id="图片框 1036" o:spid="_x0000_i1033" type="#_x0000_t75" style="width:436.8pt;height:617.4pt">
            <v:imagedata r:id="rId19" o:title=""/>
          </v:shape>
        </w:pict>
      </w:r>
    </w:p>
    <w:p w14:paraId="165A3184" w14:textId="77777777" w:rsidR="00306D30" w:rsidRDefault="00306D30">
      <w:pPr>
        <w:rPr>
          <w:rFonts w:eastAsia="宋体" w:hAnsi="宋体"/>
          <w:szCs w:val="28"/>
        </w:rPr>
      </w:pPr>
    </w:p>
    <w:p w14:paraId="1D2A595D" w14:textId="77777777" w:rsidR="00306D30" w:rsidRDefault="00D25492">
      <w:pPr>
        <w:rPr>
          <w:rFonts w:eastAsia="宋体" w:hAnsi="宋体"/>
          <w:szCs w:val="28"/>
        </w:rPr>
      </w:pPr>
      <w:r>
        <w:rPr>
          <w:rFonts w:eastAsia="宋体" w:hAnsi="宋体"/>
          <w:szCs w:val="28"/>
        </w:rPr>
        <w:lastRenderedPageBreak/>
        <w:pict w14:anchorId="492C831B">
          <v:shape id="图片框 1037" o:spid="_x0000_i1034" type="#_x0000_t75" style="width:430.8pt;height:609pt">
            <v:imagedata r:id="rId20" o:title=""/>
          </v:shape>
        </w:pict>
      </w:r>
    </w:p>
    <w:p w14:paraId="7CB31867" w14:textId="77777777" w:rsidR="00306D30" w:rsidRDefault="00306D30">
      <w:pPr>
        <w:rPr>
          <w:rFonts w:eastAsia="宋体" w:hAnsi="宋体"/>
          <w:szCs w:val="28"/>
        </w:rPr>
      </w:pPr>
    </w:p>
    <w:p w14:paraId="7DBC1C87" w14:textId="77777777" w:rsidR="00306D30" w:rsidRDefault="00306D30">
      <w:pPr>
        <w:rPr>
          <w:rFonts w:eastAsia="宋体" w:hAnsi="宋体"/>
          <w:szCs w:val="28"/>
        </w:rPr>
        <w:sectPr w:rsidR="00306D30">
          <w:footerReference w:type="default" r:id="rId21"/>
          <w:pgSz w:w="11906" w:h="16838"/>
          <w:pgMar w:top="1440" w:right="1701" w:bottom="1440" w:left="1701" w:header="851" w:footer="992" w:gutter="0"/>
          <w:pgNumType w:start="1"/>
          <w:cols w:space="720"/>
          <w:docGrid w:type="lines" w:linePitch="312"/>
        </w:sectPr>
      </w:pPr>
    </w:p>
    <w:p w14:paraId="349F63A6" w14:textId="77777777" w:rsidR="00306D30" w:rsidRDefault="00D25492">
      <w:pPr>
        <w:jc w:val="both"/>
        <w:rPr>
          <w:rFonts w:eastAsia="宋体" w:hAnsi="宋体"/>
          <w:b/>
          <w:bCs/>
          <w:sz w:val="36"/>
          <w:szCs w:val="36"/>
        </w:rPr>
      </w:pPr>
      <w:r>
        <w:rPr>
          <w:rFonts w:eastAsia="宋体" w:hAnsi="宋体" w:hint="eastAsia"/>
          <w:b/>
          <w:bCs/>
          <w:sz w:val="36"/>
          <w:szCs w:val="36"/>
        </w:rPr>
        <w:lastRenderedPageBreak/>
        <w:t>附表</w:t>
      </w:r>
      <w:r>
        <w:rPr>
          <w:rFonts w:eastAsia="宋体" w:hAnsi="宋体" w:hint="eastAsia"/>
          <w:b/>
          <w:bCs/>
          <w:sz w:val="36"/>
          <w:szCs w:val="36"/>
        </w:rPr>
        <w:t>1</w:t>
      </w:r>
      <w:r>
        <w:rPr>
          <w:rFonts w:eastAsia="宋体" w:hAnsi="宋体" w:hint="eastAsia"/>
          <w:b/>
          <w:bCs/>
          <w:sz w:val="36"/>
          <w:szCs w:val="36"/>
        </w:rPr>
        <w:t>：</w:t>
      </w:r>
      <w:r>
        <w:rPr>
          <w:rFonts w:eastAsia="宋体" w:hAnsi="宋体" w:hint="eastAsia"/>
          <w:b/>
          <w:bCs/>
          <w:sz w:val="36"/>
          <w:szCs w:val="36"/>
        </w:rPr>
        <w:t xml:space="preserve">                        </w:t>
      </w:r>
      <w:r>
        <w:rPr>
          <w:rFonts w:eastAsia="宋体" w:hAnsi="宋体" w:hint="eastAsia"/>
          <w:b/>
          <w:bCs/>
          <w:sz w:val="36"/>
          <w:szCs w:val="36"/>
        </w:rPr>
        <w:t>内蒙古自治区</w:t>
      </w:r>
      <w:r>
        <w:rPr>
          <w:rFonts w:eastAsia="宋体" w:hAnsi="宋体" w:hint="eastAsia"/>
          <w:b/>
          <w:bCs/>
          <w:sz w:val="36"/>
          <w:szCs w:val="36"/>
        </w:rPr>
        <w:t>2025</w:t>
      </w:r>
      <w:r>
        <w:rPr>
          <w:rFonts w:eastAsia="宋体" w:hAnsi="宋体" w:hint="eastAsia"/>
          <w:b/>
          <w:bCs/>
          <w:sz w:val="36"/>
          <w:szCs w:val="36"/>
        </w:rPr>
        <w:t>—</w:t>
      </w:r>
      <w:r>
        <w:rPr>
          <w:rFonts w:eastAsia="宋体" w:hAnsi="宋体" w:hint="eastAsia"/>
          <w:b/>
          <w:bCs/>
          <w:sz w:val="36"/>
          <w:szCs w:val="36"/>
        </w:rPr>
        <w:t>2026</w:t>
      </w:r>
      <w:r>
        <w:rPr>
          <w:rFonts w:eastAsia="宋体" w:hAnsi="宋体" w:hint="eastAsia"/>
          <w:b/>
          <w:bCs/>
          <w:sz w:val="36"/>
          <w:szCs w:val="36"/>
        </w:rPr>
        <w:t>年</w:t>
      </w:r>
      <w:proofErr w:type="gramStart"/>
      <w:r>
        <w:rPr>
          <w:rFonts w:eastAsia="宋体" w:hAnsi="宋体" w:hint="eastAsia"/>
          <w:b/>
          <w:bCs/>
          <w:sz w:val="36"/>
          <w:szCs w:val="36"/>
        </w:rPr>
        <w:t>小型引调水工</w:t>
      </w:r>
      <w:proofErr w:type="gramEnd"/>
      <w:r>
        <w:rPr>
          <w:rFonts w:eastAsia="宋体" w:hAnsi="宋体" w:hint="eastAsia"/>
          <w:b/>
          <w:bCs/>
          <w:sz w:val="36"/>
          <w:szCs w:val="36"/>
        </w:rPr>
        <w:t>程建设项目台账</w:t>
      </w:r>
    </w:p>
    <w:tbl>
      <w:tblPr>
        <w:tblW w:w="21054" w:type="dxa"/>
        <w:tblInd w:w="108" w:type="dxa"/>
        <w:tblLayout w:type="fixed"/>
        <w:tblLook w:val="04A0" w:firstRow="1" w:lastRow="0" w:firstColumn="1" w:lastColumn="0" w:noHBand="0" w:noVBand="1"/>
      </w:tblPr>
      <w:tblGrid>
        <w:gridCol w:w="560"/>
        <w:gridCol w:w="897"/>
        <w:gridCol w:w="711"/>
        <w:gridCol w:w="711"/>
        <w:gridCol w:w="1135"/>
        <w:gridCol w:w="1135"/>
        <w:gridCol w:w="1304"/>
        <w:gridCol w:w="1298"/>
        <w:gridCol w:w="1162"/>
        <w:gridCol w:w="915"/>
        <w:gridCol w:w="997"/>
        <w:gridCol w:w="1135"/>
        <w:gridCol w:w="1135"/>
        <w:gridCol w:w="1138"/>
        <w:gridCol w:w="5802"/>
        <w:gridCol w:w="1019"/>
      </w:tblGrid>
      <w:tr w:rsidR="00306D30" w14:paraId="70A9821E" w14:textId="77777777">
        <w:trPr>
          <w:trHeight w:hRule="exact" w:val="505"/>
        </w:trPr>
        <w:tc>
          <w:tcPr>
            <w:tcW w:w="560" w:type="dxa"/>
            <w:vMerge w:val="restart"/>
            <w:tcBorders>
              <w:top w:val="single" w:sz="4" w:space="0" w:color="000000"/>
              <w:left w:val="single" w:sz="4" w:space="0" w:color="000000"/>
              <w:bottom w:val="single" w:sz="4" w:space="0" w:color="000000"/>
              <w:right w:val="single" w:sz="4" w:space="0" w:color="000000"/>
            </w:tcBorders>
            <w:vAlign w:val="center"/>
          </w:tcPr>
          <w:p w14:paraId="61BEB3D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序号</w:t>
            </w:r>
          </w:p>
        </w:tc>
        <w:tc>
          <w:tcPr>
            <w:tcW w:w="897" w:type="dxa"/>
            <w:vMerge w:val="restart"/>
            <w:tcBorders>
              <w:top w:val="single" w:sz="4" w:space="0" w:color="000000"/>
              <w:left w:val="single" w:sz="4" w:space="0" w:color="000000"/>
              <w:bottom w:val="single" w:sz="4" w:space="0" w:color="000000"/>
              <w:right w:val="single" w:sz="4" w:space="0" w:color="000000"/>
            </w:tcBorders>
            <w:vAlign w:val="center"/>
          </w:tcPr>
          <w:p w14:paraId="6C062575"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所在省</w:t>
            </w:r>
          </w:p>
        </w:tc>
        <w:tc>
          <w:tcPr>
            <w:tcW w:w="711" w:type="dxa"/>
            <w:vMerge w:val="restart"/>
            <w:tcBorders>
              <w:top w:val="single" w:sz="4" w:space="0" w:color="000000"/>
              <w:left w:val="single" w:sz="4" w:space="0" w:color="000000"/>
              <w:bottom w:val="single" w:sz="4" w:space="0" w:color="000000"/>
              <w:right w:val="single" w:sz="4" w:space="0" w:color="000000"/>
            </w:tcBorders>
            <w:vAlign w:val="center"/>
          </w:tcPr>
          <w:p w14:paraId="42D7D7FD"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所在市</w:t>
            </w:r>
          </w:p>
        </w:tc>
        <w:tc>
          <w:tcPr>
            <w:tcW w:w="711" w:type="dxa"/>
            <w:vMerge w:val="restart"/>
            <w:tcBorders>
              <w:top w:val="single" w:sz="4" w:space="0" w:color="000000"/>
              <w:left w:val="single" w:sz="4" w:space="0" w:color="000000"/>
              <w:bottom w:val="single" w:sz="4" w:space="0" w:color="000000"/>
              <w:right w:val="single" w:sz="4" w:space="0" w:color="000000"/>
            </w:tcBorders>
            <w:vAlign w:val="center"/>
          </w:tcPr>
          <w:p w14:paraId="6D85E0B2"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所在区县</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4409FA0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支出方向</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4DCAF2C8"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项目名称</w:t>
            </w:r>
          </w:p>
        </w:tc>
        <w:tc>
          <w:tcPr>
            <w:tcW w:w="260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DD0BA9E"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建设时间</w:t>
            </w:r>
          </w:p>
        </w:tc>
        <w:tc>
          <w:tcPr>
            <w:tcW w:w="6482" w:type="dxa"/>
            <w:gridSpan w:val="6"/>
            <w:vMerge w:val="restart"/>
            <w:tcBorders>
              <w:top w:val="single" w:sz="4" w:space="0" w:color="000000"/>
              <w:left w:val="single" w:sz="4" w:space="0" w:color="000000"/>
              <w:bottom w:val="single" w:sz="4" w:space="0" w:color="000000"/>
              <w:right w:val="single" w:sz="4" w:space="0" w:color="000000"/>
            </w:tcBorders>
            <w:vAlign w:val="center"/>
          </w:tcPr>
          <w:p w14:paraId="4B94490B"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项目资金情况（万元）</w:t>
            </w:r>
          </w:p>
        </w:tc>
        <w:tc>
          <w:tcPr>
            <w:tcW w:w="5802" w:type="dxa"/>
            <w:vMerge w:val="restart"/>
            <w:tcBorders>
              <w:top w:val="single" w:sz="4" w:space="0" w:color="000000"/>
              <w:left w:val="single" w:sz="4" w:space="0" w:color="000000"/>
              <w:bottom w:val="single" w:sz="4" w:space="0" w:color="000000"/>
              <w:right w:val="single" w:sz="4" w:space="0" w:color="000000"/>
            </w:tcBorders>
            <w:vAlign w:val="center"/>
          </w:tcPr>
          <w:p w14:paraId="12C2F866"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建设内容</w:t>
            </w:r>
          </w:p>
          <w:p w14:paraId="5CC02CE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（不超过</w:t>
            </w:r>
            <w:r>
              <w:rPr>
                <w:rFonts w:eastAsia="宋体" w:hAnsi="宋体" w:hint="eastAsia"/>
                <w:b/>
                <w:bCs/>
                <w:sz w:val="18"/>
                <w:szCs w:val="18"/>
              </w:rPr>
              <w:t>500</w:t>
            </w:r>
            <w:r>
              <w:rPr>
                <w:rFonts w:eastAsia="宋体" w:hAnsi="宋体" w:hint="eastAsia"/>
                <w:b/>
                <w:bCs/>
                <w:sz w:val="18"/>
                <w:szCs w:val="18"/>
              </w:rPr>
              <w:t>字）</w:t>
            </w:r>
          </w:p>
        </w:tc>
        <w:tc>
          <w:tcPr>
            <w:tcW w:w="1019" w:type="dxa"/>
            <w:vMerge w:val="restart"/>
            <w:tcBorders>
              <w:top w:val="single" w:sz="4" w:space="0" w:color="000000"/>
              <w:left w:val="single" w:sz="4" w:space="0" w:color="000000"/>
              <w:bottom w:val="single" w:sz="4" w:space="0" w:color="000000"/>
              <w:right w:val="single" w:sz="4" w:space="0" w:color="000000"/>
            </w:tcBorders>
            <w:vAlign w:val="center"/>
          </w:tcPr>
          <w:p w14:paraId="5386AD0C"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备注</w:t>
            </w:r>
          </w:p>
        </w:tc>
      </w:tr>
      <w:tr w:rsidR="00306D30" w14:paraId="518ABE92" w14:textId="77777777">
        <w:trPr>
          <w:trHeight w:val="358"/>
        </w:trPr>
        <w:tc>
          <w:tcPr>
            <w:tcW w:w="560" w:type="dxa"/>
            <w:vMerge/>
            <w:tcBorders>
              <w:top w:val="single" w:sz="4" w:space="0" w:color="000000"/>
              <w:left w:val="single" w:sz="4" w:space="0" w:color="000000"/>
              <w:bottom w:val="single" w:sz="4" w:space="0" w:color="000000"/>
              <w:right w:val="single" w:sz="4" w:space="0" w:color="000000"/>
            </w:tcBorders>
            <w:vAlign w:val="center"/>
          </w:tcPr>
          <w:p w14:paraId="31F1B428" w14:textId="77777777" w:rsidR="00306D30" w:rsidRDefault="00306D30">
            <w:pPr>
              <w:spacing w:line="240" w:lineRule="exact"/>
              <w:jc w:val="center"/>
              <w:rPr>
                <w:rFonts w:eastAsia="宋体" w:hAnsi="宋体"/>
                <w:sz w:val="18"/>
                <w:szCs w:val="18"/>
              </w:rPr>
            </w:pPr>
          </w:p>
        </w:tc>
        <w:tc>
          <w:tcPr>
            <w:tcW w:w="897" w:type="dxa"/>
            <w:vMerge/>
            <w:tcBorders>
              <w:top w:val="single" w:sz="4" w:space="0" w:color="000000"/>
              <w:left w:val="single" w:sz="4" w:space="0" w:color="000000"/>
              <w:bottom w:val="single" w:sz="4" w:space="0" w:color="000000"/>
              <w:right w:val="single" w:sz="4" w:space="0" w:color="000000"/>
            </w:tcBorders>
            <w:vAlign w:val="center"/>
          </w:tcPr>
          <w:p w14:paraId="209934BB" w14:textId="77777777" w:rsidR="00306D30" w:rsidRDefault="00306D30">
            <w:pPr>
              <w:spacing w:line="240" w:lineRule="exact"/>
              <w:jc w:val="center"/>
              <w:rPr>
                <w:rFonts w:eastAsia="宋体" w:hAnsi="宋体"/>
                <w:sz w:val="18"/>
                <w:szCs w:val="18"/>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3088A760" w14:textId="77777777" w:rsidR="00306D30" w:rsidRDefault="00306D30">
            <w:pPr>
              <w:spacing w:line="240" w:lineRule="exact"/>
              <w:jc w:val="center"/>
              <w:rPr>
                <w:rFonts w:eastAsia="宋体" w:hAnsi="宋体"/>
                <w:sz w:val="18"/>
                <w:szCs w:val="18"/>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589E59F" w14:textId="77777777" w:rsidR="00306D30" w:rsidRDefault="00306D30">
            <w:pPr>
              <w:spacing w:line="240" w:lineRule="exact"/>
              <w:jc w:val="center"/>
              <w:rPr>
                <w:rFonts w:eastAsia="宋体" w:hAnsi="宋体"/>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163AACC7" w14:textId="77777777" w:rsidR="00306D30" w:rsidRDefault="00306D30">
            <w:pPr>
              <w:spacing w:line="240" w:lineRule="exact"/>
              <w:jc w:val="center"/>
              <w:rPr>
                <w:rFonts w:eastAsia="宋体" w:hAnsi="宋体"/>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6403019E" w14:textId="77777777" w:rsidR="00306D30" w:rsidRDefault="00306D30">
            <w:pPr>
              <w:spacing w:line="240" w:lineRule="exact"/>
              <w:jc w:val="center"/>
              <w:rPr>
                <w:rFonts w:eastAsia="宋体" w:hAnsi="宋体"/>
                <w:sz w:val="18"/>
                <w:szCs w:val="18"/>
              </w:rPr>
            </w:pPr>
          </w:p>
        </w:tc>
        <w:tc>
          <w:tcPr>
            <w:tcW w:w="2602" w:type="dxa"/>
            <w:gridSpan w:val="2"/>
            <w:vMerge/>
            <w:tcBorders>
              <w:top w:val="single" w:sz="4" w:space="0" w:color="000000"/>
              <w:left w:val="single" w:sz="4" w:space="0" w:color="000000"/>
              <w:bottom w:val="single" w:sz="4" w:space="0" w:color="000000"/>
              <w:right w:val="single" w:sz="4" w:space="0" w:color="000000"/>
            </w:tcBorders>
            <w:vAlign w:val="center"/>
          </w:tcPr>
          <w:p w14:paraId="6261F47F" w14:textId="77777777" w:rsidR="00306D30" w:rsidRDefault="00306D30">
            <w:pPr>
              <w:spacing w:line="240" w:lineRule="exact"/>
              <w:jc w:val="center"/>
              <w:rPr>
                <w:rFonts w:eastAsia="宋体" w:hAnsi="宋体"/>
                <w:sz w:val="18"/>
                <w:szCs w:val="18"/>
              </w:rPr>
            </w:pPr>
          </w:p>
        </w:tc>
        <w:tc>
          <w:tcPr>
            <w:tcW w:w="6482" w:type="dxa"/>
            <w:gridSpan w:val="6"/>
            <w:vMerge/>
            <w:tcBorders>
              <w:top w:val="single" w:sz="4" w:space="0" w:color="000000"/>
              <w:left w:val="single" w:sz="4" w:space="0" w:color="000000"/>
              <w:bottom w:val="single" w:sz="4" w:space="0" w:color="000000"/>
              <w:right w:val="single" w:sz="4" w:space="0" w:color="000000"/>
            </w:tcBorders>
            <w:vAlign w:val="center"/>
          </w:tcPr>
          <w:p w14:paraId="62ED8DC4" w14:textId="77777777" w:rsidR="00306D30" w:rsidRDefault="00306D30">
            <w:pPr>
              <w:spacing w:line="240" w:lineRule="exact"/>
              <w:jc w:val="center"/>
              <w:rPr>
                <w:rFonts w:eastAsia="宋体" w:hAnsi="宋体"/>
                <w:sz w:val="18"/>
                <w:szCs w:val="18"/>
              </w:rPr>
            </w:pPr>
          </w:p>
        </w:tc>
        <w:tc>
          <w:tcPr>
            <w:tcW w:w="5802" w:type="dxa"/>
            <w:vMerge/>
            <w:tcBorders>
              <w:top w:val="single" w:sz="4" w:space="0" w:color="000000"/>
              <w:left w:val="single" w:sz="4" w:space="0" w:color="000000"/>
              <w:bottom w:val="single" w:sz="4" w:space="0" w:color="000000"/>
              <w:right w:val="single" w:sz="4" w:space="0" w:color="000000"/>
            </w:tcBorders>
            <w:vAlign w:val="center"/>
          </w:tcPr>
          <w:p w14:paraId="4E648C0B" w14:textId="77777777" w:rsidR="00306D30" w:rsidRDefault="00306D30">
            <w:pPr>
              <w:spacing w:line="240" w:lineRule="exact"/>
              <w:jc w:val="center"/>
              <w:rPr>
                <w:rFonts w:eastAsia="宋体" w:hAnsi="宋体"/>
                <w:sz w:val="18"/>
                <w:szCs w:val="18"/>
              </w:rPr>
            </w:pPr>
          </w:p>
        </w:tc>
        <w:tc>
          <w:tcPr>
            <w:tcW w:w="1019" w:type="dxa"/>
            <w:vMerge/>
            <w:tcBorders>
              <w:top w:val="single" w:sz="4" w:space="0" w:color="000000"/>
              <w:left w:val="single" w:sz="4" w:space="0" w:color="000000"/>
              <w:bottom w:val="single" w:sz="4" w:space="0" w:color="000000"/>
              <w:right w:val="single" w:sz="4" w:space="0" w:color="000000"/>
            </w:tcBorders>
            <w:vAlign w:val="center"/>
          </w:tcPr>
          <w:p w14:paraId="025D54CC" w14:textId="77777777" w:rsidR="00306D30" w:rsidRDefault="00306D30">
            <w:pPr>
              <w:spacing w:line="240" w:lineRule="exact"/>
              <w:jc w:val="center"/>
              <w:rPr>
                <w:rFonts w:eastAsia="宋体" w:hAnsi="宋体"/>
                <w:sz w:val="18"/>
                <w:szCs w:val="18"/>
              </w:rPr>
            </w:pPr>
          </w:p>
        </w:tc>
      </w:tr>
      <w:tr w:rsidR="00306D30" w14:paraId="7FEB2D12" w14:textId="77777777">
        <w:trPr>
          <w:trHeight w:val="826"/>
        </w:trPr>
        <w:tc>
          <w:tcPr>
            <w:tcW w:w="560" w:type="dxa"/>
            <w:vMerge/>
            <w:tcBorders>
              <w:top w:val="single" w:sz="4" w:space="0" w:color="000000"/>
              <w:left w:val="single" w:sz="4" w:space="0" w:color="000000"/>
              <w:bottom w:val="single" w:sz="4" w:space="0" w:color="000000"/>
              <w:right w:val="single" w:sz="4" w:space="0" w:color="000000"/>
            </w:tcBorders>
            <w:vAlign w:val="center"/>
          </w:tcPr>
          <w:p w14:paraId="52BDC42D" w14:textId="77777777" w:rsidR="00306D30" w:rsidRDefault="00306D30">
            <w:pPr>
              <w:spacing w:line="240" w:lineRule="exact"/>
              <w:jc w:val="center"/>
              <w:rPr>
                <w:rFonts w:eastAsia="宋体" w:hAnsi="宋体"/>
                <w:sz w:val="18"/>
                <w:szCs w:val="18"/>
              </w:rPr>
            </w:pPr>
          </w:p>
        </w:tc>
        <w:tc>
          <w:tcPr>
            <w:tcW w:w="897" w:type="dxa"/>
            <w:vMerge/>
            <w:tcBorders>
              <w:top w:val="single" w:sz="4" w:space="0" w:color="000000"/>
              <w:left w:val="single" w:sz="4" w:space="0" w:color="000000"/>
              <w:bottom w:val="single" w:sz="4" w:space="0" w:color="000000"/>
              <w:right w:val="single" w:sz="4" w:space="0" w:color="000000"/>
            </w:tcBorders>
            <w:vAlign w:val="center"/>
          </w:tcPr>
          <w:p w14:paraId="551BDAB9" w14:textId="77777777" w:rsidR="00306D30" w:rsidRDefault="00306D30">
            <w:pPr>
              <w:spacing w:line="240" w:lineRule="exact"/>
              <w:jc w:val="center"/>
              <w:rPr>
                <w:rFonts w:eastAsia="宋体" w:hAnsi="宋体"/>
                <w:sz w:val="18"/>
                <w:szCs w:val="18"/>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28A2C606" w14:textId="77777777" w:rsidR="00306D30" w:rsidRDefault="00306D30">
            <w:pPr>
              <w:spacing w:line="240" w:lineRule="exact"/>
              <w:jc w:val="center"/>
              <w:rPr>
                <w:rFonts w:eastAsia="宋体" w:hAnsi="宋体"/>
                <w:sz w:val="18"/>
                <w:szCs w:val="18"/>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7938D5B" w14:textId="77777777" w:rsidR="00306D30" w:rsidRDefault="00306D30">
            <w:pPr>
              <w:spacing w:line="240" w:lineRule="exact"/>
              <w:jc w:val="center"/>
              <w:rPr>
                <w:rFonts w:eastAsia="宋体" w:hAnsi="宋体"/>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42A27FE0" w14:textId="77777777" w:rsidR="00306D30" w:rsidRDefault="00306D30">
            <w:pPr>
              <w:spacing w:line="240" w:lineRule="exact"/>
              <w:jc w:val="center"/>
              <w:rPr>
                <w:rFonts w:eastAsia="宋体" w:hAnsi="宋体"/>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6F108778" w14:textId="77777777" w:rsidR="00306D30" w:rsidRDefault="00306D30">
            <w:pPr>
              <w:spacing w:line="240" w:lineRule="exact"/>
              <w:jc w:val="center"/>
              <w:rPr>
                <w:rFonts w:eastAsia="宋体" w:hAnsi="宋体"/>
                <w:sz w:val="18"/>
                <w:szCs w:val="1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6829F14A"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开始年月</w:t>
            </w:r>
          </w:p>
        </w:tc>
        <w:tc>
          <w:tcPr>
            <w:tcW w:w="1298" w:type="dxa"/>
            <w:tcBorders>
              <w:top w:val="single" w:sz="4" w:space="0" w:color="000000"/>
              <w:left w:val="single" w:sz="4" w:space="0" w:color="000000"/>
              <w:bottom w:val="single" w:sz="4" w:space="0" w:color="000000"/>
              <w:right w:val="single" w:sz="4" w:space="0" w:color="000000"/>
            </w:tcBorders>
            <w:vAlign w:val="center"/>
          </w:tcPr>
          <w:p w14:paraId="2C1A96E6"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结束年月</w:t>
            </w:r>
          </w:p>
        </w:tc>
        <w:tc>
          <w:tcPr>
            <w:tcW w:w="1162" w:type="dxa"/>
            <w:tcBorders>
              <w:top w:val="single" w:sz="4" w:space="0" w:color="000000"/>
              <w:left w:val="single" w:sz="4" w:space="0" w:color="000000"/>
              <w:bottom w:val="single" w:sz="4" w:space="0" w:color="000000"/>
              <w:right w:val="single" w:sz="4" w:space="0" w:color="000000"/>
            </w:tcBorders>
            <w:vAlign w:val="center"/>
          </w:tcPr>
          <w:p w14:paraId="131BC86E"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小计</w:t>
            </w:r>
          </w:p>
        </w:tc>
        <w:tc>
          <w:tcPr>
            <w:tcW w:w="915" w:type="dxa"/>
            <w:tcBorders>
              <w:top w:val="single" w:sz="4" w:space="0" w:color="000000"/>
              <w:left w:val="single" w:sz="4" w:space="0" w:color="000000"/>
              <w:bottom w:val="single" w:sz="4" w:space="0" w:color="000000"/>
              <w:right w:val="single" w:sz="4" w:space="0" w:color="000000"/>
            </w:tcBorders>
            <w:vAlign w:val="center"/>
          </w:tcPr>
          <w:p w14:paraId="2BE4D364"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中央</w:t>
            </w:r>
          </w:p>
          <w:p w14:paraId="048E7C59"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资金</w:t>
            </w:r>
          </w:p>
        </w:tc>
        <w:tc>
          <w:tcPr>
            <w:tcW w:w="997" w:type="dxa"/>
            <w:tcBorders>
              <w:top w:val="single" w:sz="4" w:space="0" w:color="000000"/>
              <w:left w:val="single" w:sz="4" w:space="0" w:color="000000"/>
              <w:bottom w:val="single" w:sz="4" w:space="0" w:color="000000"/>
              <w:right w:val="single" w:sz="4" w:space="0" w:color="000000"/>
            </w:tcBorders>
            <w:vAlign w:val="center"/>
          </w:tcPr>
          <w:p w14:paraId="69450DB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省级</w:t>
            </w:r>
          </w:p>
          <w:p w14:paraId="192C05D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资金</w:t>
            </w:r>
          </w:p>
        </w:tc>
        <w:tc>
          <w:tcPr>
            <w:tcW w:w="1135" w:type="dxa"/>
            <w:tcBorders>
              <w:top w:val="single" w:sz="4" w:space="0" w:color="000000"/>
              <w:left w:val="single" w:sz="4" w:space="0" w:color="000000"/>
              <w:bottom w:val="single" w:sz="4" w:space="0" w:color="000000"/>
              <w:right w:val="single" w:sz="4" w:space="0" w:color="000000"/>
            </w:tcBorders>
            <w:vAlign w:val="center"/>
          </w:tcPr>
          <w:p w14:paraId="48E8D336"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市县</w:t>
            </w:r>
          </w:p>
          <w:p w14:paraId="26FB8AB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财政</w:t>
            </w:r>
          </w:p>
        </w:tc>
        <w:tc>
          <w:tcPr>
            <w:tcW w:w="1135" w:type="dxa"/>
            <w:tcBorders>
              <w:top w:val="single" w:sz="4" w:space="0" w:color="000000"/>
              <w:left w:val="single" w:sz="4" w:space="0" w:color="000000"/>
              <w:bottom w:val="single" w:sz="4" w:space="0" w:color="000000"/>
              <w:right w:val="single" w:sz="4" w:space="0" w:color="000000"/>
            </w:tcBorders>
            <w:vAlign w:val="center"/>
          </w:tcPr>
          <w:p w14:paraId="1B0689D8"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银行</w:t>
            </w:r>
          </w:p>
          <w:p w14:paraId="64E2EFBE"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贷款</w:t>
            </w:r>
          </w:p>
        </w:tc>
        <w:tc>
          <w:tcPr>
            <w:tcW w:w="1138" w:type="dxa"/>
            <w:tcBorders>
              <w:top w:val="single" w:sz="4" w:space="0" w:color="000000"/>
              <w:left w:val="single" w:sz="4" w:space="0" w:color="000000"/>
              <w:bottom w:val="single" w:sz="4" w:space="0" w:color="000000"/>
              <w:right w:val="single" w:sz="4" w:space="0" w:color="000000"/>
            </w:tcBorders>
            <w:vAlign w:val="center"/>
          </w:tcPr>
          <w:p w14:paraId="711448C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其他</w:t>
            </w:r>
          </w:p>
          <w:p w14:paraId="3238E4B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资金</w:t>
            </w:r>
          </w:p>
        </w:tc>
        <w:tc>
          <w:tcPr>
            <w:tcW w:w="5802" w:type="dxa"/>
            <w:vMerge/>
            <w:tcBorders>
              <w:top w:val="single" w:sz="4" w:space="0" w:color="000000"/>
              <w:left w:val="single" w:sz="4" w:space="0" w:color="000000"/>
              <w:bottom w:val="single" w:sz="4" w:space="0" w:color="000000"/>
              <w:right w:val="single" w:sz="4" w:space="0" w:color="000000"/>
            </w:tcBorders>
            <w:vAlign w:val="center"/>
          </w:tcPr>
          <w:p w14:paraId="4BAA3171" w14:textId="77777777" w:rsidR="00306D30" w:rsidRDefault="00306D30">
            <w:pPr>
              <w:spacing w:line="240" w:lineRule="exact"/>
              <w:jc w:val="center"/>
              <w:rPr>
                <w:rFonts w:eastAsia="宋体" w:hAnsi="宋体"/>
                <w:sz w:val="18"/>
                <w:szCs w:val="18"/>
              </w:rPr>
            </w:pPr>
          </w:p>
        </w:tc>
        <w:tc>
          <w:tcPr>
            <w:tcW w:w="1019" w:type="dxa"/>
            <w:vMerge/>
            <w:tcBorders>
              <w:top w:val="single" w:sz="4" w:space="0" w:color="000000"/>
              <w:left w:val="single" w:sz="4" w:space="0" w:color="000000"/>
              <w:bottom w:val="single" w:sz="4" w:space="0" w:color="000000"/>
              <w:right w:val="single" w:sz="4" w:space="0" w:color="000000"/>
            </w:tcBorders>
            <w:vAlign w:val="center"/>
          </w:tcPr>
          <w:p w14:paraId="5B379F68" w14:textId="77777777" w:rsidR="00306D30" w:rsidRDefault="00306D30">
            <w:pPr>
              <w:spacing w:line="240" w:lineRule="exact"/>
              <w:jc w:val="center"/>
              <w:rPr>
                <w:rFonts w:eastAsia="宋体" w:hAnsi="宋体"/>
                <w:sz w:val="18"/>
                <w:szCs w:val="18"/>
              </w:rPr>
            </w:pPr>
          </w:p>
        </w:tc>
      </w:tr>
      <w:tr w:rsidR="00306D30" w14:paraId="45C7ACB9" w14:textId="77777777">
        <w:trPr>
          <w:trHeight w:val="3459"/>
        </w:trPr>
        <w:tc>
          <w:tcPr>
            <w:tcW w:w="560" w:type="dxa"/>
            <w:tcBorders>
              <w:top w:val="single" w:sz="4" w:space="0" w:color="000000"/>
              <w:left w:val="single" w:sz="4" w:space="0" w:color="000000"/>
              <w:bottom w:val="single" w:sz="4" w:space="0" w:color="000000"/>
              <w:right w:val="single" w:sz="4" w:space="0" w:color="000000"/>
            </w:tcBorders>
            <w:vAlign w:val="center"/>
          </w:tcPr>
          <w:p w14:paraId="7C2D1900" w14:textId="77777777" w:rsidR="00306D30" w:rsidRDefault="00D25492">
            <w:pPr>
              <w:widowControl/>
              <w:spacing w:line="320" w:lineRule="exact"/>
              <w:jc w:val="center"/>
              <w:textAlignment w:val="center"/>
              <w:rPr>
                <w:rFonts w:eastAsia="宋体" w:hAnsi="宋体"/>
                <w:sz w:val="20"/>
                <w:szCs w:val="20"/>
              </w:rPr>
            </w:pPr>
            <w:r>
              <w:rPr>
                <w:rFonts w:eastAsia="宋体" w:hAnsi="宋体" w:hint="eastAsia"/>
                <w:sz w:val="21"/>
                <w:szCs w:val="21"/>
              </w:rPr>
              <w:t>1</w:t>
            </w:r>
          </w:p>
        </w:tc>
        <w:tc>
          <w:tcPr>
            <w:tcW w:w="897" w:type="dxa"/>
            <w:tcBorders>
              <w:top w:val="single" w:sz="4" w:space="0" w:color="000000"/>
              <w:left w:val="single" w:sz="4" w:space="0" w:color="000000"/>
              <w:bottom w:val="single" w:sz="4" w:space="0" w:color="000000"/>
              <w:right w:val="single" w:sz="4" w:space="0" w:color="000000"/>
            </w:tcBorders>
            <w:vAlign w:val="center"/>
          </w:tcPr>
          <w:p w14:paraId="692512CD"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内蒙古自治区</w:t>
            </w:r>
          </w:p>
        </w:tc>
        <w:tc>
          <w:tcPr>
            <w:tcW w:w="711" w:type="dxa"/>
            <w:tcBorders>
              <w:top w:val="single" w:sz="4" w:space="0" w:color="000000"/>
              <w:left w:val="single" w:sz="4" w:space="0" w:color="000000"/>
              <w:bottom w:val="single" w:sz="4" w:space="0" w:color="000000"/>
              <w:right w:val="single" w:sz="4" w:space="0" w:color="000000"/>
            </w:tcBorders>
            <w:vAlign w:val="center"/>
          </w:tcPr>
          <w:p w14:paraId="4E4F41C6"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赤峰市</w:t>
            </w:r>
          </w:p>
        </w:tc>
        <w:tc>
          <w:tcPr>
            <w:tcW w:w="711" w:type="dxa"/>
            <w:tcBorders>
              <w:top w:val="single" w:sz="4" w:space="0" w:color="000000"/>
              <w:left w:val="single" w:sz="4" w:space="0" w:color="000000"/>
              <w:bottom w:val="single" w:sz="4" w:space="0" w:color="000000"/>
              <w:right w:val="single" w:sz="4" w:space="0" w:color="000000"/>
            </w:tcBorders>
            <w:vAlign w:val="center"/>
          </w:tcPr>
          <w:p w14:paraId="519B3A12"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松山区</w:t>
            </w:r>
          </w:p>
        </w:tc>
        <w:tc>
          <w:tcPr>
            <w:tcW w:w="1135" w:type="dxa"/>
            <w:tcBorders>
              <w:top w:val="single" w:sz="4" w:space="0" w:color="000000"/>
              <w:left w:val="single" w:sz="4" w:space="0" w:color="000000"/>
              <w:bottom w:val="single" w:sz="4" w:space="0" w:color="000000"/>
              <w:right w:val="single" w:sz="4" w:space="0" w:color="000000"/>
            </w:tcBorders>
            <w:vAlign w:val="center"/>
          </w:tcPr>
          <w:p w14:paraId="4B0FA904" w14:textId="77777777" w:rsidR="00306D30" w:rsidRDefault="00D25492">
            <w:pPr>
              <w:widowControl/>
              <w:spacing w:line="320" w:lineRule="exact"/>
              <w:jc w:val="center"/>
              <w:textAlignment w:val="center"/>
              <w:rPr>
                <w:rFonts w:eastAsia="宋体" w:hAnsi="宋体"/>
                <w:sz w:val="22"/>
              </w:rPr>
            </w:pPr>
            <w:proofErr w:type="gramStart"/>
            <w:r>
              <w:rPr>
                <w:rFonts w:eastAsia="宋体" w:hAnsi="宋体" w:hint="eastAsia"/>
                <w:sz w:val="22"/>
              </w:rPr>
              <w:t>小型引调水工</w:t>
            </w:r>
            <w:proofErr w:type="gramEnd"/>
            <w:r>
              <w:rPr>
                <w:rFonts w:eastAsia="宋体" w:hAnsi="宋体" w:hint="eastAsia"/>
                <w:sz w:val="22"/>
              </w:rPr>
              <w:t>程</w:t>
            </w:r>
          </w:p>
        </w:tc>
        <w:tc>
          <w:tcPr>
            <w:tcW w:w="1135" w:type="dxa"/>
            <w:tcBorders>
              <w:top w:val="single" w:sz="4" w:space="0" w:color="000000"/>
              <w:left w:val="single" w:sz="4" w:space="0" w:color="000000"/>
              <w:bottom w:val="single" w:sz="4" w:space="0" w:color="000000"/>
              <w:right w:val="single" w:sz="4" w:space="0" w:color="000000"/>
            </w:tcBorders>
            <w:vAlign w:val="center"/>
          </w:tcPr>
          <w:p w14:paraId="32D3EE8C"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松山区农村</w:t>
            </w:r>
            <w:proofErr w:type="gramStart"/>
            <w:r>
              <w:rPr>
                <w:rFonts w:eastAsia="宋体" w:hAnsi="宋体" w:hint="eastAsia"/>
                <w:sz w:val="22"/>
              </w:rPr>
              <w:t>小型引调水工</w:t>
            </w:r>
            <w:proofErr w:type="gramEnd"/>
            <w:r>
              <w:rPr>
                <w:rFonts w:eastAsia="宋体" w:hAnsi="宋体" w:hint="eastAsia"/>
                <w:sz w:val="22"/>
              </w:rPr>
              <w:t>程</w:t>
            </w:r>
          </w:p>
        </w:tc>
        <w:tc>
          <w:tcPr>
            <w:tcW w:w="1304" w:type="dxa"/>
            <w:tcBorders>
              <w:top w:val="single" w:sz="4" w:space="0" w:color="000000"/>
              <w:left w:val="single" w:sz="4" w:space="0" w:color="000000"/>
              <w:bottom w:val="single" w:sz="4" w:space="0" w:color="000000"/>
              <w:right w:val="single" w:sz="4" w:space="0" w:color="000000"/>
            </w:tcBorders>
            <w:vAlign w:val="center"/>
          </w:tcPr>
          <w:p w14:paraId="07734083"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2025</w:t>
            </w:r>
            <w:r>
              <w:rPr>
                <w:rFonts w:eastAsia="宋体" w:hAnsi="宋体" w:hint="eastAsia"/>
                <w:sz w:val="22"/>
              </w:rPr>
              <w:t>年</w:t>
            </w:r>
            <w:r>
              <w:rPr>
                <w:rFonts w:eastAsia="宋体" w:hAnsi="宋体" w:hint="eastAsia"/>
                <w:sz w:val="22"/>
              </w:rPr>
              <w:t>7</w:t>
            </w:r>
            <w:r>
              <w:rPr>
                <w:rFonts w:eastAsia="宋体" w:hAnsi="宋体" w:hint="eastAsia"/>
                <w:sz w:val="22"/>
              </w:rPr>
              <w:t>月</w:t>
            </w:r>
          </w:p>
        </w:tc>
        <w:tc>
          <w:tcPr>
            <w:tcW w:w="1298" w:type="dxa"/>
            <w:tcBorders>
              <w:top w:val="single" w:sz="4" w:space="0" w:color="000000"/>
              <w:left w:val="single" w:sz="4" w:space="0" w:color="000000"/>
              <w:bottom w:val="single" w:sz="4" w:space="0" w:color="000000"/>
              <w:right w:val="single" w:sz="4" w:space="0" w:color="000000"/>
            </w:tcBorders>
            <w:vAlign w:val="center"/>
          </w:tcPr>
          <w:p w14:paraId="6B7E9849"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2026</w:t>
            </w:r>
            <w:r>
              <w:rPr>
                <w:rFonts w:eastAsia="宋体" w:hAnsi="宋体" w:hint="eastAsia"/>
                <w:sz w:val="22"/>
              </w:rPr>
              <w:t>年</w:t>
            </w:r>
            <w:r>
              <w:rPr>
                <w:rFonts w:eastAsia="宋体" w:hAnsi="宋体" w:hint="eastAsia"/>
                <w:sz w:val="22"/>
              </w:rPr>
              <w:t>6</w:t>
            </w:r>
            <w:r>
              <w:rPr>
                <w:rFonts w:eastAsia="宋体" w:hAnsi="宋体" w:hint="eastAsia"/>
                <w:sz w:val="22"/>
              </w:rPr>
              <w:t>月</w:t>
            </w:r>
          </w:p>
        </w:tc>
        <w:tc>
          <w:tcPr>
            <w:tcW w:w="1162" w:type="dxa"/>
            <w:tcBorders>
              <w:top w:val="single" w:sz="4" w:space="0" w:color="000000"/>
              <w:left w:val="single" w:sz="4" w:space="0" w:color="000000"/>
              <w:bottom w:val="single" w:sz="4" w:space="0" w:color="000000"/>
              <w:right w:val="single" w:sz="4" w:space="0" w:color="000000"/>
            </w:tcBorders>
            <w:vAlign w:val="center"/>
          </w:tcPr>
          <w:p w14:paraId="72A51949"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1"/>
                <w:szCs w:val="21"/>
              </w:rPr>
              <w:t xml:space="preserve">10558.57 </w:t>
            </w:r>
          </w:p>
        </w:tc>
        <w:tc>
          <w:tcPr>
            <w:tcW w:w="915" w:type="dxa"/>
            <w:tcBorders>
              <w:top w:val="single" w:sz="4" w:space="0" w:color="000000"/>
              <w:left w:val="single" w:sz="4" w:space="0" w:color="000000"/>
              <w:bottom w:val="single" w:sz="4" w:space="0" w:color="000000"/>
              <w:right w:val="single" w:sz="4" w:space="0" w:color="000000"/>
            </w:tcBorders>
            <w:vAlign w:val="center"/>
          </w:tcPr>
          <w:p w14:paraId="42C7ED98"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1"/>
                <w:szCs w:val="21"/>
              </w:rPr>
              <w:t>8000</w:t>
            </w:r>
          </w:p>
        </w:tc>
        <w:tc>
          <w:tcPr>
            <w:tcW w:w="997" w:type="dxa"/>
            <w:tcBorders>
              <w:top w:val="single" w:sz="4" w:space="0" w:color="000000"/>
              <w:left w:val="single" w:sz="4" w:space="0" w:color="000000"/>
              <w:bottom w:val="single" w:sz="4" w:space="0" w:color="000000"/>
              <w:right w:val="single" w:sz="4" w:space="0" w:color="000000"/>
            </w:tcBorders>
            <w:vAlign w:val="center"/>
          </w:tcPr>
          <w:p w14:paraId="0AF2C59A"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1"/>
                <w:szCs w:val="21"/>
              </w:rPr>
              <w:t>1686.31</w:t>
            </w:r>
            <w:r>
              <w:rPr>
                <w:rFonts w:eastAsia="宋体" w:hAnsi="宋体" w:hint="eastAsia"/>
                <w:sz w:val="21"/>
                <w:szCs w:val="21"/>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1E934F35"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1"/>
                <w:szCs w:val="21"/>
              </w:rPr>
              <w:t>872.26</w:t>
            </w:r>
          </w:p>
        </w:tc>
        <w:tc>
          <w:tcPr>
            <w:tcW w:w="1135" w:type="dxa"/>
            <w:tcBorders>
              <w:top w:val="single" w:sz="4" w:space="0" w:color="000000"/>
              <w:left w:val="single" w:sz="4" w:space="0" w:color="000000"/>
              <w:bottom w:val="single" w:sz="4" w:space="0" w:color="000000"/>
              <w:right w:val="single" w:sz="4" w:space="0" w:color="000000"/>
            </w:tcBorders>
            <w:vAlign w:val="center"/>
          </w:tcPr>
          <w:p w14:paraId="145268D1"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 xml:space="preserve">0.00 </w:t>
            </w:r>
          </w:p>
        </w:tc>
        <w:tc>
          <w:tcPr>
            <w:tcW w:w="1138" w:type="dxa"/>
            <w:tcBorders>
              <w:top w:val="single" w:sz="4" w:space="0" w:color="000000"/>
              <w:left w:val="single" w:sz="4" w:space="0" w:color="000000"/>
              <w:bottom w:val="single" w:sz="4" w:space="0" w:color="000000"/>
              <w:right w:val="single" w:sz="4" w:space="0" w:color="000000"/>
            </w:tcBorders>
            <w:vAlign w:val="center"/>
          </w:tcPr>
          <w:p w14:paraId="388BD51F" w14:textId="77777777" w:rsidR="00306D30" w:rsidRDefault="00D25492">
            <w:pPr>
              <w:widowControl/>
              <w:spacing w:line="320" w:lineRule="exact"/>
              <w:jc w:val="center"/>
              <w:textAlignment w:val="center"/>
              <w:rPr>
                <w:rFonts w:eastAsia="宋体" w:hAnsi="宋体"/>
                <w:sz w:val="22"/>
              </w:rPr>
            </w:pPr>
            <w:r>
              <w:rPr>
                <w:rFonts w:eastAsia="宋体" w:hAnsi="宋体" w:hint="eastAsia"/>
                <w:sz w:val="22"/>
              </w:rPr>
              <w:t xml:space="preserve">0.00 </w:t>
            </w:r>
          </w:p>
        </w:tc>
        <w:tc>
          <w:tcPr>
            <w:tcW w:w="5802" w:type="dxa"/>
            <w:tcBorders>
              <w:top w:val="single" w:sz="4" w:space="0" w:color="000000"/>
              <w:left w:val="single" w:sz="4" w:space="0" w:color="000000"/>
              <w:bottom w:val="single" w:sz="4" w:space="0" w:color="000000"/>
              <w:right w:val="single" w:sz="4" w:space="0" w:color="000000"/>
            </w:tcBorders>
          </w:tcPr>
          <w:p w14:paraId="677BCCC4" w14:textId="77777777" w:rsidR="00306D30" w:rsidRDefault="00306D30">
            <w:pPr>
              <w:widowControl/>
              <w:spacing w:line="320" w:lineRule="exact"/>
              <w:jc w:val="both"/>
              <w:textAlignment w:val="bottom"/>
              <w:rPr>
                <w:rFonts w:eastAsia="宋体" w:hAnsi="宋体"/>
                <w:sz w:val="22"/>
              </w:rPr>
            </w:pPr>
          </w:p>
          <w:p w14:paraId="136B787C" w14:textId="77777777" w:rsidR="00306D30" w:rsidRDefault="00D25492">
            <w:pPr>
              <w:widowControl/>
              <w:spacing w:line="320" w:lineRule="exact"/>
              <w:jc w:val="both"/>
              <w:textAlignment w:val="bottom"/>
              <w:rPr>
                <w:rFonts w:eastAsia="宋体" w:hAnsi="宋体"/>
                <w:sz w:val="22"/>
              </w:rPr>
            </w:pPr>
            <w:r>
              <w:rPr>
                <w:rFonts w:eastAsia="宋体" w:hAnsi="宋体" w:hint="eastAsia"/>
                <w:sz w:val="22"/>
              </w:rPr>
              <w:t>利用三座店水库的地表水作为水源。依托赤峰市三座店水利枢纽中心城区引供水工程和松山工业园区引水工程，通过引调水为松山区西部半支</w:t>
            </w:r>
            <w:proofErr w:type="gramStart"/>
            <w:r>
              <w:rPr>
                <w:rFonts w:eastAsia="宋体" w:hAnsi="宋体" w:hint="eastAsia"/>
                <w:sz w:val="22"/>
              </w:rPr>
              <w:t>箭</w:t>
            </w:r>
            <w:proofErr w:type="gramEnd"/>
            <w:r>
              <w:rPr>
                <w:rFonts w:eastAsia="宋体" w:hAnsi="宋体" w:hint="eastAsia"/>
                <w:sz w:val="22"/>
              </w:rPr>
              <w:t>流域穆家营子镇西部、城子乡东部、当铺地满族乡、</w:t>
            </w:r>
            <w:proofErr w:type="gramStart"/>
            <w:r>
              <w:rPr>
                <w:rFonts w:eastAsia="宋体" w:hAnsi="宋体" w:hint="eastAsia"/>
                <w:sz w:val="22"/>
              </w:rPr>
              <w:t>初头朗</w:t>
            </w:r>
            <w:proofErr w:type="gramEnd"/>
            <w:r>
              <w:rPr>
                <w:rFonts w:eastAsia="宋体" w:hAnsi="宋体" w:hint="eastAsia"/>
                <w:sz w:val="22"/>
              </w:rPr>
              <w:t>镇东部、哈拉道口镇、太平地镇、安庆镇、安庆工业园区供水。覆盖松山区</w:t>
            </w:r>
            <w:r>
              <w:rPr>
                <w:rFonts w:eastAsia="宋体" w:hAnsi="宋体" w:hint="eastAsia"/>
                <w:sz w:val="22"/>
              </w:rPr>
              <w:t>7</w:t>
            </w:r>
            <w:r>
              <w:rPr>
                <w:rFonts w:eastAsia="宋体" w:hAnsi="宋体" w:hint="eastAsia"/>
                <w:sz w:val="22"/>
              </w:rPr>
              <w:t>个乡镇和</w:t>
            </w:r>
            <w:r>
              <w:rPr>
                <w:rFonts w:eastAsia="宋体" w:hAnsi="宋体" w:hint="eastAsia"/>
                <w:sz w:val="22"/>
              </w:rPr>
              <w:t>1</w:t>
            </w:r>
            <w:r>
              <w:rPr>
                <w:rFonts w:eastAsia="宋体" w:hAnsi="宋体" w:hint="eastAsia"/>
                <w:sz w:val="22"/>
              </w:rPr>
              <w:t>个工业园区，</w:t>
            </w:r>
            <w:r>
              <w:rPr>
                <w:rFonts w:eastAsia="宋体" w:hAnsi="宋体" w:hint="eastAsia"/>
                <w:sz w:val="22"/>
              </w:rPr>
              <w:t>91</w:t>
            </w:r>
            <w:r>
              <w:rPr>
                <w:rFonts w:eastAsia="宋体" w:hAnsi="宋体" w:hint="eastAsia"/>
                <w:sz w:val="22"/>
              </w:rPr>
              <w:t>个行政村，</w:t>
            </w:r>
            <w:r>
              <w:rPr>
                <w:rFonts w:eastAsia="宋体" w:hAnsi="宋体" w:hint="eastAsia"/>
                <w:sz w:val="22"/>
              </w:rPr>
              <w:t>331</w:t>
            </w:r>
            <w:r>
              <w:rPr>
                <w:rFonts w:eastAsia="宋体" w:hAnsi="宋体" w:hint="eastAsia"/>
                <w:sz w:val="22"/>
              </w:rPr>
              <w:t>个自然村，覆盖总人口</w:t>
            </w:r>
            <w:r>
              <w:rPr>
                <w:rFonts w:eastAsia="宋体" w:hAnsi="宋体" w:hint="eastAsia"/>
                <w:sz w:val="22"/>
              </w:rPr>
              <w:t>213905</w:t>
            </w:r>
            <w:r>
              <w:rPr>
                <w:rFonts w:eastAsia="宋体" w:hAnsi="宋体" w:hint="eastAsia"/>
                <w:sz w:val="22"/>
              </w:rPr>
              <w:t>人。工程建设内容：建设加压泵站</w:t>
            </w:r>
            <w:r>
              <w:rPr>
                <w:rFonts w:eastAsia="宋体" w:hAnsi="宋体" w:hint="eastAsia"/>
                <w:sz w:val="22"/>
              </w:rPr>
              <w:t>27</w:t>
            </w:r>
            <w:r>
              <w:rPr>
                <w:rFonts w:eastAsia="宋体" w:hAnsi="宋体" w:hint="eastAsia"/>
                <w:sz w:val="22"/>
              </w:rPr>
              <w:t>座，调压泵站</w:t>
            </w:r>
            <w:r>
              <w:rPr>
                <w:rFonts w:eastAsia="宋体" w:hAnsi="宋体" w:hint="eastAsia"/>
                <w:sz w:val="22"/>
              </w:rPr>
              <w:t>3</w:t>
            </w:r>
            <w:r>
              <w:rPr>
                <w:rFonts w:eastAsia="宋体" w:hAnsi="宋体" w:hint="eastAsia"/>
                <w:sz w:val="22"/>
              </w:rPr>
              <w:t>座，</w:t>
            </w:r>
            <w:r>
              <w:rPr>
                <w:rFonts w:eastAsia="宋体" w:hAnsi="宋体" w:hint="eastAsia"/>
                <w:sz w:val="22"/>
                <w:highlight w:val="yellow"/>
              </w:rPr>
              <w:t>其他附属建筑物</w:t>
            </w:r>
            <w:r>
              <w:rPr>
                <w:rFonts w:eastAsia="宋体" w:hAnsi="宋体" w:hint="eastAsia"/>
                <w:sz w:val="22"/>
                <w:highlight w:val="yellow"/>
              </w:rPr>
              <w:t>3797</w:t>
            </w:r>
            <w:r>
              <w:rPr>
                <w:rFonts w:eastAsia="宋体" w:hAnsi="宋体" w:hint="eastAsia"/>
                <w:sz w:val="22"/>
                <w:highlight w:val="yellow"/>
              </w:rPr>
              <w:t>座。</w:t>
            </w:r>
            <w:r>
              <w:rPr>
                <w:rFonts w:eastAsia="宋体" w:hAnsi="宋体" w:hint="eastAsia"/>
                <w:sz w:val="22"/>
              </w:rPr>
              <w:t>铺设输水管道长度</w:t>
            </w:r>
            <w:r>
              <w:rPr>
                <w:rFonts w:eastAsia="宋体" w:hAnsi="宋体" w:hint="eastAsia"/>
                <w:sz w:val="22"/>
              </w:rPr>
              <w:t>328.88</w:t>
            </w:r>
            <w:r>
              <w:rPr>
                <w:rFonts w:eastAsia="宋体" w:hAnsi="宋体" w:hint="eastAsia"/>
                <w:sz w:val="22"/>
              </w:rPr>
              <w:t>公里，水源联通管网长度</w:t>
            </w:r>
            <w:r>
              <w:rPr>
                <w:rFonts w:eastAsia="宋体" w:hAnsi="宋体" w:hint="eastAsia"/>
                <w:sz w:val="22"/>
              </w:rPr>
              <w:t>9.44</w:t>
            </w:r>
            <w:r>
              <w:rPr>
                <w:rFonts w:eastAsia="宋体" w:hAnsi="宋体" w:hint="eastAsia"/>
                <w:sz w:val="22"/>
              </w:rPr>
              <w:t>公里，配水管网长度</w:t>
            </w:r>
            <w:r>
              <w:rPr>
                <w:rFonts w:eastAsia="宋体" w:hAnsi="宋体" w:hint="eastAsia"/>
                <w:sz w:val="22"/>
              </w:rPr>
              <w:t>121.75</w:t>
            </w:r>
            <w:r>
              <w:rPr>
                <w:rFonts w:eastAsia="宋体" w:hAnsi="宋体" w:hint="eastAsia"/>
                <w:sz w:val="22"/>
              </w:rPr>
              <w:t>公里。资金估算与筹措：工程总投资额</w:t>
            </w:r>
            <w:r>
              <w:rPr>
                <w:rFonts w:eastAsia="宋体" w:hAnsi="宋体" w:hint="eastAsia"/>
                <w:sz w:val="22"/>
              </w:rPr>
              <w:t>10558.57</w:t>
            </w:r>
            <w:r>
              <w:rPr>
                <w:rFonts w:eastAsia="宋体" w:hAnsi="宋体" w:hint="eastAsia"/>
                <w:sz w:val="22"/>
              </w:rPr>
              <w:t>万元。其中建筑工程投资</w:t>
            </w:r>
            <w:r>
              <w:rPr>
                <w:rFonts w:eastAsia="宋体" w:hAnsi="宋体" w:hint="eastAsia"/>
                <w:sz w:val="22"/>
              </w:rPr>
              <w:t>3121.84</w:t>
            </w:r>
            <w:r>
              <w:rPr>
                <w:rFonts w:eastAsia="宋体" w:hAnsi="宋体" w:hint="eastAsia"/>
                <w:sz w:val="22"/>
              </w:rPr>
              <w:t>万元，机电设备及安装工程投资</w:t>
            </w:r>
            <w:r>
              <w:rPr>
                <w:rFonts w:eastAsia="宋体" w:hAnsi="宋体" w:hint="eastAsia"/>
                <w:sz w:val="22"/>
              </w:rPr>
              <w:t>833.62</w:t>
            </w:r>
            <w:r>
              <w:rPr>
                <w:rFonts w:eastAsia="宋体" w:hAnsi="宋体" w:hint="eastAsia"/>
                <w:sz w:val="22"/>
              </w:rPr>
              <w:t>万元，</w:t>
            </w:r>
            <w:r>
              <w:rPr>
                <w:rFonts w:eastAsia="宋体" w:hAnsi="宋体" w:hint="eastAsia"/>
                <w:sz w:val="22"/>
              </w:rPr>
              <w:t xml:space="preserve"> </w:t>
            </w:r>
            <w:r>
              <w:rPr>
                <w:rFonts w:eastAsia="宋体" w:hAnsi="宋体" w:hint="eastAsia"/>
                <w:sz w:val="22"/>
              </w:rPr>
              <w:t>输水管线设备及安装工程投资</w:t>
            </w:r>
            <w:r>
              <w:rPr>
                <w:rFonts w:eastAsia="宋体" w:hAnsi="宋体" w:hint="eastAsia"/>
                <w:sz w:val="22"/>
              </w:rPr>
              <w:t>5301.06</w:t>
            </w:r>
            <w:r>
              <w:rPr>
                <w:rFonts w:eastAsia="宋体" w:hAnsi="宋体" w:hint="eastAsia"/>
                <w:sz w:val="22"/>
              </w:rPr>
              <w:t>万元，施工临时费用</w:t>
            </w:r>
            <w:r>
              <w:rPr>
                <w:rFonts w:eastAsia="宋体" w:hAnsi="宋体" w:hint="eastAsia"/>
                <w:sz w:val="22"/>
              </w:rPr>
              <w:t>92.17</w:t>
            </w:r>
            <w:r>
              <w:rPr>
                <w:rFonts w:eastAsia="宋体" w:hAnsi="宋体" w:hint="eastAsia"/>
                <w:sz w:val="22"/>
              </w:rPr>
              <w:t>万元，独立费用投资</w:t>
            </w:r>
            <w:r>
              <w:rPr>
                <w:rFonts w:eastAsia="宋体" w:hAnsi="宋体" w:hint="eastAsia"/>
                <w:sz w:val="22"/>
              </w:rPr>
              <w:t>572.26</w:t>
            </w:r>
            <w:r>
              <w:rPr>
                <w:rFonts w:eastAsia="宋体" w:hAnsi="宋体" w:hint="eastAsia"/>
                <w:sz w:val="22"/>
              </w:rPr>
              <w:t>万元，建设征地移民补偿投资</w:t>
            </w:r>
            <w:r>
              <w:rPr>
                <w:rFonts w:eastAsia="宋体" w:hAnsi="宋体" w:hint="eastAsia"/>
                <w:sz w:val="22"/>
              </w:rPr>
              <w:t>300</w:t>
            </w:r>
            <w:r>
              <w:rPr>
                <w:rFonts w:eastAsia="宋体" w:hAnsi="宋体" w:hint="eastAsia"/>
                <w:sz w:val="22"/>
              </w:rPr>
              <w:t>万元，环境保护工程投资</w:t>
            </w:r>
            <w:r>
              <w:rPr>
                <w:rFonts w:eastAsia="宋体" w:hAnsi="宋体" w:hint="eastAsia"/>
                <w:sz w:val="22"/>
              </w:rPr>
              <w:t>10</w:t>
            </w:r>
            <w:r>
              <w:rPr>
                <w:rFonts w:eastAsia="宋体" w:hAnsi="宋体" w:hint="eastAsia"/>
                <w:sz w:val="22"/>
              </w:rPr>
              <w:t>万元，水土保持工程投资</w:t>
            </w:r>
            <w:r>
              <w:rPr>
                <w:rFonts w:eastAsia="宋体" w:hAnsi="宋体" w:hint="eastAsia"/>
                <w:sz w:val="22"/>
              </w:rPr>
              <w:t>30</w:t>
            </w:r>
            <w:r>
              <w:rPr>
                <w:rFonts w:eastAsia="宋体" w:hAnsi="宋体" w:hint="eastAsia"/>
                <w:sz w:val="22"/>
              </w:rPr>
              <w:t>万元。资金筹措方案：工程总投资额</w:t>
            </w:r>
            <w:r>
              <w:rPr>
                <w:rFonts w:eastAsia="宋体" w:hAnsi="宋体" w:hint="eastAsia"/>
                <w:sz w:val="22"/>
              </w:rPr>
              <w:t>10558.57</w:t>
            </w:r>
            <w:r>
              <w:rPr>
                <w:rFonts w:eastAsia="宋体" w:hAnsi="宋体" w:hint="eastAsia"/>
                <w:sz w:val="22"/>
              </w:rPr>
              <w:t>万元，申请中央资金</w:t>
            </w:r>
            <w:r>
              <w:rPr>
                <w:rFonts w:eastAsia="宋体" w:hAnsi="宋体" w:hint="eastAsia"/>
                <w:sz w:val="22"/>
              </w:rPr>
              <w:t>8000</w:t>
            </w:r>
            <w:r>
              <w:rPr>
                <w:rFonts w:eastAsia="宋体" w:hAnsi="宋体" w:hint="eastAsia"/>
                <w:sz w:val="22"/>
              </w:rPr>
              <w:t>万元，剩余资金由地方自筹解决。</w:t>
            </w:r>
          </w:p>
          <w:p w14:paraId="1CF9FB80" w14:textId="77777777" w:rsidR="00306D30" w:rsidRDefault="00306D30">
            <w:pPr>
              <w:widowControl/>
              <w:spacing w:line="320" w:lineRule="exact"/>
              <w:jc w:val="both"/>
              <w:textAlignment w:val="bottom"/>
              <w:rPr>
                <w:rFonts w:eastAsia="宋体" w:hAnsi="宋体"/>
                <w:sz w:val="22"/>
              </w:rPr>
            </w:pPr>
          </w:p>
        </w:tc>
        <w:tc>
          <w:tcPr>
            <w:tcW w:w="1019" w:type="dxa"/>
            <w:tcBorders>
              <w:top w:val="single" w:sz="4" w:space="0" w:color="000000"/>
              <w:left w:val="single" w:sz="4" w:space="0" w:color="000000"/>
              <w:bottom w:val="single" w:sz="4" w:space="0" w:color="000000"/>
              <w:right w:val="single" w:sz="4" w:space="0" w:color="000000"/>
            </w:tcBorders>
            <w:vAlign w:val="center"/>
          </w:tcPr>
          <w:p w14:paraId="3D3217CB" w14:textId="77777777" w:rsidR="00306D30" w:rsidRDefault="00306D30">
            <w:pPr>
              <w:spacing w:line="320" w:lineRule="exact"/>
              <w:jc w:val="center"/>
              <w:rPr>
                <w:rFonts w:eastAsia="宋体" w:hAnsi="宋体"/>
                <w:sz w:val="18"/>
                <w:szCs w:val="18"/>
              </w:rPr>
            </w:pPr>
          </w:p>
        </w:tc>
      </w:tr>
      <w:tr w:rsidR="00306D30" w14:paraId="35E5A66F" w14:textId="77777777">
        <w:trPr>
          <w:trHeight w:val="461"/>
        </w:trPr>
        <w:tc>
          <w:tcPr>
            <w:tcW w:w="560" w:type="dxa"/>
            <w:tcBorders>
              <w:top w:val="nil"/>
              <w:left w:val="nil"/>
              <w:bottom w:val="nil"/>
              <w:right w:val="nil"/>
            </w:tcBorders>
            <w:vAlign w:val="center"/>
          </w:tcPr>
          <w:p w14:paraId="183A1737" w14:textId="77777777" w:rsidR="00306D30" w:rsidRDefault="00306D30">
            <w:pPr>
              <w:spacing w:line="320" w:lineRule="exact"/>
              <w:jc w:val="center"/>
              <w:rPr>
                <w:rFonts w:eastAsia="宋体" w:hAnsi="宋体"/>
                <w:sz w:val="18"/>
                <w:szCs w:val="18"/>
              </w:rPr>
            </w:pPr>
          </w:p>
        </w:tc>
        <w:tc>
          <w:tcPr>
            <w:tcW w:w="897" w:type="dxa"/>
            <w:tcBorders>
              <w:top w:val="nil"/>
              <w:left w:val="nil"/>
              <w:bottom w:val="nil"/>
              <w:right w:val="nil"/>
            </w:tcBorders>
            <w:vAlign w:val="center"/>
          </w:tcPr>
          <w:p w14:paraId="079962F0" w14:textId="77777777" w:rsidR="00306D30" w:rsidRDefault="00306D30">
            <w:pPr>
              <w:spacing w:line="320" w:lineRule="exact"/>
              <w:jc w:val="center"/>
              <w:rPr>
                <w:rFonts w:eastAsia="宋体" w:hAnsi="宋体"/>
                <w:sz w:val="18"/>
                <w:szCs w:val="18"/>
              </w:rPr>
            </w:pPr>
          </w:p>
        </w:tc>
        <w:tc>
          <w:tcPr>
            <w:tcW w:w="711" w:type="dxa"/>
            <w:tcBorders>
              <w:top w:val="nil"/>
              <w:left w:val="nil"/>
              <w:bottom w:val="nil"/>
              <w:right w:val="nil"/>
            </w:tcBorders>
            <w:vAlign w:val="center"/>
          </w:tcPr>
          <w:p w14:paraId="22754F61" w14:textId="77777777" w:rsidR="00306D30" w:rsidRDefault="00306D30">
            <w:pPr>
              <w:spacing w:line="320" w:lineRule="exact"/>
              <w:jc w:val="center"/>
              <w:rPr>
                <w:rFonts w:eastAsia="宋体" w:hAnsi="宋体"/>
                <w:sz w:val="18"/>
                <w:szCs w:val="18"/>
              </w:rPr>
            </w:pPr>
          </w:p>
        </w:tc>
        <w:tc>
          <w:tcPr>
            <w:tcW w:w="711" w:type="dxa"/>
            <w:tcBorders>
              <w:top w:val="nil"/>
              <w:left w:val="nil"/>
              <w:bottom w:val="nil"/>
              <w:right w:val="nil"/>
            </w:tcBorders>
            <w:vAlign w:val="center"/>
          </w:tcPr>
          <w:p w14:paraId="09730CF1" w14:textId="77777777" w:rsidR="00306D30" w:rsidRDefault="00306D30">
            <w:pPr>
              <w:spacing w:line="320" w:lineRule="exact"/>
              <w:jc w:val="center"/>
              <w:rPr>
                <w:rFonts w:eastAsia="宋体" w:hAnsi="宋体"/>
                <w:sz w:val="18"/>
                <w:szCs w:val="18"/>
              </w:rPr>
            </w:pPr>
          </w:p>
        </w:tc>
        <w:tc>
          <w:tcPr>
            <w:tcW w:w="1135" w:type="dxa"/>
            <w:tcBorders>
              <w:top w:val="nil"/>
              <w:left w:val="nil"/>
              <w:bottom w:val="nil"/>
              <w:right w:val="nil"/>
            </w:tcBorders>
            <w:vAlign w:val="center"/>
          </w:tcPr>
          <w:p w14:paraId="1DC41EB8" w14:textId="77777777" w:rsidR="00306D30" w:rsidRDefault="00306D30">
            <w:pPr>
              <w:spacing w:line="320" w:lineRule="exact"/>
              <w:jc w:val="center"/>
              <w:rPr>
                <w:rFonts w:eastAsia="宋体" w:hAnsi="宋体"/>
                <w:sz w:val="18"/>
                <w:szCs w:val="18"/>
              </w:rPr>
            </w:pPr>
          </w:p>
        </w:tc>
        <w:tc>
          <w:tcPr>
            <w:tcW w:w="1135" w:type="dxa"/>
            <w:tcBorders>
              <w:top w:val="nil"/>
              <w:left w:val="nil"/>
              <w:bottom w:val="nil"/>
              <w:right w:val="nil"/>
            </w:tcBorders>
            <w:vAlign w:val="center"/>
          </w:tcPr>
          <w:p w14:paraId="07DB2FEB" w14:textId="77777777" w:rsidR="00306D30" w:rsidRDefault="00306D30">
            <w:pPr>
              <w:spacing w:line="320" w:lineRule="exact"/>
              <w:jc w:val="center"/>
              <w:rPr>
                <w:rFonts w:eastAsia="宋体" w:hAnsi="宋体"/>
                <w:sz w:val="18"/>
                <w:szCs w:val="18"/>
              </w:rPr>
            </w:pPr>
          </w:p>
        </w:tc>
        <w:tc>
          <w:tcPr>
            <w:tcW w:w="1304" w:type="dxa"/>
            <w:tcBorders>
              <w:top w:val="nil"/>
              <w:left w:val="nil"/>
              <w:bottom w:val="nil"/>
              <w:right w:val="nil"/>
            </w:tcBorders>
            <w:vAlign w:val="center"/>
          </w:tcPr>
          <w:p w14:paraId="7ECA1140" w14:textId="77777777" w:rsidR="00306D30" w:rsidRDefault="00306D30">
            <w:pPr>
              <w:spacing w:line="320" w:lineRule="exact"/>
              <w:jc w:val="center"/>
              <w:rPr>
                <w:rFonts w:eastAsia="宋体" w:hAnsi="宋体"/>
                <w:sz w:val="18"/>
                <w:szCs w:val="18"/>
              </w:rPr>
            </w:pPr>
          </w:p>
        </w:tc>
        <w:tc>
          <w:tcPr>
            <w:tcW w:w="1298" w:type="dxa"/>
            <w:tcBorders>
              <w:top w:val="nil"/>
              <w:left w:val="nil"/>
              <w:bottom w:val="nil"/>
              <w:right w:val="nil"/>
            </w:tcBorders>
            <w:vAlign w:val="center"/>
          </w:tcPr>
          <w:p w14:paraId="2904BE03" w14:textId="77777777" w:rsidR="00306D30" w:rsidRDefault="00306D30">
            <w:pPr>
              <w:spacing w:line="320" w:lineRule="exact"/>
              <w:jc w:val="center"/>
              <w:rPr>
                <w:rFonts w:eastAsia="宋体" w:hAnsi="宋体"/>
                <w:sz w:val="18"/>
                <w:szCs w:val="18"/>
              </w:rPr>
            </w:pPr>
          </w:p>
        </w:tc>
        <w:tc>
          <w:tcPr>
            <w:tcW w:w="1162" w:type="dxa"/>
            <w:tcBorders>
              <w:top w:val="nil"/>
              <w:left w:val="nil"/>
              <w:bottom w:val="nil"/>
              <w:right w:val="nil"/>
            </w:tcBorders>
            <w:vAlign w:val="center"/>
          </w:tcPr>
          <w:p w14:paraId="35FA3303" w14:textId="77777777" w:rsidR="00306D30" w:rsidRDefault="00306D30">
            <w:pPr>
              <w:spacing w:line="320" w:lineRule="exact"/>
              <w:jc w:val="center"/>
              <w:rPr>
                <w:rFonts w:eastAsia="宋体" w:hAnsi="宋体"/>
                <w:sz w:val="18"/>
                <w:szCs w:val="18"/>
              </w:rPr>
            </w:pPr>
          </w:p>
        </w:tc>
        <w:tc>
          <w:tcPr>
            <w:tcW w:w="915" w:type="dxa"/>
            <w:tcBorders>
              <w:top w:val="nil"/>
              <w:left w:val="nil"/>
              <w:bottom w:val="nil"/>
              <w:right w:val="nil"/>
            </w:tcBorders>
            <w:vAlign w:val="center"/>
          </w:tcPr>
          <w:p w14:paraId="5A83BD39" w14:textId="77777777" w:rsidR="00306D30" w:rsidRDefault="00306D30">
            <w:pPr>
              <w:spacing w:line="320" w:lineRule="exact"/>
              <w:jc w:val="center"/>
              <w:rPr>
                <w:rFonts w:eastAsia="宋体" w:hAnsi="宋体"/>
                <w:sz w:val="18"/>
                <w:szCs w:val="18"/>
              </w:rPr>
            </w:pPr>
          </w:p>
        </w:tc>
        <w:tc>
          <w:tcPr>
            <w:tcW w:w="997" w:type="dxa"/>
            <w:tcBorders>
              <w:top w:val="nil"/>
              <w:left w:val="nil"/>
              <w:bottom w:val="nil"/>
              <w:right w:val="nil"/>
            </w:tcBorders>
            <w:vAlign w:val="center"/>
          </w:tcPr>
          <w:p w14:paraId="0AFF2A52" w14:textId="77777777" w:rsidR="00306D30" w:rsidRDefault="00306D30">
            <w:pPr>
              <w:spacing w:line="320" w:lineRule="exact"/>
              <w:jc w:val="center"/>
              <w:rPr>
                <w:rFonts w:eastAsia="宋体" w:hAnsi="宋体"/>
                <w:sz w:val="18"/>
                <w:szCs w:val="18"/>
              </w:rPr>
            </w:pPr>
          </w:p>
        </w:tc>
        <w:tc>
          <w:tcPr>
            <w:tcW w:w="1135" w:type="dxa"/>
            <w:tcBorders>
              <w:top w:val="nil"/>
              <w:left w:val="nil"/>
              <w:bottom w:val="nil"/>
              <w:right w:val="nil"/>
            </w:tcBorders>
            <w:vAlign w:val="center"/>
          </w:tcPr>
          <w:p w14:paraId="7A0753DE" w14:textId="77777777" w:rsidR="00306D30" w:rsidRDefault="00306D30">
            <w:pPr>
              <w:spacing w:line="320" w:lineRule="exact"/>
              <w:jc w:val="center"/>
              <w:rPr>
                <w:rFonts w:eastAsia="宋体" w:hAnsi="宋体"/>
                <w:sz w:val="18"/>
                <w:szCs w:val="18"/>
              </w:rPr>
            </w:pPr>
          </w:p>
        </w:tc>
        <w:tc>
          <w:tcPr>
            <w:tcW w:w="1135" w:type="dxa"/>
            <w:tcBorders>
              <w:top w:val="nil"/>
              <w:left w:val="nil"/>
              <w:bottom w:val="nil"/>
              <w:right w:val="nil"/>
            </w:tcBorders>
            <w:vAlign w:val="center"/>
          </w:tcPr>
          <w:p w14:paraId="062961D0" w14:textId="77777777" w:rsidR="00306D30" w:rsidRDefault="00306D30">
            <w:pPr>
              <w:spacing w:line="320" w:lineRule="exact"/>
              <w:jc w:val="center"/>
              <w:rPr>
                <w:rFonts w:eastAsia="宋体" w:hAnsi="宋体"/>
                <w:sz w:val="18"/>
                <w:szCs w:val="18"/>
              </w:rPr>
            </w:pPr>
          </w:p>
        </w:tc>
        <w:tc>
          <w:tcPr>
            <w:tcW w:w="1138" w:type="dxa"/>
            <w:tcBorders>
              <w:top w:val="nil"/>
              <w:left w:val="nil"/>
              <w:bottom w:val="nil"/>
              <w:right w:val="nil"/>
            </w:tcBorders>
            <w:vAlign w:val="center"/>
          </w:tcPr>
          <w:p w14:paraId="7C9A2D45" w14:textId="77777777" w:rsidR="00306D30" w:rsidRDefault="00306D30">
            <w:pPr>
              <w:spacing w:line="320" w:lineRule="exact"/>
              <w:jc w:val="center"/>
              <w:rPr>
                <w:rFonts w:eastAsia="宋体" w:hAnsi="宋体"/>
                <w:sz w:val="18"/>
                <w:szCs w:val="18"/>
              </w:rPr>
            </w:pPr>
          </w:p>
        </w:tc>
        <w:tc>
          <w:tcPr>
            <w:tcW w:w="5802" w:type="dxa"/>
            <w:tcBorders>
              <w:top w:val="nil"/>
              <w:left w:val="nil"/>
              <w:bottom w:val="nil"/>
              <w:right w:val="nil"/>
            </w:tcBorders>
            <w:vAlign w:val="center"/>
          </w:tcPr>
          <w:p w14:paraId="41C79F8F" w14:textId="77777777" w:rsidR="00306D30" w:rsidRDefault="00306D30">
            <w:pPr>
              <w:spacing w:line="320" w:lineRule="exact"/>
              <w:jc w:val="center"/>
              <w:rPr>
                <w:rFonts w:eastAsia="宋体" w:hAnsi="宋体"/>
                <w:sz w:val="18"/>
                <w:szCs w:val="18"/>
              </w:rPr>
            </w:pPr>
          </w:p>
        </w:tc>
        <w:tc>
          <w:tcPr>
            <w:tcW w:w="1019" w:type="dxa"/>
            <w:tcBorders>
              <w:top w:val="nil"/>
              <w:left w:val="nil"/>
              <w:bottom w:val="nil"/>
              <w:right w:val="nil"/>
            </w:tcBorders>
            <w:vAlign w:val="center"/>
          </w:tcPr>
          <w:p w14:paraId="22411594" w14:textId="77777777" w:rsidR="00306D30" w:rsidRDefault="00306D30">
            <w:pPr>
              <w:spacing w:line="320" w:lineRule="exact"/>
              <w:jc w:val="center"/>
              <w:rPr>
                <w:rFonts w:eastAsia="宋体" w:hAnsi="宋体"/>
                <w:sz w:val="18"/>
                <w:szCs w:val="18"/>
              </w:rPr>
            </w:pPr>
          </w:p>
        </w:tc>
      </w:tr>
      <w:tr w:rsidR="00306D30" w14:paraId="2B8F4C37" w14:textId="77777777">
        <w:trPr>
          <w:trHeight w:val="1165"/>
        </w:trPr>
        <w:tc>
          <w:tcPr>
            <w:tcW w:w="21054" w:type="dxa"/>
            <w:gridSpan w:val="16"/>
            <w:tcBorders>
              <w:top w:val="nil"/>
              <w:left w:val="nil"/>
              <w:bottom w:val="nil"/>
              <w:right w:val="nil"/>
            </w:tcBorders>
          </w:tcPr>
          <w:p w14:paraId="462EB7BB" w14:textId="77777777" w:rsidR="00306D30" w:rsidRDefault="00D25492">
            <w:pPr>
              <w:widowControl/>
              <w:spacing w:line="320" w:lineRule="exact"/>
              <w:textAlignment w:val="top"/>
              <w:rPr>
                <w:rFonts w:eastAsia="宋体" w:hAnsi="宋体"/>
                <w:b/>
                <w:bCs/>
                <w:sz w:val="18"/>
                <w:szCs w:val="18"/>
              </w:rPr>
            </w:pPr>
            <w:r>
              <w:rPr>
                <w:rFonts w:eastAsia="宋体" w:hAnsi="宋体" w:hint="eastAsia"/>
                <w:b/>
                <w:bCs/>
                <w:sz w:val="18"/>
                <w:szCs w:val="18"/>
              </w:rPr>
              <w:t>填写说明：</w:t>
            </w:r>
          </w:p>
          <w:p w14:paraId="094B5EBF" w14:textId="77777777" w:rsidR="00306D30" w:rsidRDefault="00D25492">
            <w:pPr>
              <w:widowControl/>
              <w:spacing w:line="320" w:lineRule="exact"/>
              <w:textAlignment w:val="top"/>
              <w:rPr>
                <w:rFonts w:eastAsia="宋体" w:hAnsi="宋体"/>
                <w:b/>
                <w:bCs/>
                <w:sz w:val="18"/>
                <w:szCs w:val="18"/>
              </w:rPr>
            </w:pPr>
            <w:r>
              <w:rPr>
                <w:rFonts w:eastAsia="宋体" w:hAnsi="宋体" w:hint="eastAsia"/>
                <w:b/>
                <w:bCs/>
                <w:sz w:val="18"/>
                <w:szCs w:val="18"/>
              </w:rPr>
              <w:t>1.</w:t>
            </w:r>
            <w:proofErr w:type="gramStart"/>
            <w:r>
              <w:rPr>
                <w:rFonts w:eastAsia="宋体" w:hAnsi="宋体" w:hint="eastAsia"/>
                <w:b/>
                <w:bCs/>
                <w:sz w:val="18"/>
                <w:szCs w:val="18"/>
              </w:rPr>
              <w:t>项目台账请明确</w:t>
            </w:r>
            <w:proofErr w:type="gramEnd"/>
            <w:r>
              <w:rPr>
                <w:rFonts w:eastAsia="宋体" w:hAnsi="宋体" w:hint="eastAsia"/>
                <w:b/>
                <w:bCs/>
                <w:sz w:val="18"/>
                <w:szCs w:val="18"/>
              </w:rPr>
              <w:t>到区县，</w:t>
            </w:r>
            <w:proofErr w:type="gramStart"/>
            <w:r>
              <w:rPr>
                <w:rFonts w:eastAsia="宋体" w:hAnsi="宋体" w:hint="eastAsia"/>
                <w:b/>
                <w:bCs/>
                <w:sz w:val="18"/>
                <w:szCs w:val="18"/>
              </w:rPr>
              <w:t>若项目</w:t>
            </w:r>
            <w:proofErr w:type="gramEnd"/>
            <w:r>
              <w:rPr>
                <w:rFonts w:eastAsia="宋体" w:hAnsi="宋体" w:hint="eastAsia"/>
                <w:b/>
                <w:bCs/>
                <w:sz w:val="18"/>
                <w:szCs w:val="18"/>
              </w:rPr>
              <w:t>资金为省本级，“所在市”和</w:t>
            </w:r>
            <w:proofErr w:type="gramStart"/>
            <w:r>
              <w:rPr>
                <w:rFonts w:eastAsia="宋体" w:hAnsi="宋体" w:hint="eastAsia"/>
                <w:b/>
                <w:bCs/>
                <w:sz w:val="18"/>
                <w:szCs w:val="18"/>
              </w:rPr>
              <w:t>“所在区县”请均填写</w:t>
            </w:r>
            <w:proofErr w:type="gramEnd"/>
            <w:r>
              <w:rPr>
                <w:rFonts w:eastAsia="宋体" w:hAnsi="宋体" w:hint="eastAsia"/>
                <w:b/>
                <w:bCs/>
                <w:sz w:val="18"/>
                <w:szCs w:val="18"/>
              </w:rPr>
              <w:t>“省本级”；</w:t>
            </w:r>
            <w:proofErr w:type="gramStart"/>
            <w:r>
              <w:rPr>
                <w:rFonts w:eastAsia="宋体" w:hAnsi="宋体" w:hint="eastAsia"/>
                <w:b/>
                <w:bCs/>
                <w:sz w:val="18"/>
                <w:szCs w:val="18"/>
              </w:rPr>
              <w:t>若项目</w:t>
            </w:r>
            <w:proofErr w:type="gramEnd"/>
            <w:r>
              <w:rPr>
                <w:rFonts w:eastAsia="宋体" w:hAnsi="宋体" w:hint="eastAsia"/>
                <w:b/>
                <w:bCs/>
                <w:sz w:val="18"/>
                <w:szCs w:val="18"/>
              </w:rPr>
              <w:t>资金为市本级，“所在区县”请填写“市本级”；</w:t>
            </w:r>
          </w:p>
          <w:p w14:paraId="2B7E88C0" w14:textId="77777777" w:rsidR="00306D30" w:rsidRDefault="00D25492">
            <w:pPr>
              <w:widowControl/>
              <w:spacing w:line="320" w:lineRule="exact"/>
              <w:textAlignment w:val="top"/>
              <w:rPr>
                <w:rFonts w:eastAsia="宋体" w:hAnsi="宋体"/>
                <w:b/>
                <w:bCs/>
                <w:sz w:val="18"/>
                <w:szCs w:val="18"/>
              </w:rPr>
            </w:pPr>
            <w:r>
              <w:rPr>
                <w:rFonts w:eastAsia="宋体" w:hAnsi="宋体" w:hint="eastAsia"/>
                <w:b/>
                <w:bCs/>
                <w:sz w:val="18"/>
                <w:szCs w:val="18"/>
              </w:rPr>
              <w:t>2.</w:t>
            </w:r>
            <w:r>
              <w:rPr>
                <w:rFonts w:eastAsia="宋体" w:hAnsi="宋体" w:hint="eastAsia"/>
                <w:b/>
                <w:bCs/>
                <w:sz w:val="18"/>
                <w:szCs w:val="18"/>
              </w:rPr>
              <w:t>请按数值格式填写项目资金情况所涉及的单元格，若无相关资金，请填写</w:t>
            </w:r>
            <w:r>
              <w:rPr>
                <w:rFonts w:eastAsia="宋体" w:hAnsi="宋体" w:hint="eastAsia"/>
                <w:b/>
                <w:bCs/>
                <w:sz w:val="18"/>
                <w:szCs w:val="18"/>
              </w:rPr>
              <w:t>0</w:t>
            </w:r>
            <w:r>
              <w:rPr>
                <w:rFonts w:eastAsia="宋体" w:hAnsi="宋体" w:hint="eastAsia"/>
                <w:b/>
                <w:bCs/>
                <w:sz w:val="18"/>
                <w:szCs w:val="18"/>
              </w:rPr>
              <w:t>，不要留空；</w:t>
            </w:r>
          </w:p>
          <w:p w14:paraId="3050EC8B" w14:textId="77777777" w:rsidR="00306D30" w:rsidRDefault="00D25492">
            <w:pPr>
              <w:widowControl/>
              <w:spacing w:line="320" w:lineRule="exact"/>
              <w:textAlignment w:val="top"/>
              <w:rPr>
                <w:rFonts w:eastAsia="宋体" w:hAnsi="宋体"/>
                <w:b/>
                <w:bCs/>
                <w:sz w:val="18"/>
                <w:szCs w:val="18"/>
              </w:rPr>
            </w:pPr>
            <w:r>
              <w:rPr>
                <w:rFonts w:eastAsia="宋体" w:hAnsi="宋体" w:hint="eastAsia"/>
                <w:b/>
                <w:bCs/>
                <w:sz w:val="18"/>
                <w:szCs w:val="18"/>
              </w:rPr>
              <w:t>3.</w:t>
            </w:r>
            <w:r>
              <w:rPr>
                <w:rFonts w:eastAsia="宋体" w:hAnsi="宋体" w:hint="eastAsia"/>
                <w:b/>
                <w:bCs/>
                <w:sz w:val="18"/>
                <w:szCs w:val="18"/>
              </w:rPr>
              <w:t>本表在填写过程中，请不要对单元格进行合并操作；</w:t>
            </w:r>
          </w:p>
        </w:tc>
      </w:tr>
    </w:tbl>
    <w:p w14:paraId="336BAAE7" w14:textId="77777777" w:rsidR="00306D30" w:rsidRDefault="00306D30">
      <w:pPr>
        <w:spacing w:line="320" w:lineRule="exact"/>
        <w:rPr>
          <w:rFonts w:eastAsia="宋体" w:hAnsi="宋体"/>
          <w:sz w:val="18"/>
          <w:szCs w:val="18"/>
        </w:rPr>
      </w:pPr>
    </w:p>
    <w:p w14:paraId="4488405A" w14:textId="77777777" w:rsidR="00306D30" w:rsidRDefault="00306D30">
      <w:pPr>
        <w:spacing w:line="320" w:lineRule="exact"/>
        <w:jc w:val="center"/>
        <w:rPr>
          <w:rFonts w:eastAsia="宋体" w:hAnsi="宋体"/>
          <w:b/>
          <w:bCs/>
          <w:sz w:val="36"/>
          <w:szCs w:val="36"/>
        </w:rPr>
      </w:pPr>
    </w:p>
    <w:p w14:paraId="3A198DC5" w14:textId="77777777" w:rsidR="00306D30" w:rsidRDefault="00D25492">
      <w:pPr>
        <w:pageBreakBefore/>
        <w:jc w:val="both"/>
        <w:rPr>
          <w:rFonts w:eastAsia="宋体" w:hAnsi="宋体"/>
          <w:szCs w:val="28"/>
        </w:rPr>
      </w:pPr>
      <w:r>
        <w:rPr>
          <w:rFonts w:eastAsia="宋体" w:hAnsi="宋体" w:hint="eastAsia"/>
          <w:b/>
          <w:bCs/>
          <w:sz w:val="36"/>
          <w:szCs w:val="36"/>
        </w:rPr>
        <w:lastRenderedPageBreak/>
        <w:t>附表</w:t>
      </w:r>
      <w:r>
        <w:rPr>
          <w:rFonts w:eastAsia="宋体" w:hAnsi="宋体" w:hint="eastAsia"/>
          <w:b/>
          <w:bCs/>
          <w:sz w:val="36"/>
          <w:szCs w:val="36"/>
        </w:rPr>
        <w:t>2</w:t>
      </w:r>
      <w:r>
        <w:rPr>
          <w:rFonts w:eastAsia="宋体" w:hAnsi="宋体" w:hint="eastAsia"/>
          <w:b/>
          <w:bCs/>
          <w:sz w:val="36"/>
          <w:szCs w:val="36"/>
        </w:rPr>
        <w:t>：</w:t>
      </w:r>
      <w:r>
        <w:rPr>
          <w:rFonts w:eastAsia="宋体" w:hAnsi="宋体" w:hint="eastAsia"/>
          <w:b/>
          <w:bCs/>
          <w:sz w:val="36"/>
          <w:szCs w:val="36"/>
        </w:rPr>
        <w:t xml:space="preserve">                            </w:t>
      </w:r>
      <w:r>
        <w:rPr>
          <w:rFonts w:eastAsia="宋体" w:hAnsi="宋体" w:hint="eastAsia"/>
          <w:b/>
          <w:bCs/>
          <w:sz w:val="36"/>
          <w:szCs w:val="36"/>
        </w:rPr>
        <w:t>内蒙古自治区</w:t>
      </w:r>
      <w:r>
        <w:rPr>
          <w:rFonts w:eastAsia="宋体" w:hAnsi="宋体" w:hint="eastAsia"/>
          <w:b/>
          <w:bCs/>
          <w:sz w:val="36"/>
          <w:szCs w:val="36"/>
        </w:rPr>
        <w:t>2025</w:t>
      </w:r>
      <w:r>
        <w:rPr>
          <w:rFonts w:eastAsia="宋体" w:hAnsi="宋体" w:hint="eastAsia"/>
          <w:b/>
          <w:bCs/>
          <w:sz w:val="36"/>
          <w:szCs w:val="36"/>
        </w:rPr>
        <w:t>—</w:t>
      </w:r>
      <w:r>
        <w:rPr>
          <w:rFonts w:eastAsia="宋体" w:hAnsi="宋体" w:hint="eastAsia"/>
          <w:b/>
          <w:bCs/>
          <w:sz w:val="36"/>
          <w:szCs w:val="36"/>
        </w:rPr>
        <w:t>2026</w:t>
      </w:r>
      <w:r>
        <w:rPr>
          <w:rFonts w:eastAsia="宋体" w:hAnsi="宋体" w:hint="eastAsia"/>
          <w:b/>
          <w:bCs/>
          <w:sz w:val="36"/>
          <w:szCs w:val="36"/>
        </w:rPr>
        <w:t>年</w:t>
      </w:r>
      <w:proofErr w:type="gramStart"/>
      <w:r>
        <w:rPr>
          <w:rFonts w:eastAsia="宋体" w:hAnsi="宋体" w:hint="eastAsia"/>
          <w:b/>
          <w:bCs/>
          <w:sz w:val="36"/>
          <w:szCs w:val="36"/>
        </w:rPr>
        <w:t>小型引调水工</w:t>
      </w:r>
      <w:proofErr w:type="gramEnd"/>
      <w:r>
        <w:rPr>
          <w:rFonts w:eastAsia="宋体" w:hAnsi="宋体" w:hint="eastAsia"/>
          <w:b/>
          <w:bCs/>
          <w:sz w:val="36"/>
          <w:szCs w:val="36"/>
        </w:rPr>
        <w:t>程量汇总表</w:t>
      </w:r>
    </w:p>
    <w:tbl>
      <w:tblPr>
        <w:tblW w:w="21147" w:type="dxa"/>
        <w:tblInd w:w="108" w:type="dxa"/>
        <w:tblLayout w:type="fixed"/>
        <w:tblLook w:val="04A0" w:firstRow="1" w:lastRow="0" w:firstColumn="1" w:lastColumn="0" w:noHBand="0" w:noVBand="1"/>
      </w:tblPr>
      <w:tblGrid>
        <w:gridCol w:w="456"/>
        <w:gridCol w:w="396"/>
        <w:gridCol w:w="396"/>
        <w:gridCol w:w="396"/>
        <w:gridCol w:w="477"/>
        <w:gridCol w:w="874"/>
        <w:gridCol w:w="823"/>
        <w:gridCol w:w="655"/>
        <w:gridCol w:w="388"/>
        <w:gridCol w:w="750"/>
        <w:gridCol w:w="586"/>
        <w:gridCol w:w="606"/>
        <w:gridCol w:w="851"/>
        <w:gridCol w:w="851"/>
        <w:gridCol w:w="863"/>
        <w:gridCol w:w="761"/>
        <w:gridCol w:w="851"/>
        <w:gridCol w:w="846"/>
        <w:gridCol w:w="759"/>
        <w:gridCol w:w="681"/>
        <w:gridCol w:w="851"/>
        <w:gridCol w:w="851"/>
        <w:gridCol w:w="759"/>
        <w:gridCol w:w="669"/>
        <w:gridCol w:w="759"/>
        <w:gridCol w:w="761"/>
        <w:gridCol w:w="856"/>
        <w:gridCol w:w="763"/>
        <w:gridCol w:w="761"/>
        <w:gridCol w:w="851"/>
      </w:tblGrid>
      <w:tr w:rsidR="00306D30" w14:paraId="6F823944" w14:textId="77777777">
        <w:trPr>
          <w:trHeight w:val="765"/>
        </w:trPr>
        <w:tc>
          <w:tcPr>
            <w:tcW w:w="456" w:type="dxa"/>
            <w:vMerge w:val="restart"/>
            <w:tcBorders>
              <w:top w:val="single" w:sz="4" w:space="0" w:color="000000"/>
              <w:left w:val="single" w:sz="4" w:space="0" w:color="000000"/>
              <w:bottom w:val="single" w:sz="4" w:space="0" w:color="000000"/>
              <w:right w:val="single" w:sz="4" w:space="0" w:color="000000"/>
            </w:tcBorders>
            <w:vAlign w:val="center"/>
          </w:tcPr>
          <w:p w14:paraId="01608694"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序号</w:t>
            </w:r>
          </w:p>
        </w:tc>
        <w:tc>
          <w:tcPr>
            <w:tcW w:w="396" w:type="dxa"/>
            <w:vMerge w:val="restart"/>
            <w:tcBorders>
              <w:top w:val="single" w:sz="4" w:space="0" w:color="000000"/>
              <w:left w:val="single" w:sz="4" w:space="0" w:color="000000"/>
              <w:bottom w:val="single" w:sz="4" w:space="0" w:color="000000"/>
              <w:right w:val="single" w:sz="4" w:space="0" w:color="000000"/>
            </w:tcBorders>
            <w:vAlign w:val="center"/>
          </w:tcPr>
          <w:p w14:paraId="6F177E3B"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所在省</w:t>
            </w:r>
          </w:p>
        </w:tc>
        <w:tc>
          <w:tcPr>
            <w:tcW w:w="396" w:type="dxa"/>
            <w:vMerge w:val="restart"/>
            <w:tcBorders>
              <w:top w:val="single" w:sz="4" w:space="0" w:color="000000"/>
              <w:left w:val="single" w:sz="4" w:space="0" w:color="000000"/>
              <w:bottom w:val="single" w:sz="4" w:space="0" w:color="000000"/>
              <w:right w:val="single" w:sz="4" w:space="0" w:color="000000"/>
            </w:tcBorders>
            <w:vAlign w:val="center"/>
          </w:tcPr>
          <w:p w14:paraId="73528C8D"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所在市</w:t>
            </w:r>
          </w:p>
        </w:tc>
        <w:tc>
          <w:tcPr>
            <w:tcW w:w="396" w:type="dxa"/>
            <w:vMerge w:val="restart"/>
            <w:tcBorders>
              <w:top w:val="single" w:sz="4" w:space="0" w:color="000000"/>
              <w:left w:val="single" w:sz="4" w:space="0" w:color="000000"/>
              <w:bottom w:val="single" w:sz="4" w:space="0" w:color="000000"/>
              <w:right w:val="single" w:sz="4" w:space="0" w:color="000000"/>
            </w:tcBorders>
            <w:vAlign w:val="center"/>
          </w:tcPr>
          <w:p w14:paraId="40E6F0FD"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所在区县</w:t>
            </w:r>
          </w:p>
        </w:tc>
        <w:tc>
          <w:tcPr>
            <w:tcW w:w="477" w:type="dxa"/>
            <w:vMerge w:val="restart"/>
            <w:tcBorders>
              <w:top w:val="single" w:sz="4" w:space="0" w:color="000000"/>
              <w:left w:val="single" w:sz="4" w:space="0" w:color="000000"/>
              <w:bottom w:val="single" w:sz="4" w:space="0" w:color="000000"/>
              <w:right w:val="single" w:sz="4" w:space="0" w:color="000000"/>
            </w:tcBorders>
            <w:vAlign w:val="center"/>
          </w:tcPr>
          <w:p w14:paraId="76B7E5C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项目名称</w:t>
            </w:r>
          </w:p>
        </w:tc>
        <w:tc>
          <w:tcPr>
            <w:tcW w:w="874" w:type="dxa"/>
            <w:vMerge w:val="restart"/>
            <w:tcBorders>
              <w:top w:val="single" w:sz="4" w:space="0" w:color="000000"/>
              <w:left w:val="single" w:sz="4" w:space="0" w:color="000000"/>
              <w:bottom w:val="single" w:sz="4" w:space="0" w:color="000000"/>
              <w:right w:val="single" w:sz="4" w:space="0" w:color="000000"/>
            </w:tcBorders>
            <w:vAlign w:val="center"/>
          </w:tcPr>
          <w:p w14:paraId="07F8367B"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受益人口（人）</w:t>
            </w:r>
          </w:p>
        </w:tc>
        <w:tc>
          <w:tcPr>
            <w:tcW w:w="823" w:type="dxa"/>
            <w:vMerge w:val="restart"/>
            <w:tcBorders>
              <w:top w:val="single" w:sz="4" w:space="0" w:color="000000"/>
              <w:left w:val="single" w:sz="4" w:space="0" w:color="000000"/>
              <w:bottom w:val="single" w:sz="4" w:space="0" w:color="000000"/>
              <w:right w:val="single" w:sz="4" w:space="0" w:color="000000"/>
            </w:tcBorders>
            <w:vAlign w:val="center"/>
          </w:tcPr>
          <w:p w14:paraId="584EBEF6"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新增规模化供水人口（人）</w:t>
            </w:r>
          </w:p>
        </w:tc>
        <w:tc>
          <w:tcPr>
            <w:tcW w:w="2379" w:type="dxa"/>
            <w:gridSpan w:val="4"/>
            <w:tcBorders>
              <w:top w:val="single" w:sz="4" w:space="0" w:color="000000"/>
              <w:left w:val="single" w:sz="4" w:space="0" w:color="000000"/>
              <w:bottom w:val="single" w:sz="4" w:space="0" w:color="000000"/>
              <w:right w:val="single" w:sz="4" w:space="0" w:color="000000"/>
            </w:tcBorders>
            <w:vAlign w:val="center"/>
          </w:tcPr>
          <w:p w14:paraId="6000B8A2"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水源</w:t>
            </w:r>
          </w:p>
        </w:tc>
        <w:tc>
          <w:tcPr>
            <w:tcW w:w="13338" w:type="dxa"/>
            <w:gridSpan w:val="17"/>
            <w:tcBorders>
              <w:top w:val="single" w:sz="4" w:space="0" w:color="000000"/>
              <w:left w:val="single" w:sz="4" w:space="0" w:color="000000"/>
              <w:bottom w:val="single" w:sz="4" w:space="0" w:color="000000"/>
              <w:right w:val="single" w:sz="4" w:space="0" w:color="000000"/>
            </w:tcBorders>
            <w:vAlign w:val="center"/>
          </w:tcPr>
          <w:p w14:paraId="16B813D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申请中央财政水利发展资金建设内容</w:t>
            </w:r>
          </w:p>
        </w:tc>
        <w:tc>
          <w:tcPr>
            <w:tcW w:w="1612" w:type="dxa"/>
            <w:gridSpan w:val="2"/>
            <w:tcBorders>
              <w:top w:val="single" w:sz="4" w:space="0" w:color="000000"/>
              <w:left w:val="single" w:sz="4" w:space="0" w:color="000000"/>
              <w:bottom w:val="single" w:sz="4" w:space="0" w:color="000000"/>
              <w:right w:val="single" w:sz="4" w:space="0" w:color="000000"/>
            </w:tcBorders>
            <w:vAlign w:val="center"/>
          </w:tcPr>
          <w:p w14:paraId="2EDD0128"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其他自筹资金建设内容</w:t>
            </w:r>
          </w:p>
        </w:tc>
      </w:tr>
      <w:tr w:rsidR="00306D30" w14:paraId="0886DC86" w14:textId="77777777">
        <w:trPr>
          <w:trHeight w:val="420"/>
        </w:trPr>
        <w:tc>
          <w:tcPr>
            <w:tcW w:w="456" w:type="dxa"/>
            <w:vMerge/>
            <w:tcBorders>
              <w:top w:val="single" w:sz="4" w:space="0" w:color="000000"/>
              <w:left w:val="single" w:sz="4" w:space="0" w:color="000000"/>
              <w:bottom w:val="single" w:sz="4" w:space="0" w:color="000000"/>
              <w:right w:val="single" w:sz="4" w:space="0" w:color="000000"/>
            </w:tcBorders>
            <w:vAlign w:val="center"/>
          </w:tcPr>
          <w:p w14:paraId="71DBC875" w14:textId="77777777" w:rsidR="00306D30" w:rsidRDefault="00306D30">
            <w:pPr>
              <w:spacing w:line="240" w:lineRule="exact"/>
              <w:jc w:val="center"/>
              <w:rPr>
                <w:rFonts w:eastAsia="宋体" w:hAnsi="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17A619EE" w14:textId="77777777" w:rsidR="00306D30" w:rsidRDefault="00306D30">
            <w:pPr>
              <w:spacing w:line="240" w:lineRule="exact"/>
              <w:jc w:val="center"/>
              <w:rPr>
                <w:rFonts w:eastAsia="宋体" w:hAnsi="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5A3D88D1" w14:textId="77777777" w:rsidR="00306D30" w:rsidRDefault="00306D30">
            <w:pPr>
              <w:spacing w:line="240" w:lineRule="exact"/>
              <w:jc w:val="center"/>
              <w:rPr>
                <w:rFonts w:eastAsia="宋体" w:hAnsi="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05B68D1A" w14:textId="77777777" w:rsidR="00306D30" w:rsidRDefault="00306D30">
            <w:pPr>
              <w:spacing w:line="240" w:lineRule="exact"/>
              <w:jc w:val="center"/>
              <w:rPr>
                <w:rFonts w:eastAsia="宋体" w:hAnsi="宋体"/>
                <w:b/>
                <w:bCs/>
                <w:sz w:val="18"/>
                <w:szCs w:val="18"/>
              </w:rPr>
            </w:pPr>
          </w:p>
        </w:tc>
        <w:tc>
          <w:tcPr>
            <w:tcW w:w="477" w:type="dxa"/>
            <w:vMerge/>
            <w:tcBorders>
              <w:top w:val="single" w:sz="4" w:space="0" w:color="000000"/>
              <w:left w:val="single" w:sz="4" w:space="0" w:color="000000"/>
              <w:bottom w:val="single" w:sz="4" w:space="0" w:color="000000"/>
              <w:right w:val="single" w:sz="4" w:space="0" w:color="000000"/>
            </w:tcBorders>
            <w:vAlign w:val="center"/>
          </w:tcPr>
          <w:p w14:paraId="474FC363" w14:textId="77777777" w:rsidR="00306D30" w:rsidRDefault="00306D30">
            <w:pPr>
              <w:spacing w:line="240" w:lineRule="exact"/>
              <w:jc w:val="center"/>
              <w:rPr>
                <w:rFonts w:eastAsia="宋体" w:hAnsi="宋体"/>
                <w:b/>
                <w:bCs/>
                <w:sz w:val="18"/>
                <w:szCs w:val="18"/>
              </w:rPr>
            </w:pPr>
          </w:p>
        </w:tc>
        <w:tc>
          <w:tcPr>
            <w:tcW w:w="874" w:type="dxa"/>
            <w:vMerge/>
            <w:tcBorders>
              <w:top w:val="single" w:sz="4" w:space="0" w:color="000000"/>
              <w:left w:val="single" w:sz="4" w:space="0" w:color="000000"/>
              <w:bottom w:val="single" w:sz="4" w:space="0" w:color="000000"/>
              <w:right w:val="single" w:sz="4" w:space="0" w:color="000000"/>
            </w:tcBorders>
            <w:vAlign w:val="center"/>
          </w:tcPr>
          <w:p w14:paraId="5A07757F" w14:textId="77777777" w:rsidR="00306D30" w:rsidRDefault="00306D30">
            <w:pPr>
              <w:spacing w:line="240" w:lineRule="exact"/>
              <w:jc w:val="center"/>
              <w:rPr>
                <w:rFonts w:eastAsia="宋体" w:hAnsi="宋体"/>
                <w:b/>
                <w:bCs/>
                <w:sz w:val="18"/>
                <w:szCs w:val="18"/>
              </w:rPr>
            </w:pPr>
          </w:p>
        </w:tc>
        <w:tc>
          <w:tcPr>
            <w:tcW w:w="823" w:type="dxa"/>
            <w:vMerge/>
            <w:tcBorders>
              <w:top w:val="single" w:sz="4" w:space="0" w:color="000000"/>
              <w:left w:val="single" w:sz="4" w:space="0" w:color="000000"/>
              <w:bottom w:val="single" w:sz="4" w:space="0" w:color="000000"/>
              <w:right w:val="single" w:sz="4" w:space="0" w:color="000000"/>
            </w:tcBorders>
            <w:vAlign w:val="center"/>
          </w:tcPr>
          <w:p w14:paraId="6B335C61" w14:textId="77777777" w:rsidR="00306D30" w:rsidRDefault="00306D30">
            <w:pPr>
              <w:spacing w:line="240" w:lineRule="exact"/>
              <w:jc w:val="center"/>
              <w:rPr>
                <w:rFonts w:eastAsia="宋体" w:hAnsi="宋体"/>
                <w:b/>
                <w:bCs/>
                <w:sz w:val="18"/>
                <w:szCs w:val="18"/>
              </w:rPr>
            </w:pPr>
          </w:p>
        </w:tc>
        <w:tc>
          <w:tcPr>
            <w:tcW w:w="655" w:type="dxa"/>
            <w:vMerge w:val="restart"/>
            <w:tcBorders>
              <w:top w:val="single" w:sz="4" w:space="0" w:color="000000"/>
              <w:left w:val="single" w:sz="4" w:space="0" w:color="000000"/>
              <w:bottom w:val="single" w:sz="4" w:space="0" w:color="000000"/>
              <w:right w:val="single" w:sz="4" w:space="0" w:color="000000"/>
            </w:tcBorders>
            <w:vAlign w:val="center"/>
          </w:tcPr>
          <w:p w14:paraId="2C6BEDE0"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水源类型（水库</w:t>
            </w:r>
            <w:r>
              <w:rPr>
                <w:rFonts w:eastAsia="宋体" w:hAnsi="宋体" w:hint="eastAsia"/>
                <w:b/>
                <w:bCs/>
                <w:sz w:val="18"/>
                <w:szCs w:val="18"/>
              </w:rPr>
              <w:t>/</w:t>
            </w:r>
            <w:r>
              <w:rPr>
                <w:rFonts w:eastAsia="宋体" w:hAnsi="宋体" w:hint="eastAsia"/>
                <w:b/>
                <w:bCs/>
                <w:sz w:val="18"/>
                <w:szCs w:val="18"/>
              </w:rPr>
              <w:t>河道</w:t>
            </w:r>
            <w:r>
              <w:rPr>
                <w:rFonts w:eastAsia="宋体" w:hAnsi="宋体" w:hint="eastAsia"/>
                <w:b/>
                <w:bCs/>
                <w:sz w:val="18"/>
                <w:szCs w:val="18"/>
              </w:rPr>
              <w:t>/</w:t>
            </w:r>
            <w:r>
              <w:rPr>
                <w:rFonts w:eastAsia="宋体" w:hAnsi="宋体" w:hint="eastAsia"/>
                <w:b/>
                <w:bCs/>
                <w:sz w:val="18"/>
                <w:szCs w:val="18"/>
              </w:rPr>
              <w:t>湖泊等）</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14:paraId="43916EE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水源名称</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3D59A862"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水源设计日供水能力（万</w:t>
            </w:r>
            <w:r>
              <w:rPr>
                <w:rFonts w:eastAsia="宋体" w:hAnsi="宋体" w:hint="eastAsia"/>
                <w:b/>
                <w:bCs/>
                <w:sz w:val="18"/>
                <w:szCs w:val="18"/>
              </w:rPr>
              <w:t>m</w:t>
            </w:r>
            <w:r>
              <w:rPr>
                <w:rFonts w:eastAsia="宋体" w:hAnsi="宋体" w:hint="eastAsia"/>
                <w:b/>
                <w:bCs/>
                <w:sz w:val="18"/>
                <w:szCs w:val="18"/>
              </w:rPr>
              <w:t>³）</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14:paraId="339D7E1C"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水源保护是否落实（是</w:t>
            </w:r>
            <w:r>
              <w:rPr>
                <w:rFonts w:eastAsia="宋体" w:hAnsi="宋体" w:hint="eastAsia"/>
                <w:b/>
                <w:bCs/>
                <w:sz w:val="18"/>
                <w:szCs w:val="18"/>
              </w:rPr>
              <w:t>/</w:t>
            </w:r>
            <w:r>
              <w:rPr>
                <w:rFonts w:eastAsia="宋体" w:hAnsi="宋体" w:hint="eastAsia"/>
                <w:b/>
                <w:bCs/>
                <w:sz w:val="18"/>
                <w:szCs w:val="18"/>
              </w:rPr>
              <w:t>否）</w:t>
            </w:r>
          </w:p>
        </w:tc>
        <w:tc>
          <w:tcPr>
            <w:tcW w:w="606" w:type="dxa"/>
            <w:vMerge w:val="restart"/>
            <w:tcBorders>
              <w:top w:val="single" w:sz="4" w:space="0" w:color="000000"/>
              <w:left w:val="single" w:sz="4" w:space="0" w:color="000000"/>
              <w:bottom w:val="single" w:sz="4" w:space="0" w:color="000000"/>
              <w:right w:val="single" w:sz="4" w:space="0" w:color="000000"/>
            </w:tcBorders>
            <w:vAlign w:val="center"/>
          </w:tcPr>
          <w:p w14:paraId="3BFBCF1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申请中央财政水利发展资金</w:t>
            </w:r>
            <w:r>
              <w:rPr>
                <w:rFonts w:eastAsia="宋体" w:hAnsi="宋体" w:hint="eastAsia"/>
                <w:b/>
                <w:bCs/>
                <w:sz w:val="18"/>
                <w:szCs w:val="18"/>
              </w:rPr>
              <w:t>(</w:t>
            </w:r>
            <w:r>
              <w:rPr>
                <w:rFonts w:eastAsia="宋体" w:hAnsi="宋体" w:hint="eastAsia"/>
                <w:b/>
                <w:bCs/>
                <w:sz w:val="18"/>
                <w:szCs w:val="18"/>
              </w:rPr>
              <w:t>万元）</w:t>
            </w:r>
          </w:p>
        </w:tc>
        <w:tc>
          <w:tcPr>
            <w:tcW w:w="5023" w:type="dxa"/>
            <w:gridSpan w:val="6"/>
            <w:tcBorders>
              <w:top w:val="single" w:sz="4" w:space="0" w:color="000000"/>
              <w:left w:val="single" w:sz="4" w:space="0" w:color="000000"/>
              <w:bottom w:val="single" w:sz="4" w:space="0" w:color="000000"/>
              <w:right w:val="single" w:sz="4" w:space="0" w:color="000000"/>
            </w:tcBorders>
            <w:vAlign w:val="center"/>
          </w:tcPr>
          <w:p w14:paraId="464473CE"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输配水管网</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4B1B867E"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桥涵</w:t>
            </w:r>
          </w:p>
        </w:tc>
        <w:tc>
          <w:tcPr>
            <w:tcW w:w="6269" w:type="dxa"/>
            <w:gridSpan w:val="8"/>
            <w:tcBorders>
              <w:top w:val="single" w:sz="4" w:space="0" w:color="000000"/>
              <w:left w:val="single" w:sz="4" w:space="0" w:color="000000"/>
              <w:bottom w:val="single" w:sz="4" w:space="0" w:color="000000"/>
              <w:right w:val="single" w:sz="4" w:space="0" w:color="000000"/>
            </w:tcBorders>
            <w:vAlign w:val="center"/>
          </w:tcPr>
          <w:p w14:paraId="7A0375B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附属设施</w:t>
            </w:r>
          </w:p>
        </w:tc>
        <w:tc>
          <w:tcPr>
            <w:tcW w:w="761" w:type="dxa"/>
            <w:vMerge w:val="restart"/>
            <w:tcBorders>
              <w:top w:val="single" w:sz="4" w:space="0" w:color="000000"/>
              <w:left w:val="single" w:sz="4" w:space="0" w:color="000000"/>
              <w:bottom w:val="single" w:sz="4" w:space="0" w:color="000000"/>
              <w:right w:val="single" w:sz="4" w:space="0" w:color="000000"/>
            </w:tcBorders>
            <w:vAlign w:val="center"/>
          </w:tcPr>
          <w:p w14:paraId="71C928C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建设内容（简述）</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4D2D646E"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6172B49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r>
      <w:tr w:rsidR="00306D30" w14:paraId="790558AA" w14:textId="77777777">
        <w:trPr>
          <w:trHeight w:val="1170"/>
        </w:trPr>
        <w:tc>
          <w:tcPr>
            <w:tcW w:w="456" w:type="dxa"/>
            <w:vMerge/>
            <w:tcBorders>
              <w:top w:val="single" w:sz="4" w:space="0" w:color="000000"/>
              <w:left w:val="single" w:sz="4" w:space="0" w:color="000000"/>
              <w:bottom w:val="single" w:sz="4" w:space="0" w:color="000000"/>
              <w:right w:val="single" w:sz="4" w:space="0" w:color="000000"/>
            </w:tcBorders>
            <w:vAlign w:val="center"/>
          </w:tcPr>
          <w:p w14:paraId="38C6C816" w14:textId="77777777" w:rsidR="00306D30" w:rsidRDefault="00306D30">
            <w:pPr>
              <w:spacing w:line="240" w:lineRule="exact"/>
              <w:jc w:val="center"/>
              <w:rPr>
                <w:rFonts w:eastAsia="宋体" w:hAnsi="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3CF6D1CE" w14:textId="77777777" w:rsidR="00306D30" w:rsidRDefault="00306D30">
            <w:pPr>
              <w:spacing w:line="240" w:lineRule="exact"/>
              <w:jc w:val="center"/>
              <w:rPr>
                <w:rFonts w:eastAsia="宋体" w:hAnsi="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63DB8F32" w14:textId="77777777" w:rsidR="00306D30" w:rsidRDefault="00306D30">
            <w:pPr>
              <w:spacing w:line="240" w:lineRule="exact"/>
              <w:jc w:val="center"/>
              <w:rPr>
                <w:rFonts w:eastAsia="宋体" w:hAnsi="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79115650" w14:textId="77777777" w:rsidR="00306D30" w:rsidRDefault="00306D30">
            <w:pPr>
              <w:spacing w:line="240" w:lineRule="exact"/>
              <w:jc w:val="center"/>
              <w:rPr>
                <w:rFonts w:eastAsia="宋体" w:hAnsi="宋体"/>
                <w:b/>
                <w:bCs/>
                <w:sz w:val="18"/>
                <w:szCs w:val="18"/>
              </w:rPr>
            </w:pPr>
          </w:p>
        </w:tc>
        <w:tc>
          <w:tcPr>
            <w:tcW w:w="477" w:type="dxa"/>
            <w:vMerge/>
            <w:tcBorders>
              <w:top w:val="single" w:sz="4" w:space="0" w:color="000000"/>
              <w:left w:val="single" w:sz="4" w:space="0" w:color="000000"/>
              <w:bottom w:val="single" w:sz="4" w:space="0" w:color="000000"/>
              <w:right w:val="single" w:sz="4" w:space="0" w:color="000000"/>
            </w:tcBorders>
            <w:vAlign w:val="center"/>
          </w:tcPr>
          <w:p w14:paraId="29294382" w14:textId="77777777" w:rsidR="00306D30" w:rsidRDefault="00306D30">
            <w:pPr>
              <w:spacing w:line="240" w:lineRule="exact"/>
              <w:jc w:val="center"/>
              <w:rPr>
                <w:rFonts w:eastAsia="宋体" w:hAnsi="宋体"/>
                <w:b/>
                <w:bCs/>
                <w:sz w:val="18"/>
                <w:szCs w:val="18"/>
              </w:rPr>
            </w:pPr>
          </w:p>
        </w:tc>
        <w:tc>
          <w:tcPr>
            <w:tcW w:w="874" w:type="dxa"/>
            <w:vMerge/>
            <w:tcBorders>
              <w:top w:val="single" w:sz="4" w:space="0" w:color="000000"/>
              <w:left w:val="single" w:sz="4" w:space="0" w:color="000000"/>
              <w:bottom w:val="single" w:sz="4" w:space="0" w:color="000000"/>
              <w:right w:val="single" w:sz="4" w:space="0" w:color="000000"/>
            </w:tcBorders>
            <w:vAlign w:val="center"/>
          </w:tcPr>
          <w:p w14:paraId="2F0FA33A" w14:textId="77777777" w:rsidR="00306D30" w:rsidRDefault="00306D30">
            <w:pPr>
              <w:spacing w:line="240" w:lineRule="exact"/>
              <w:jc w:val="center"/>
              <w:rPr>
                <w:rFonts w:eastAsia="宋体" w:hAnsi="宋体"/>
                <w:b/>
                <w:bCs/>
                <w:sz w:val="18"/>
                <w:szCs w:val="18"/>
              </w:rPr>
            </w:pPr>
          </w:p>
        </w:tc>
        <w:tc>
          <w:tcPr>
            <w:tcW w:w="823" w:type="dxa"/>
            <w:vMerge/>
            <w:tcBorders>
              <w:top w:val="single" w:sz="4" w:space="0" w:color="000000"/>
              <w:left w:val="single" w:sz="4" w:space="0" w:color="000000"/>
              <w:bottom w:val="single" w:sz="4" w:space="0" w:color="000000"/>
              <w:right w:val="single" w:sz="4" w:space="0" w:color="000000"/>
            </w:tcBorders>
            <w:vAlign w:val="center"/>
          </w:tcPr>
          <w:p w14:paraId="05F5A91D" w14:textId="77777777" w:rsidR="00306D30" w:rsidRDefault="00306D30">
            <w:pPr>
              <w:spacing w:line="240" w:lineRule="exact"/>
              <w:jc w:val="center"/>
              <w:rPr>
                <w:rFonts w:eastAsia="宋体" w:hAnsi="宋体"/>
                <w:b/>
                <w:bCs/>
                <w:sz w:val="18"/>
                <w:szCs w:val="18"/>
              </w:rPr>
            </w:pPr>
          </w:p>
        </w:tc>
        <w:tc>
          <w:tcPr>
            <w:tcW w:w="655" w:type="dxa"/>
            <w:vMerge/>
            <w:tcBorders>
              <w:top w:val="single" w:sz="4" w:space="0" w:color="000000"/>
              <w:left w:val="single" w:sz="4" w:space="0" w:color="000000"/>
              <w:bottom w:val="single" w:sz="4" w:space="0" w:color="000000"/>
              <w:right w:val="single" w:sz="4" w:space="0" w:color="000000"/>
            </w:tcBorders>
            <w:vAlign w:val="center"/>
          </w:tcPr>
          <w:p w14:paraId="3C656420" w14:textId="77777777" w:rsidR="00306D30" w:rsidRDefault="00306D30">
            <w:pPr>
              <w:spacing w:line="240" w:lineRule="exact"/>
              <w:jc w:val="center"/>
              <w:rPr>
                <w:rFonts w:eastAsia="宋体" w:hAnsi="宋体"/>
                <w:b/>
                <w:bCs/>
                <w:sz w:val="18"/>
                <w:szCs w:val="18"/>
              </w:rPr>
            </w:pPr>
          </w:p>
        </w:tc>
        <w:tc>
          <w:tcPr>
            <w:tcW w:w="388" w:type="dxa"/>
            <w:vMerge/>
            <w:tcBorders>
              <w:top w:val="single" w:sz="4" w:space="0" w:color="000000"/>
              <w:left w:val="single" w:sz="4" w:space="0" w:color="000000"/>
              <w:bottom w:val="single" w:sz="4" w:space="0" w:color="000000"/>
              <w:right w:val="single" w:sz="4" w:space="0" w:color="000000"/>
            </w:tcBorders>
            <w:vAlign w:val="center"/>
          </w:tcPr>
          <w:p w14:paraId="18BEE802" w14:textId="77777777" w:rsidR="00306D30" w:rsidRDefault="00306D30">
            <w:pPr>
              <w:spacing w:line="240" w:lineRule="exact"/>
              <w:jc w:val="center"/>
              <w:rPr>
                <w:rFonts w:eastAsia="宋体" w:hAnsi="宋体"/>
                <w:b/>
                <w:bCs/>
                <w:sz w:val="18"/>
                <w:szCs w:val="18"/>
              </w:rPr>
            </w:pP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6ED75A08" w14:textId="77777777" w:rsidR="00306D30" w:rsidRDefault="00306D30">
            <w:pPr>
              <w:spacing w:line="240" w:lineRule="exact"/>
              <w:jc w:val="center"/>
              <w:rPr>
                <w:rFonts w:eastAsia="宋体" w:hAnsi="宋体"/>
                <w:b/>
                <w:bCs/>
                <w:sz w:val="18"/>
                <w:szCs w:val="18"/>
              </w:rPr>
            </w:pPr>
          </w:p>
        </w:tc>
        <w:tc>
          <w:tcPr>
            <w:tcW w:w="586" w:type="dxa"/>
            <w:vMerge/>
            <w:tcBorders>
              <w:top w:val="single" w:sz="4" w:space="0" w:color="000000"/>
              <w:left w:val="single" w:sz="4" w:space="0" w:color="000000"/>
              <w:bottom w:val="single" w:sz="4" w:space="0" w:color="000000"/>
              <w:right w:val="single" w:sz="4" w:space="0" w:color="000000"/>
            </w:tcBorders>
            <w:vAlign w:val="center"/>
          </w:tcPr>
          <w:p w14:paraId="56A5E5C8" w14:textId="77777777" w:rsidR="00306D30" w:rsidRDefault="00306D30">
            <w:pPr>
              <w:spacing w:line="240" w:lineRule="exact"/>
              <w:jc w:val="center"/>
              <w:rPr>
                <w:rFonts w:eastAsia="宋体" w:hAnsi="宋体"/>
                <w:b/>
                <w:bCs/>
                <w:sz w:val="18"/>
                <w:szCs w:val="18"/>
              </w:rPr>
            </w:pPr>
          </w:p>
        </w:tc>
        <w:tc>
          <w:tcPr>
            <w:tcW w:w="606" w:type="dxa"/>
            <w:vMerge/>
            <w:tcBorders>
              <w:top w:val="single" w:sz="4" w:space="0" w:color="000000"/>
              <w:left w:val="single" w:sz="4" w:space="0" w:color="000000"/>
              <w:bottom w:val="single" w:sz="4" w:space="0" w:color="000000"/>
              <w:right w:val="single" w:sz="4" w:space="0" w:color="000000"/>
            </w:tcBorders>
            <w:vAlign w:val="center"/>
          </w:tcPr>
          <w:p w14:paraId="356D13AE" w14:textId="77777777" w:rsidR="00306D30" w:rsidRDefault="00306D30">
            <w:pPr>
              <w:spacing w:line="240" w:lineRule="exact"/>
              <w:jc w:val="center"/>
              <w:rPr>
                <w:rFonts w:eastAsia="宋体" w:hAnsi="宋体"/>
                <w:b/>
                <w:bCs/>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98D4E0"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输水管网长度（</w:t>
            </w:r>
            <w:r>
              <w:rPr>
                <w:rFonts w:eastAsia="宋体" w:hAnsi="宋体" w:hint="eastAsia"/>
                <w:b/>
                <w:bCs/>
                <w:sz w:val="18"/>
                <w:szCs w:val="18"/>
              </w:rPr>
              <w:t>km</w:t>
            </w:r>
            <w:r>
              <w:rPr>
                <w:rFonts w:eastAsia="宋体" w:hAnsi="宋体" w:hint="eastAsia"/>
                <w:b/>
                <w:bCs/>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662B66F8"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2A1A30E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863" w:type="dxa"/>
            <w:tcBorders>
              <w:top w:val="single" w:sz="4" w:space="0" w:color="000000"/>
              <w:left w:val="single" w:sz="4" w:space="0" w:color="000000"/>
              <w:bottom w:val="single" w:sz="4" w:space="0" w:color="000000"/>
              <w:right w:val="single" w:sz="4" w:space="0" w:color="000000"/>
            </w:tcBorders>
            <w:vAlign w:val="center"/>
          </w:tcPr>
          <w:p w14:paraId="49D1FA16"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水原联通管网长度（</w:t>
            </w:r>
            <w:r>
              <w:rPr>
                <w:rFonts w:eastAsia="宋体" w:hAnsi="宋体" w:hint="eastAsia"/>
                <w:b/>
                <w:bCs/>
                <w:sz w:val="18"/>
                <w:szCs w:val="18"/>
              </w:rPr>
              <w:t>km</w:t>
            </w:r>
            <w:r>
              <w:rPr>
                <w:rFonts w:eastAsia="宋体" w:hAnsi="宋体" w:hint="eastAsia"/>
                <w:b/>
                <w:bCs/>
                <w:sz w:val="18"/>
                <w:szCs w:val="18"/>
              </w:rPr>
              <w:t>）</w:t>
            </w:r>
          </w:p>
        </w:tc>
        <w:tc>
          <w:tcPr>
            <w:tcW w:w="761" w:type="dxa"/>
            <w:tcBorders>
              <w:top w:val="single" w:sz="4" w:space="0" w:color="000000"/>
              <w:left w:val="single" w:sz="4" w:space="0" w:color="000000"/>
              <w:bottom w:val="single" w:sz="4" w:space="0" w:color="000000"/>
              <w:right w:val="single" w:sz="4" w:space="0" w:color="000000"/>
            </w:tcBorders>
            <w:vAlign w:val="center"/>
          </w:tcPr>
          <w:p w14:paraId="1773E95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54CCB102"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851" w:type="dxa"/>
            <w:tcBorders>
              <w:top w:val="single" w:sz="4" w:space="0" w:color="000000"/>
              <w:left w:val="single" w:sz="4" w:space="0" w:color="000000"/>
              <w:bottom w:val="single" w:sz="4" w:space="0" w:color="000000"/>
              <w:right w:val="single" w:sz="4" w:space="0" w:color="000000"/>
            </w:tcBorders>
            <w:vAlign w:val="center"/>
          </w:tcPr>
          <w:p w14:paraId="4BAF8F3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配水管网长度（</w:t>
            </w:r>
            <w:r>
              <w:rPr>
                <w:rFonts w:eastAsia="宋体" w:hAnsi="宋体" w:hint="eastAsia"/>
                <w:b/>
                <w:bCs/>
                <w:sz w:val="18"/>
                <w:szCs w:val="18"/>
              </w:rPr>
              <w:t>km</w:t>
            </w:r>
            <w:r>
              <w:rPr>
                <w:rFonts w:eastAsia="宋体" w:hAnsi="宋体" w:hint="eastAsia"/>
                <w:b/>
                <w:bCs/>
                <w:sz w:val="18"/>
                <w:szCs w:val="18"/>
              </w:rPr>
              <w:t>）</w:t>
            </w:r>
          </w:p>
        </w:tc>
        <w:tc>
          <w:tcPr>
            <w:tcW w:w="846" w:type="dxa"/>
            <w:tcBorders>
              <w:top w:val="single" w:sz="4" w:space="0" w:color="000000"/>
              <w:left w:val="single" w:sz="4" w:space="0" w:color="000000"/>
              <w:bottom w:val="single" w:sz="4" w:space="0" w:color="000000"/>
              <w:right w:val="single" w:sz="4" w:space="0" w:color="000000"/>
            </w:tcBorders>
            <w:vAlign w:val="center"/>
          </w:tcPr>
          <w:p w14:paraId="291603A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4C95F860"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759" w:type="dxa"/>
            <w:tcBorders>
              <w:top w:val="single" w:sz="4" w:space="0" w:color="000000"/>
              <w:left w:val="single" w:sz="4" w:space="0" w:color="000000"/>
              <w:bottom w:val="single" w:sz="4" w:space="0" w:color="000000"/>
              <w:right w:val="single" w:sz="4" w:space="0" w:color="000000"/>
            </w:tcBorders>
            <w:vAlign w:val="center"/>
          </w:tcPr>
          <w:p w14:paraId="3066604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桥涵数量（座）</w:t>
            </w:r>
          </w:p>
        </w:tc>
        <w:tc>
          <w:tcPr>
            <w:tcW w:w="681" w:type="dxa"/>
            <w:tcBorders>
              <w:top w:val="single" w:sz="4" w:space="0" w:color="000000"/>
              <w:left w:val="single" w:sz="4" w:space="0" w:color="000000"/>
              <w:bottom w:val="single" w:sz="4" w:space="0" w:color="000000"/>
              <w:right w:val="single" w:sz="4" w:space="0" w:color="000000"/>
            </w:tcBorders>
            <w:vAlign w:val="center"/>
          </w:tcPr>
          <w:p w14:paraId="62876E3C"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009CDEB9"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851" w:type="dxa"/>
            <w:tcBorders>
              <w:top w:val="single" w:sz="4" w:space="0" w:color="000000"/>
              <w:left w:val="single" w:sz="4" w:space="0" w:color="000000"/>
              <w:bottom w:val="single" w:sz="4" w:space="0" w:color="000000"/>
              <w:right w:val="single" w:sz="4" w:space="0" w:color="000000"/>
            </w:tcBorders>
            <w:vAlign w:val="center"/>
          </w:tcPr>
          <w:p w14:paraId="1D191A67"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加压泵站数量（座）</w:t>
            </w:r>
          </w:p>
        </w:tc>
        <w:tc>
          <w:tcPr>
            <w:tcW w:w="851" w:type="dxa"/>
            <w:tcBorders>
              <w:top w:val="single" w:sz="4" w:space="0" w:color="000000"/>
              <w:left w:val="single" w:sz="4" w:space="0" w:color="000000"/>
              <w:bottom w:val="single" w:sz="4" w:space="0" w:color="000000"/>
              <w:right w:val="single" w:sz="4" w:space="0" w:color="000000"/>
            </w:tcBorders>
            <w:vAlign w:val="center"/>
          </w:tcPr>
          <w:p w14:paraId="6716A7ED"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6B351183"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759" w:type="dxa"/>
            <w:tcBorders>
              <w:top w:val="single" w:sz="4" w:space="0" w:color="000000"/>
              <w:left w:val="single" w:sz="4" w:space="0" w:color="000000"/>
              <w:bottom w:val="single" w:sz="4" w:space="0" w:color="000000"/>
              <w:right w:val="single" w:sz="4" w:space="0" w:color="000000"/>
            </w:tcBorders>
            <w:vAlign w:val="center"/>
          </w:tcPr>
          <w:p w14:paraId="6DEDD203"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计量站数量（座）</w:t>
            </w:r>
          </w:p>
        </w:tc>
        <w:tc>
          <w:tcPr>
            <w:tcW w:w="669" w:type="dxa"/>
            <w:tcBorders>
              <w:top w:val="single" w:sz="4" w:space="0" w:color="000000"/>
              <w:left w:val="single" w:sz="4" w:space="0" w:color="000000"/>
              <w:bottom w:val="single" w:sz="4" w:space="0" w:color="000000"/>
              <w:right w:val="single" w:sz="4" w:space="0" w:color="000000"/>
            </w:tcBorders>
            <w:vAlign w:val="center"/>
          </w:tcPr>
          <w:p w14:paraId="579EAE01"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7D86525F"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759" w:type="dxa"/>
            <w:tcBorders>
              <w:top w:val="single" w:sz="4" w:space="0" w:color="000000"/>
              <w:left w:val="single" w:sz="4" w:space="0" w:color="000000"/>
              <w:bottom w:val="single" w:sz="4" w:space="0" w:color="000000"/>
              <w:right w:val="single" w:sz="4" w:space="0" w:color="000000"/>
            </w:tcBorders>
            <w:vAlign w:val="center"/>
          </w:tcPr>
          <w:p w14:paraId="251309F0"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调压站数量（座）</w:t>
            </w:r>
          </w:p>
        </w:tc>
        <w:tc>
          <w:tcPr>
            <w:tcW w:w="761" w:type="dxa"/>
            <w:tcBorders>
              <w:top w:val="single" w:sz="4" w:space="0" w:color="000000"/>
              <w:left w:val="single" w:sz="4" w:space="0" w:color="000000"/>
              <w:bottom w:val="single" w:sz="4" w:space="0" w:color="000000"/>
              <w:right w:val="single" w:sz="4" w:space="0" w:color="000000"/>
            </w:tcBorders>
            <w:vAlign w:val="center"/>
          </w:tcPr>
          <w:p w14:paraId="667106BD"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191C769A"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856" w:type="dxa"/>
            <w:tcBorders>
              <w:top w:val="single" w:sz="4" w:space="0" w:color="000000"/>
              <w:left w:val="single" w:sz="4" w:space="0" w:color="000000"/>
              <w:bottom w:val="single" w:sz="4" w:space="0" w:color="000000"/>
              <w:right w:val="single" w:sz="4" w:space="0" w:color="000000"/>
            </w:tcBorders>
            <w:vAlign w:val="center"/>
          </w:tcPr>
          <w:p w14:paraId="73FEA1AC"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其他附属设施数量（座）</w:t>
            </w:r>
          </w:p>
        </w:tc>
        <w:tc>
          <w:tcPr>
            <w:tcW w:w="763" w:type="dxa"/>
            <w:tcBorders>
              <w:top w:val="single" w:sz="4" w:space="0" w:color="000000"/>
              <w:left w:val="single" w:sz="4" w:space="0" w:color="000000"/>
              <w:bottom w:val="single" w:sz="4" w:space="0" w:color="000000"/>
              <w:right w:val="single" w:sz="4" w:space="0" w:color="000000"/>
            </w:tcBorders>
            <w:vAlign w:val="center"/>
          </w:tcPr>
          <w:p w14:paraId="0A8D3860"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投资</w:t>
            </w:r>
          </w:p>
          <w:p w14:paraId="66B87C23" w14:textId="77777777" w:rsidR="00306D30" w:rsidRDefault="00D25492">
            <w:pPr>
              <w:widowControl/>
              <w:spacing w:line="240" w:lineRule="exact"/>
              <w:jc w:val="center"/>
              <w:textAlignment w:val="center"/>
              <w:rPr>
                <w:rFonts w:eastAsia="宋体" w:hAnsi="宋体"/>
                <w:b/>
                <w:bCs/>
                <w:sz w:val="18"/>
                <w:szCs w:val="18"/>
              </w:rPr>
            </w:pPr>
            <w:r>
              <w:rPr>
                <w:rFonts w:eastAsia="宋体" w:hAnsi="宋体" w:hint="eastAsia"/>
                <w:b/>
                <w:bCs/>
                <w:sz w:val="18"/>
                <w:szCs w:val="18"/>
              </w:rPr>
              <w:t>（万元）</w:t>
            </w:r>
          </w:p>
        </w:tc>
        <w:tc>
          <w:tcPr>
            <w:tcW w:w="761" w:type="dxa"/>
            <w:vMerge/>
            <w:tcBorders>
              <w:top w:val="single" w:sz="4" w:space="0" w:color="000000"/>
              <w:left w:val="single" w:sz="4" w:space="0" w:color="000000"/>
              <w:bottom w:val="single" w:sz="4" w:space="0" w:color="000000"/>
              <w:right w:val="single" w:sz="4" w:space="0" w:color="000000"/>
            </w:tcBorders>
            <w:vAlign w:val="center"/>
          </w:tcPr>
          <w:p w14:paraId="4E7F2C92" w14:textId="77777777" w:rsidR="00306D30" w:rsidRDefault="00306D30">
            <w:pPr>
              <w:spacing w:line="240" w:lineRule="exact"/>
              <w:jc w:val="center"/>
              <w:rPr>
                <w:rFonts w:eastAsia="宋体" w:hAnsi="宋体"/>
                <w:b/>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FDDBF6B" w14:textId="77777777" w:rsidR="00306D30" w:rsidRDefault="00306D30">
            <w:pPr>
              <w:spacing w:line="240" w:lineRule="exact"/>
              <w:jc w:val="center"/>
              <w:rPr>
                <w:rFonts w:eastAsia="宋体" w:hAnsi="宋体"/>
                <w:b/>
                <w:bCs/>
                <w:sz w:val="18"/>
                <w:szCs w:val="18"/>
              </w:rPr>
            </w:pPr>
          </w:p>
        </w:tc>
      </w:tr>
      <w:tr w:rsidR="00306D30" w14:paraId="20D0E478" w14:textId="77777777">
        <w:trPr>
          <w:trHeight w:val="646"/>
        </w:trPr>
        <w:tc>
          <w:tcPr>
            <w:tcW w:w="456" w:type="dxa"/>
            <w:tcBorders>
              <w:top w:val="single" w:sz="4" w:space="0" w:color="000000"/>
              <w:left w:val="single" w:sz="4" w:space="0" w:color="000000"/>
              <w:bottom w:val="single" w:sz="4" w:space="0" w:color="000000"/>
              <w:right w:val="single" w:sz="4" w:space="0" w:color="000000"/>
            </w:tcBorders>
            <w:vAlign w:val="center"/>
          </w:tcPr>
          <w:p w14:paraId="5D276811"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1</w:t>
            </w:r>
          </w:p>
        </w:tc>
        <w:tc>
          <w:tcPr>
            <w:tcW w:w="396" w:type="dxa"/>
            <w:tcBorders>
              <w:top w:val="single" w:sz="4" w:space="0" w:color="000000"/>
              <w:left w:val="single" w:sz="4" w:space="0" w:color="000000"/>
              <w:bottom w:val="single" w:sz="4" w:space="0" w:color="000000"/>
              <w:right w:val="single" w:sz="4" w:space="0" w:color="000000"/>
            </w:tcBorders>
            <w:vAlign w:val="center"/>
          </w:tcPr>
          <w:p w14:paraId="4BD04D2F"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内蒙古自治区</w:t>
            </w:r>
          </w:p>
        </w:tc>
        <w:tc>
          <w:tcPr>
            <w:tcW w:w="396" w:type="dxa"/>
            <w:tcBorders>
              <w:top w:val="single" w:sz="4" w:space="0" w:color="000000"/>
              <w:left w:val="single" w:sz="4" w:space="0" w:color="000000"/>
              <w:bottom w:val="single" w:sz="4" w:space="0" w:color="000000"/>
              <w:right w:val="single" w:sz="4" w:space="0" w:color="000000"/>
            </w:tcBorders>
            <w:vAlign w:val="center"/>
          </w:tcPr>
          <w:p w14:paraId="112DEB54"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赤峰市</w:t>
            </w:r>
          </w:p>
        </w:tc>
        <w:tc>
          <w:tcPr>
            <w:tcW w:w="396" w:type="dxa"/>
            <w:tcBorders>
              <w:top w:val="single" w:sz="4" w:space="0" w:color="000000"/>
              <w:left w:val="single" w:sz="4" w:space="0" w:color="000000"/>
              <w:bottom w:val="single" w:sz="4" w:space="0" w:color="000000"/>
              <w:right w:val="single" w:sz="4" w:space="0" w:color="000000"/>
            </w:tcBorders>
            <w:vAlign w:val="center"/>
          </w:tcPr>
          <w:p w14:paraId="29A9B488"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松山区</w:t>
            </w:r>
          </w:p>
        </w:tc>
        <w:tc>
          <w:tcPr>
            <w:tcW w:w="477" w:type="dxa"/>
            <w:tcBorders>
              <w:top w:val="single" w:sz="4" w:space="0" w:color="000000"/>
              <w:left w:val="single" w:sz="4" w:space="0" w:color="000000"/>
              <w:bottom w:val="single" w:sz="4" w:space="0" w:color="000000"/>
              <w:right w:val="single" w:sz="4" w:space="0" w:color="000000"/>
            </w:tcBorders>
            <w:vAlign w:val="center"/>
          </w:tcPr>
          <w:p w14:paraId="6E7F9607"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松山区农村</w:t>
            </w:r>
            <w:proofErr w:type="gramStart"/>
            <w:r>
              <w:rPr>
                <w:rFonts w:eastAsia="宋体" w:hAnsi="宋体" w:hint="eastAsia"/>
                <w:sz w:val="18"/>
                <w:szCs w:val="18"/>
              </w:rPr>
              <w:t>小型引调水工</w:t>
            </w:r>
            <w:proofErr w:type="gramEnd"/>
            <w:r>
              <w:rPr>
                <w:rFonts w:eastAsia="宋体" w:hAnsi="宋体" w:hint="eastAsia"/>
                <w:sz w:val="18"/>
                <w:szCs w:val="18"/>
              </w:rPr>
              <w:t>程</w:t>
            </w:r>
          </w:p>
        </w:tc>
        <w:tc>
          <w:tcPr>
            <w:tcW w:w="874" w:type="dxa"/>
            <w:tcBorders>
              <w:top w:val="single" w:sz="4" w:space="0" w:color="000000"/>
              <w:left w:val="single" w:sz="4" w:space="0" w:color="000000"/>
              <w:bottom w:val="single" w:sz="4" w:space="0" w:color="000000"/>
              <w:right w:val="single" w:sz="4" w:space="0" w:color="000000"/>
            </w:tcBorders>
            <w:vAlign w:val="center"/>
          </w:tcPr>
          <w:p w14:paraId="2FAB7578"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213905</w:t>
            </w:r>
          </w:p>
        </w:tc>
        <w:tc>
          <w:tcPr>
            <w:tcW w:w="823" w:type="dxa"/>
            <w:tcBorders>
              <w:top w:val="single" w:sz="4" w:space="0" w:color="000000"/>
              <w:left w:val="single" w:sz="4" w:space="0" w:color="000000"/>
              <w:bottom w:val="single" w:sz="4" w:space="0" w:color="000000"/>
              <w:right w:val="single" w:sz="4" w:space="0" w:color="000000"/>
            </w:tcBorders>
            <w:vAlign w:val="center"/>
          </w:tcPr>
          <w:p w14:paraId="5FC637DC"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213905</w:t>
            </w:r>
          </w:p>
        </w:tc>
        <w:tc>
          <w:tcPr>
            <w:tcW w:w="655" w:type="dxa"/>
            <w:tcBorders>
              <w:top w:val="single" w:sz="4" w:space="0" w:color="000000"/>
              <w:left w:val="single" w:sz="4" w:space="0" w:color="000000"/>
              <w:bottom w:val="single" w:sz="4" w:space="0" w:color="000000"/>
              <w:right w:val="single" w:sz="4" w:space="0" w:color="000000"/>
            </w:tcBorders>
            <w:vAlign w:val="center"/>
          </w:tcPr>
          <w:p w14:paraId="5259E6C3"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水库</w:t>
            </w:r>
          </w:p>
        </w:tc>
        <w:tc>
          <w:tcPr>
            <w:tcW w:w="388" w:type="dxa"/>
            <w:tcBorders>
              <w:top w:val="single" w:sz="4" w:space="0" w:color="000000"/>
              <w:left w:val="single" w:sz="4" w:space="0" w:color="000000"/>
              <w:bottom w:val="single" w:sz="4" w:space="0" w:color="000000"/>
              <w:right w:val="single" w:sz="4" w:space="0" w:color="000000"/>
            </w:tcBorders>
            <w:vAlign w:val="center"/>
          </w:tcPr>
          <w:p w14:paraId="5DF699A2"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三座店水库</w:t>
            </w:r>
          </w:p>
        </w:tc>
        <w:tc>
          <w:tcPr>
            <w:tcW w:w="750" w:type="dxa"/>
            <w:tcBorders>
              <w:top w:val="single" w:sz="4" w:space="0" w:color="000000"/>
              <w:left w:val="single" w:sz="4" w:space="0" w:color="000000"/>
              <w:bottom w:val="single" w:sz="4" w:space="0" w:color="000000"/>
              <w:right w:val="single" w:sz="4" w:space="0" w:color="000000"/>
            </w:tcBorders>
            <w:vAlign w:val="center"/>
          </w:tcPr>
          <w:p w14:paraId="5870D10A"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1.4</w:t>
            </w:r>
          </w:p>
        </w:tc>
        <w:tc>
          <w:tcPr>
            <w:tcW w:w="586" w:type="dxa"/>
            <w:tcBorders>
              <w:top w:val="single" w:sz="4" w:space="0" w:color="000000"/>
              <w:left w:val="single" w:sz="4" w:space="0" w:color="000000"/>
              <w:bottom w:val="single" w:sz="4" w:space="0" w:color="000000"/>
              <w:right w:val="single" w:sz="4" w:space="0" w:color="000000"/>
            </w:tcBorders>
            <w:vAlign w:val="center"/>
          </w:tcPr>
          <w:p w14:paraId="7B1049C4" w14:textId="77777777" w:rsidR="00306D30" w:rsidRDefault="00D25492">
            <w:pPr>
              <w:widowControl/>
              <w:spacing w:line="240" w:lineRule="exact"/>
              <w:jc w:val="center"/>
              <w:textAlignment w:val="center"/>
              <w:rPr>
                <w:rFonts w:eastAsia="宋体" w:hAnsi="宋体"/>
                <w:sz w:val="18"/>
                <w:szCs w:val="18"/>
              </w:rPr>
            </w:pPr>
            <w:r>
              <w:rPr>
                <w:rFonts w:eastAsia="宋体" w:hAnsi="宋体" w:hint="eastAsia"/>
                <w:sz w:val="18"/>
                <w:szCs w:val="18"/>
              </w:rPr>
              <w:t>是</w:t>
            </w:r>
          </w:p>
        </w:tc>
        <w:tc>
          <w:tcPr>
            <w:tcW w:w="606" w:type="dxa"/>
            <w:tcBorders>
              <w:top w:val="single" w:sz="4" w:space="0" w:color="000000"/>
              <w:left w:val="single" w:sz="4" w:space="0" w:color="000000"/>
              <w:bottom w:val="single" w:sz="4" w:space="0" w:color="000000"/>
              <w:right w:val="single" w:sz="4" w:space="0" w:color="000000"/>
            </w:tcBorders>
            <w:vAlign w:val="center"/>
          </w:tcPr>
          <w:p w14:paraId="3AEADBF0"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8000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F046A37"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328.88</w:t>
            </w:r>
          </w:p>
        </w:tc>
        <w:tc>
          <w:tcPr>
            <w:tcW w:w="851" w:type="dxa"/>
            <w:tcBorders>
              <w:top w:val="single" w:sz="4" w:space="0" w:color="000000"/>
              <w:left w:val="single" w:sz="4" w:space="0" w:color="000000"/>
              <w:bottom w:val="single" w:sz="4" w:space="0" w:color="000000"/>
              <w:right w:val="single" w:sz="4" w:space="0" w:color="000000"/>
            </w:tcBorders>
            <w:vAlign w:val="center"/>
          </w:tcPr>
          <w:p w14:paraId="476BACA0"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5131.68</w:t>
            </w:r>
          </w:p>
        </w:tc>
        <w:tc>
          <w:tcPr>
            <w:tcW w:w="863" w:type="dxa"/>
            <w:tcBorders>
              <w:top w:val="single" w:sz="4" w:space="0" w:color="000000"/>
              <w:left w:val="single" w:sz="4" w:space="0" w:color="000000"/>
              <w:bottom w:val="single" w:sz="4" w:space="0" w:color="000000"/>
              <w:right w:val="single" w:sz="4" w:space="0" w:color="000000"/>
            </w:tcBorders>
            <w:vAlign w:val="center"/>
          </w:tcPr>
          <w:p w14:paraId="08CA5E81"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9.44</w:t>
            </w:r>
          </w:p>
        </w:tc>
        <w:tc>
          <w:tcPr>
            <w:tcW w:w="761" w:type="dxa"/>
            <w:tcBorders>
              <w:top w:val="single" w:sz="4" w:space="0" w:color="000000"/>
              <w:left w:val="single" w:sz="4" w:space="0" w:color="000000"/>
              <w:bottom w:val="single" w:sz="4" w:space="0" w:color="000000"/>
              <w:right w:val="single" w:sz="4" w:space="0" w:color="000000"/>
            </w:tcBorders>
            <w:vAlign w:val="center"/>
          </w:tcPr>
          <w:p w14:paraId="56982F50"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400.78</w:t>
            </w:r>
          </w:p>
        </w:tc>
        <w:tc>
          <w:tcPr>
            <w:tcW w:w="851" w:type="dxa"/>
            <w:tcBorders>
              <w:top w:val="single" w:sz="4" w:space="0" w:color="000000"/>
              <w:left w:val="single" w:sz="4" w:space="0" w:color="000000"/>
              <w:bottom w:val="single" w:sz="4" w:space="0" w:color="000000"/>
              <w:right w:val="single" w:sz="4" w:space="0" w:color="000000"/>
            </w:tcBorders>
            <w:vAlign w:val="center"/>
          </w:tcPr>
          <w:p w14:paraId="275BEF99" w14:textId="77777777" w:rsidR="00306D30" w:rsidRDefault="00306D30">
            <w:pPr>
              <w:spacing w:line="240" w:lineRule="exact"/>
              <w:jc w:val="center"/>
              <w:rPr>
                <w:rFonts w:eastAsia="宋体" w:hAnsi="宋体"/>
                <w:sz w:val="13"/>
                <w:szCs w:val="13"/>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D038AC4" w14:textId="77777777" w:rsidR="00306D30" w:rsidRDefault="00306D30">
            <w:pPr>
              <w:spacing w:line="240" w:lineRule="exact"/>
              <w:jc w:val="center"/>
              <w:rPr>
                <w:rFonts w:eastAsia="宋体" w:hAnsi="宋体"/>
                <w:sz w:val="13"/>
                <w:szCs w:val="13"/>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BEF2DEF"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0</w:t>
            </w:r>
          </w:p>
        </w:tc>
        <w:tc>
          <w:tcPr>
            <w:tcW w:w="681" w:type="dxa"/>
            <w:tcBorders>
              <w:top w:val="single" w:sz="4" w:space="0" w:color="000000"/>
              <w:left w:val="single" w:sz="4" w:space="0" w:color="000000"/>
              <w:bottom w:val="single" w:sz="4" w:space="0" w:color="000000"/>
              <w:right w:val="single" w:sz="4" w:space="0" w:color="000000"/>
            </w:tcBorders>
            <w:vAlign w:val="center"/>
          </w:tcPr>
          <w:p w14:paraId="01C21487"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0D9A2556" w14:textId="77777777" w:rsidR="00306D30" w:rsidRDefault="00D25492">
            <w:pPr>
              <w:widowControl/>
              <w:spacing w:line="240" w:lineRule="exact"/>
              <w:jc w:val="center"/>
              <w:textAlignment w:val="center"/>
              <w:rPr>
                <w:rFonts w:eastAsia="宋体" w:hAnsi="宋体"/>
                <w:sz w:val="13"/>
                <w:szCs w:val="13"/>
                <w:highlight w:val="yellow"/>
              </w:rPr>
            </w:pPr>
            <w:r>
              <w:rPr>
                <w:rFonts w:ascii="Times New Roman" w:eastAsia="等线" w:cs="Times New Roman" w:hint="eastAsia"/>
                <w:color w:val="000000"/>
                <w:sz w:val="18"/>
                <w:szCs w:val="18"/>
                <w:highlight w:val="yellow"/>
              </w:rPr>
              <w:t>16</w:t>
            </w:r>
          </w:p>
        </w:tc>
        <w:tc>
          <w:tcPr>
            <w:tcW w:w="851" w:type="dxa"/>
            <w:tcBorders>
              <w:top w:val="single" w:sz="4" w:space="0" w:color="000000"/>
              <w:left w:val="single" w:sz="4" w:space="0" w:color="000000"/>
              <w:bottom w:val="single" w:sz="4" w:space="0" w:color="000000"/>
              <w:right w:val="single" w:sz="4" w:space="0" w:color="000000"/>
            </w:tcBorders>
            <w:vAlign w:val="center"/>
          </w:tcPr>
          <w:p w14:paraId="6D9700C0" w14:textId="77777777" w:rsidR="00306D30" w:rsidRDefault="00D25492">
            <w:pPr>
              <w:widowControl/>
              <w:spacing w:line="240" w:lineRule="exact"/>
              <w:jc w:val="center"/>
              <w:textAlignment w:val="center"/>
              <w:rPr>
                <w:rFonts w:eastAsia="宋体" w:hAnsi="宋体"/>
                <w:sz w:val="13"/>
                <w:szCs w:val="13"/>
                <w:highlight w:val="yellow"/>
              </w:rPr>
            </w:pPr>
            <w:r>
              <w:rPr>
                <w:rFonts w:ascii="Times New Roman" w:eastAsia="等线" w:cs="Times New Roman" w:hint="eastAsia"/>
                <w:color w:val="000000"/>
                <w:sz w:val="18"/>
                <w:szCs w:val="18"/>
                <w:highlight w:val="yellow"/>
              </w:rPr>
              <w:t>1335.42</w:t>
            </w:r>
          </w:p>
        </w:tc>
        <w:tc>
          <w:tcPr>
            <w:tcW w:w="759" w:type="dxa"/>
            <w:tcBorders>
              <w:top w:val="single" w:sz="4" w:space="0" w:color="000000"/>
              <w:left w:val="single" w:sz="4" w:space="0" w:color="000000"/>
              <w:bottom w:val="single" w:sz="4" w:space="0" w:color="000000"/>
              <w:right w:val="single" w:sz="4" w:space="0" w:color="000000"/>
            </w:tcBorders>
            <w:vAlign w:val="center"/>
          </w:tcPr>
          <w:p w14:paraId="5504B28B"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0</w:t>
            </w:r>
          </w:p>
        </w:tc>
        <w:tc>
          <w:tcPr>
            <w:tcW w:w="669" w:type="dxa"/>
            <w:tcBorders>
              <w:top w:val="single" w:sz="4" w:space="0" w:color="000000"/>
              <w:left w:val="single" w:sz="4" w:space="0" w:color="000000"/>
              <w:bottom w:val="single" w:sz="4" w:space="0" w:color="000000"/>
              <w:right w:val="single" w:sz="4" w:space="0" w:color="000000"/>
            </w:tcBorders>
            <w:vAlign w:val="center"/>
          </w:tcPr>
          <w:p w14:paraId="304274CF"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0</w:t>
            </w:r>
          </w:p>
        </w:tc>
        <w:tc>
          <w:tcPr>
            <w:tcW w:w="759" w:type="dxa"/>
            <w:tcBorders>
              <w:top w:val="single" w:sz="4" w:space="0" w:color="000000"/>
              <w:left w:val="single" w:sz="4" w:space="0" w:color="000000"/>
              <w:bottom w:val="single" w:sz="4" w:space="0" w:color="000000"/>
              <w:right w:val="single" w:sz="4" w:space="0" w:color="000000"/>
            </w:tcBorders>
            <w:vAlign w:val="center"/>
          </w:tcPr>
          <w:p w14:paraId="0087FBC6"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hint="eastAsia"/>
                <w:color w:val="000000"/>
                <w:sz w:val="18"/>
                <w:szCs w:val="18"/>
                <w:highlight w:val="yellow"/>
              </w:rPr>
              <w:t>3</w:t>
            </w:r>
          </w:p>
        </w:tc>
        <w:tc>
          <w:tcPr>
            <w:tcW w:w="761" w:type="dxa"/>
            <w:tcBorders>
              <w:top w:val="single" w:sz="4" w:space="0" w:color="000000"/>
              <w:left w:val="single" w:sz="4" w:space="0" w:color="000000"/>
              <w:bottom w:val="single" w:sz="4" w:space="0" w:color="000000"/>
              <w:right w:val="single" w:sz="4" w:space="0" w:color="000000"/>
            </w:tcBorders>
            <w:vAlign w:val="center"/>
          </w:tcPr>
          <w:p w14:paraId="7BD294D9"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292.98</w:t>
            </w:r>
          </w:p>
        </w:tc>
        <w:tc>
          <w:tcPr>
            <w:tcW w:w="856" w:type="dxa"/>
            <w:tcBorders>
              <w:top w:val="single" w:sz="4" w:space="0" w:color="000000"/>
              <w:left w:val="single" w:sz="4" w:space="0" w:color="000000"/>
              <w:bottom w:val="single" w:sz="4" w:space="0" w:color="000000"/>
              <w:right w:val="single" w:sz="4" w:space="0" w:color="000000"/>
            </w:tcBorders>
            <w:vAlign w:val="center"/>
          </w:tcPr>
          <w:p w14:paraId="58A53255"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hint="eastAsia"/>
                <w:color w:val="000000"/>
                <w:sz w:val="18"/>
                <w:szCs w:val="18"/>
                <w:highlight w:val="yellow"/>
              </w:rPr>
              <w:t>3797</w:t>
            </w:r>
          </w:p>
        </w:tc>
        <w:tc>
          <w:tcPr>
            <w:tcW w:w="763" w:type="dxa"/>
            <w:tcBorders>
              <w:top w:val="single" w:sz="4" w:space="0" w:color="000000"/>
              <w:left w:val="single" w:sz="4" w:space="0" w:color="000000"/>
              <w:bottom w:val="single" w:sz="4" w:space="0" w:color="000000"/>
              <w:right w:val="single" w:sz="4" w:space="0" w:color="000000"/>
            </w:tcBorders>
            <w:vAlign w:val="center"/>
          </w:tcPr>
          <w:p w14:paraId="5488C2AA"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hint="eastAsia"/>
                <w:color w:val="000000"/>
                <w:sz w:val="18"/>
                <w:szCs w:val="18"/>
                <w:highlight w:val="yellow"/>
              </w:rPr>
              <w:t>839.14</w:t>
            </w:r>
          </w:p>
        </w:tc>
        <w:tc>
          <w:tcPr>
            <w:tcW w:w="761" w:type="dxa"/>
            <w:tcBorders>
              <w:top w:val="single" w:sz="4" w:space="0" w:color="000000"/>
              <w:left w:val="single" w:sz="4" w:space="0" w:color="000000"/>
              <w:bottom w:val="single" w:sz="4" w:space="0" w:color="000000"/>
              <w:right w:val="single" w:sz="4" w:space="0" w:color="000000"/>
            </w:tcBorders>
            <w:vAlign w:val="center"/>
          </w:tcPr>
          <w:p w14:paraId="1DA0E128" w14:textId="77777777" w:rsidR="00306D30" w:rsidRDefault="00D25492">
            <w:pPr>
              <w:widowControl/>
              <w:spacing w:line="240" w:lineRule="exact"/>
              <w:jc w:val="center"/>
              <w:textAlignment w:val="center"/>
              <w:rPr>
                <w:rFonts w:eastAsia="宋体" w:hAnsi="宋体"/>
                <w:sz w:val="13"/>
                <w:szCs w:val="13"/>
              </w:rPr>
            </w:pPr>
            <w:r>
              <w:rPr>
                <w:rStyle w:val="font21"/>
                <w:rFonts w:hint="default"/>
                <w:sz w:val="18"/>
                <w:szCs w:val="18"/>
              </w:rPr>
              <w:t>自筹资金建设内容为：建设加压泵站</w:t>
            </w:r>
            <w:r>
              <w:rPr>
                <w:rStyle w:val="font21"/>
                <w:rFonts w:hint="default"/>
                <w:sz w:val="18"/>
                <w:szCs w:val="18"/>
              </w:rPr>
              <w:t>6</w:t>
            </w:r>
            <w:r>
              <w:rPr>
                <w:rStyle w:val="font21"/>
                <w:rFonts w:hint="default"/>
                <w:sz w:val="18"/>
                <w:szCs w:val="18"/>
              </w:rPr>
              <w:t>座，其他附属建筑物</w:t>
            </w:r>
            <w:r>
              <w:rPr>
                <w:rStyle w:val="font21"/>
                <w:sz w:val="18"/>
                <w:szCs w:val="18"/>
              </w:rPr>
              <w:t>2549</w:t>
            </w:r>
            <w:r>
              <w:rPr>
                <w:rStyle w:val="font21"/>
                <w:rFonts w:hint="default"/>
                <w:sz w:val="18"/>
                <w:szCs w:val="18"/>
              </w:rPr>
              <w:t>座，铺设配水管网长度</w:t>
            </w:r>
            <w:r>
              <w:rPr>
                <w:rStyle w:val="font21"/>
                <w:rFonts w:hint="default"/>
                <w:sz w:val="18"/>
                <w:szCs w:val="18"/>
              </w:rPr>
              <w:t>121.75</w:t>
            </w:r>
            <w:r>
              <w:rPr>
                <w:rStyle w:val="font21"/>
                <w:rFonts w:hint="default"/>
                <w:sz w:val="18"/>
                <w:szCs w:val="18"/>
              </w:rPr>
              <w:t>公里。</w:t>
            </w:r>
          </w:p>
        </w:tc>
        <w:tc>
          <w:tcPr>
            <w:tcW w:w="851" w:type="dxa"/>
            <w:tcBorders>
              <w:top w:val="single" w:sz="4" w:space="0" w:color="000000"/>
              <w:left w:val="single" w:sz="4" w:space="0" w:color="000000"/>
              <w:bottom w:val="single" w:sz="4" w:space="0" w:color="000000"/>
              <w:right w:val="single" w:sz="4" w:space="0" w:color="000000"/>
            </w:tcBorders>
            <w:vAlign w:val="center"/>
          </w:tcPr>
          <w:p w14:paraId="3FEA7680" w14:textId="77777777" w:rsidR="00306D30" w:rsidRDefault="00D25492">
            <w:pPr>
              <w:widowControl/>
              <w:spacing w:line="240" w:lineRule="exact"/>
              <w:jc w:val="center"/>
              <w:textAlignment w:val="center"/>
              <w:rPr>
                <w:rFonts w:eastAsia="宋体" w:hAnsi="宋体"/>
                <w:sz w:val="13"/>
                <w:szCs w:val="13"/>
              </w:rPr>
            </w:pPr>
            <w:r>
              <w:rPr>
                <w:rFonts w:ascii="Times New Roman" w:eastAsia="等线" w:cs="Times New Roman"/>
                <w:color w:val="000000"/>
                <w:sz w:val="18"/>
                <w:szCs w:val="18"/>
              </w:rPr>
              <w:t>2558.57</w:t>
            </w:r>
          </w:p>
        </w:tc>
      </w:tr>
      <w:tr w:rsidR="00306D30" w14:paraId="6ED0C2D8" w14:textId="77777777">
        <w:trPr>
          <w:trHeight w:hRule="exact" w:val="454"/>
        </w:trPr>
        <w:tc>
          <w:tcPr>
            <w:tcW w:w="456" w:type="dxa"/>
            <w:tcBorders>
              <w:top w:val="single" w:sz="4" w:space="0" w:color="000000"/>
              <w:left w:val="single" w:sz="4" w:space="0" w:color="000000"/>
              <w:bottom w:val="single" w:sz="4" w:space="0" w:color="000000"/>
              <w:right w:val="single" w:sz="4" w:space="0" w:color="000000"/>
            </w:tcBorders>
            <w:vAlign w:val="center"/>
          </w:tcPr>
          <w:p w14:paraId="08D98C84"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CF04AEB"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4976DE3B"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7038547F" w14:textId="77777777" w:rsidR="00306D30" w:rsidRDefault="00306D30">
            <w:pPr>
              <w:spacing w:line="240" w:lineRule="exact"/>
              <w:jc w:val="center"/>
              <w:rPr>
                <w:rFonts w:eastAsia="宋体" w:hAnsi="宋体"/>
                <w:sz w:val="18"/>
                <w:szCs w:val="18"/>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3C0E8EE3" w14:textId="77777777" w:rsidR="00306D30" w:rsidRDefault="00306D30">
            <w:pPr>
              <w:spacing w:line="240" w:lineRule="exact"/>
              <w:jc w:val="center"/>
              <w:rPr>
                <w:rFonts w:eastAsia="宋体" w:hAnsi="宋体"/>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158C72F5" w14:textId="77777777" w:rsidR="00306D30" w:rsidRDefault="00306D30">
            <w:pPr>
              <w:spacing w:line="240" w:lineRule="exact"/>
              <w:jc w:val="center"/>
              <w:rPr>
                <w:rFonts w:eastAsia="宋体" w:hAnsi="宋体"/>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822E856" w14:textId="77777777" w:rsidR="00306D30" w:rsidRDefault="00306D30">
            <w:pPr>
              <w:spacing w:line="240" w:lineRule="exact"/>
              <w:jc w:val="center"/>
              <w:rPr>
                <w:rFonts w:eastAsia="宋体" w:hAnsi="宋体"/>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7E380215" w14:textId="77777777" w:rsidR="00306D30" w:rsidRDefault="00306D30">
            <w:pPr>
              <w:spacing w:line="240" w:lineRule="exact"/>
              <w:jc w:val="center"/>
              <w:rPr>
                <w:rFonts w:eastAsia="宋体" w:hAnsi="宋体"/>
                <w:sz w:val="18"/>
                <w:szCs w:val="18"/>
              </w:rPr>
            </w:pPr>
          </w:p>
        </w:tc>
        <w:tc>
          <w:tcPr>
            <w:tcW w:w="388" w:type="dxa"/>
            <w:tcBorders>
              <w:top w:val="single" w:sz="4" w:space="0" w:color="000000"/>
              <w:left w:val="single" w:sz="4" w:space="0" w:color="000000"/>
              <w:bottom w:val="single" w:sz="4" w:space="0" w:color="000000"/>
              <w:right w:val="single" w:sz="4" w:space="0" w:color="000000"/>
            </w:tcBorders>
            <w:vAlign w:val="center"/>
          </w:tcPr>
          <w:p w14:paraId="45B4CD79" w14:textId="77777777" w:rsidR="00306D30" w:rsidRDefault="00306D30">
            <w:pPr>
              <w:spacing w:line="240" w:lineRule="exact"/>
              <w:jc w:val="center"/>
              <w:rPr>
                <w:rFonts w:eastAsia="宋体" w:hAnsi="宋体"/>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443B7FE3" w14:textId="77777777" w:rsidR="00306D30" w:rsidRDefault="00306D30">
            <w:pPr>
              <w:spacing w:line="240" w:lineRule="exact"/>
              <w:jc w:val="center"/>
              <w:rPr>
                <w:rFonts w:eastAsia="宋体" w:hAnsi="宋体"/>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9A5F4A4" w14:textId="77777777" w:rsidR="00306D30" w:rsidRDefault="00306D30">
            <w:pPr>
              <w:spacing w:line="240" w:lineRule="exact"/>
              <w:jc w:val="center"/>
              <w:rPr>
                <w:rFonts w:eastAsia="宋体" w:hAnsi="宋体"/>
                <w:sz w:val="18"/>
                <w:szCs w:val="18"/>
              </w:rPr>
            </w:pPr>
          </w:p>
        </w:tc>
        <w:tc>
          <w:tcPr>
            <w:tcW w:w="606" w:type="dxa"/>
            <w:tcBorders>
              <w:top w:val="single" w:sz="4" w:space="0" w:color="000000"/>
              <w:left w:val="single" w:sz="4" w:space="0" w:color="000000"/>
              <w:bottom w:val="single" w:sz="4" w:space="0" w:color="000000"/>
              <w:right w:val="single" w:sz="4" w:space="0" w:color="000000"/>
            </w:tcBorders>
            <w:vAlign w:val="center"/>
          </w:tcPr>
          <w:p w14:paraId="2EA714DD"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D84198"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593FDB" w14:textId="77777777" w:rsidR="00306D30" w:rsidRDefault="00306D30">
            <w:pPr>
              <w:spacing w:line="240" w:lineRule="exact"/>
              <w:jc w:val="center"/>
              <w:rPr>
                <w:rFonts w:eastAsia="宋体" w:hAnsi="宋体"/>
                <w:sz w:val="18"/>
                <w:szCs w:val="18"/>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3BF39405"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0A824708"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2EBAEC2" w14:textId="77777777" w:rsidR="00306D30" w:rsidRDefault="00306D30">
            <w:pPr>
              <w:spacing w:line="240" w:lineRule="exact"/>
              <w:jc w:val="center"/>
              <w:rPr>
                <w:rFonts w:eastAsia="宋体" w:hAnsi="宋体"/>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69C32CC"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155B2A6" w14:textId="77777777" w:rsidR="00306D30" w:rsidRDefault="00306D30">
            <w:pPr>
              <w:spacing w:line="240" w:lineRule="exact"/>
              <w:jc w:val="center"/>
              <w:rPr>
                <w:rFonts w:eastAsia="宋体" w:hAnsi="宋体"/>
                <w:sz w:val="18"/>
                <w:szCs w:val="1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1FB34B6B"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611BCB"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473FF01"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10AB569" w14:textId="77777777" w:rsidR="00306D30" w:rsidRDefault="00306D30">
            <w:pPr>
              <w:spacing w:line="240" w:lineRule="exact"/>
              <w:jc w:val="center"/>
              <w:rPr>
                <w:rFonts w:eastAsia="宋体" w:hAnsi="宋体"/>
                <w:sz w:val="18"/>
                <w:szCs w:val="18"/>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32DE544A"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65457E1"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3CBC00AB" w14:textId="77777777" w:rsidR="00306D30" w:rsidRDefault="00306D30">
            <w:pPr>
              <w:spacing w:line="240" w:lineRule="exact"/>
              <w:jc w:val="center"/>
              <w:rPr>
                <w:rFonts w:eastAsia="宋体" w:hAnsi="宋体"/>
                <w:sz w:val="18"/>
                <w:szCs w:val="18"/>
              </w:rPr>
            </w:pPr>
          </w:p>
        </w:tc>
        <w:tc>
          <w:tcPr>
            <w:tcW w:w="856" w:type="dxa"/>
            <w:tcBorders>
              <w:top w:val="single" w:sz="4" w:space="0" w:color="000000"/>
              <w:left w:val="single" w:sz="4" w:space="0" w:color="000000"/>
              <w:bottom w:val="single" w:sz="4" w:space="0" w:color="000000"/>
              <w:right w:val="single" w:sz="4" w:space="0" w:color="000000"/>
            </w:tcBorders>
            <w:vAlign w:val="center"/>
          </w:tcPr>
          <w:p w14:paraId="1372873A" w14:textId="77777777" w:rsidR="00306D30" w:rsidRDefault="00306D30">
            <w:pPr>
              <w:spacing w:line="240" w:lineRule="exact"/>
              <w:jc w:val="center"/>
              <w:rPr>
                <w:rFonts w:eastAsia="宋体" w:hAnsi="宋体"/>
                <w:sz w:val="18"/>
                <w:szCs w:val="18"/>
              </w:rPr>
            </w:pPr>
          </w:p>
        </w:tc>
        <w:tc>
          <w:tcPr>
            <w:tcW w:w="763" w:type="dxa"/>
            <w:tcBorders>
              <w:top w:val="single" w:sz="4" w:space="0" w:color="000000"/>
              <w:left w:val="single" w:sz="4" w:space="0" w:color="000000"/>
              <w:bottom w:val="single" w:sz="4" w:space="0" w:color="000000"/>
              <w:right w:val="single" w:sz="4" w:space="0" w:color="000000"/>
            </w:tcBorders>
            <w:vAlign w:val="center"/>
          </w:tcPr>
          <w:p w14:paraId="2BBA6D26"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29FA23AC" w14:textId="77777777" w:rsidR="00306D30" w:rsidRDefault="00306D30">
            <w:pPr>
              <w:spacing w:line="240" w:lineRule="exact"/>
              <w:jc w:val="center"/>
              <w:rPr>
                <w:rFonts w:eastAsia="宋体" w:hAnsi="宋体"/>
                <w:b/>
                <w:bCs/>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37414B" w14:textId="77777777" w:rsidR="00306D30" w:rsidRDefault="00306D30">
            <w:pPr>
              <w:spacing w:line="240" w:lineRule="exact"/>
              <w:jc w:val="center"/>
              <w:rPr>
                <w:rFonts w:eastAsia="宋体" w:hAnsi="宋体"/>
                <w:b/>
                <w:bCs/>
                <w:sz w:val="18"/>
                <w:szCs w:val="18"/>
              </w:rPr>
            </w:pPr>
          </w:p>
        </w:tc>
      </w:tr>
      <w:tr w:rsidR="00306D30" w14:paraId="02D0E5CE" w14:textId="77777777">
        <w:trPr>
          <w:trHeight w:hRule="exact" w:val="454"/>
        </w:trPr>
        <w:tc>
          <w:tcPr>
            <w:tcW w:w="456" w:type="dxa"/>
            <w:tcBorders>
              <w:top w:val="single" w:sz="4" w:space="0" w:color="000000"/>
              <w:left w:val="single" w:sz="4" w:space="0" w:color="000000"/>
              <w:bottom w:val="single" w:sz="4" w:space="0" w:color="000000"/>
              <w:right w:val="single" w:sz="4" w:space="0" w:color="000000"/>
            </w:tcBorders>
            <w:vAlign w:val="center"/>
          </w:tcPr>
          <w:p w14:paraId="59CFC830"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33FACB0"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CD087D9"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6F8543E" w14:textId="77777777" w:rsidR="00306D30" w:rsidRDefault="00306D30">
            <w:pPr>
              <w:spacing w:line="240" w:lineRule="exact"/>
              <w:jc w:val="center"/>
              <w:rPr>
                <w:rFonts w:eastAsia="宋体" w:hAnsi="宋体"/>
                <w:sz w:val="18"/>
                <w:szCs w:val="18"/>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6FC4A224" w14:textId="77777777" w:rsidR="00306D30" w:rsidRDefault="00306D30">
            <w:pPr>
              <w:spacing w:line="240" w:lineRule="exact"/>
              <w:jc w:val="center"/>
              <w:rPr>
                <w:rFonts w:eastAsia="宋体" w:hAnsi="宋体"/>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658D3430" w14:textId="77777777" w:rsidR="00306D30" w:rsidRDefault="00306D30">
            <w:pPr>
              <w:spacing w:line="240" w:lineRule="exact"/>
              <w:jc w:val="center"/>
              <w:rPr>
                <w:rFonts w:eastAsia="宋体" w:hAnsi="宋体"/>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518120A" w14:textId="77777777" w:rsidR="00306D30" w:rsidRDefault="00306D30">
            <w:pPr>
              <w:spacing w:line="240" w:lineRule="exact"/>
              <w:jc w:val="center"/>
              <w:rPr>
                <w:rFonts w:eastAsia="宋体" w:hAnsi="宋体"/>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37790C75" w14:textId="77777777" w:rsidR="00306D30" w:rsidRDefault="00306D30">
            <w:pPr>
              <w:spacing w:line="240" w:lineRule="exact"/>
              <w:jc w:val="center"/>
              <w:rPr>
                <w:rFonts w:eastAsia="宋体" w:hAnsi="宋体"/>
                <w:sz w:val="18"/>
                <w:szCs w:val="18"/>
              </w:rPr>
            </w:pPr>
          </w:p>
        </w:tc>
        <w:tc>
          <w:tcPr>
            <w:tcW w:w="388" w:type="dxa"/>
            <w:tcBorders>
              <w:top w:val="single" w:sz="4" w:space="0" w:color="000000"/>
              <w:left w:val="single" w:sz="4" w:space="0" w:color="000000"/>
              <w:bottom w:val="single" w:sz="4" w:space="0" w:color="000000"/>
              <w:right w:val="single" w:sz="4" w:space="0" w:color="000000"/>
            </w:tcBorders>
            <w:vAlign w:val="center"/>
          </w:tcPr>
          <w:p w14:paraId="39DFC40A" w14:textId="77777777" w:rsidR="00306D30" w:rsidRDefault="00306D30">
            <w:pPr>
              <w:spacing w:line="240" w:lineRule="exact"/>
              <w:jc w:val="center"/>
              <w:rPr>
                <w:rFonts w:eastAsia="宋体" w:hAnsi="宋体"/>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58707DD0" w14:textId="77777777" w:rsidR="00306D30" w:rsidRDefault="00306D30">
            <w:pPr>
              <w:spacing w:line="240" w:lineRule="exact"/>
              <w:jc w:val="center"/>
              <w:rPr>
                <w:rFonts w:eastAsia="宋体" w:hAnsi="宋体"/>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E9767A8" w14:textId="77777777" w:rsidR="00306D30" w:rsidRDefault="00306D30">
            <w:pPr>
              <w:spacing w:line="240" w:lineRule="exact"/>
              <w:jc w:val="center"/>
              <w:rPr>
                <w:rFonts w:eastAsia="宋体" w:hAnsi="宋体"/>
                <w:sz w:val="18"/>
                <w:szCs w:val="18"/>
              </w:rPr>
            </w:pPr>
          </w:p>
        </w:tc>
        <w:tc>
          <w:tcPr>
            <w:tcW w:w="606" w:type="dxa"/>
            <w:tcBorders>
              <w:top w:val="single" w:sz="4" w:space="0" w:color="000000"/>
              <w:left w:val="single" w:sz="4" w:space="0" w:color="000000"/>
              <w:bottom w:val="single" w:sz="4" w:space="0" w:color="000000"/>
              <w:right w:val="single" w:sz="4" w:space="0" w:color="000000"/>
            </w:tcBorders>
            <w:vAlign w:val="center"/>
          </w:tcPr>
          <w:p w14:paraId="417082BB"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4540C97"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73A95C" w14:textId="77777777" w:rsidR="00306D30" w:rsidRDefault="00306D30">
            <w:pPr>
              <w:spacing w:line="240" w:lineRule="exact"/>
              <w:jc w:val="center"/>
              <w:rPr>
                <w:rFonts w:eastAsia="宋体" w:hAnsi="宋体"/>
                <w:sz w:val="18"/>
                <w:szCs w:val="18"/>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2B352A94"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31AF48DB"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8AD246" w14:textId="77777777" w:rsidR="00306D30" w:rsidRDefault="00306D30">
            <w:pPr>
              <w:spacing w:line="240" w:lineRule="exact"/>
              <w:jc w:val="center"/>
              <w:rPr>
                <w:rFonts w:eastAsia="宋体" w:hAnsi="宋体"/>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4B1A3AA"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DE0A19A" w14:textId="77777777" w:rsidR="00306D30" w:rsidRDefault="00306D30">
            <w:pPr>
              <w:spacing w:line="240" w:lineRule="exact"/>
              <w:jc w:val="center"/>
              <w:rPr>
                <w:rFonts w:eastAsia="宋体" w:hAnsi="宋体"/>
                <w:sz w:val="18"/>
                <w:szCs w:val="1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7DA4598C"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50C5070"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76A6D6"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6EB4AE4" w14:textId="77777777" w:rsidR="00306D30" w:rsidRDefault="00306D30">
            <w:pPr>
              <w:spacing w:line="240" w:lineRule="exact"/>
              <w:jc w:val="center"/>
              <w:rPr>
                <w:rFonts w:eastAsia="宋体" w:hAnsi="宋体"/>
                <w:sz w:val="18"/>
                <w:szCs w:val="18"/>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7BA4DCEC"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EBC509A"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196D225A" w14:textId="77777777" w:rsidR="00306D30" w:rsidRDefault="00306D30">
            <w:pPr>
              <w:spacing w:line="240" w:lineRule="exact"/>
              <w:jc w:val="center"/>
              <w:rPr>
                <w:rFonts w:eastAsia="宋体" w:hAnsi="宋体"/>
                <w:sz w:val="18"/>
                <w:szCs w:val="18"/>
              </w:rPr>
            </w:pPr>
          </w:p>
        </w:tc>
        <w:tc>
          <w:tcPr>
            <w:tcW w:w="856" w:type="dxa"/>
            <w:tcBorders>
              <w:top w:val="single" w:sz="4" w:space="0" w:color="000000"/>
              <w:left w:val="single" w:sz="4" w:space="0" w:color="000000"/>
              <w:bottom w:val="single" w:sz="4" w:space="0" w:color="000000"/>
              <w:right w:val="single" w:sz="4" w:space="0" w:color="000000"/>
            </w:tcBorders>
            <w:vAlign w:val="center"/>
          </w:tcPr>
          <w:p w14:paraId="0ACB9AA9" w14:textId="77777777" w:rsidR="00306D30" w:rsidRDefault="00306D30">
            <w:pPr>
              <w:spacing w:line="240" w:lineRule="exact"/>
              <w:jc w:val="center"/>
              <w:rPr>
                <w:rFonts w:eastAsia="宋体" w:hAnsi="宋体"/>
                <w:sz w:val="18"/>
                <w:szCs w:val="18"/>
              </w:rPr>
            </w:pPr>
          </w:p>
        </w:tc>
        <w:tc>
          <w:tcPr>
            <w:tcW w:w="763" w:type="dxa"/>
            <w:tcBorders>
              <w:top w:val="single" w:sz="4" w:space="0" w:color="000000"/>
              <w:left w:val="single" w:sz="4" w:space="0" w:color="000000"/>
              <w:bottom w:val="single" w:sz="4" w:space="0" w:color="000000"/>
              <w:right w:val="single" w:sz="4" w:space="0" w:color="000000"/>
            </w:tcBorders>
            <w:vAlign w:val="center"/>
          </w:tcPr>
          <w:p w14:paraId="3FF8EF34"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4BFD855E" w14:textId="77777777" w:rsidR="00306D30" w:rsidRDefault="00306D30">
            <w:pPr>
              <w:spacing w:line="240" w:lineRule="exact"/>
              <w:jc w:val="center"/>
              <w:rPr>
                <w:rFonts w:eastAsia="宋体" w:hAnsi="宋体"/>
                <w:b/>
                <w:bCs/>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F23B11" w14:textId="77777777" w:rsidR="00306D30" w:rsidRDefault="00306D30">
            <w:pPr>
              <w:spacing w:line="240" w:lineRule="exact"/>
              <w:jc w:val="center"/>
              <w:rPr>
                <w:rFonts w:eastAsia="宋体" w:hAnsi="宋体"/>
                <w:b/>
                <w:bCs/>
                <w:sz w:val="18"/>
                <w:szCs w:val="18"/>
              </w:rPr>
            </w:pPr>
          </w:p>
        </w:tc>
      </w:tr>
      <w:tr w:rsidR="00306D30" w14:paraId="3D838DB6" w14:textId="77777777">
        <w:trPr>
          <w:trHeight w:hRule="exact" w:val="454"/>
        </w:trPr>
        <w:tc>
          <w:tcPr>
            <w:tcW w:w="456" w:type="dxa"/>
            <w:tcBorders>
              <w:top w:val="single" w:sz="4" w:space="0" w:color="000000"/>
              <w:left w:val="single" w:sz="4" w:space="0" w:color="000000"/>
              <w:bottom w:val="single" w:sz="4" w:space="0" w:color="000000"/>
              <w:right w:val="single" w:sz="4" w:space="0" w:color="000000"/>
            </w:tcBorders>
            <w:vAlign w:val="center"/>
          </w:tcPr>
          <w:p w14:paraId="230CAF28"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8A86887"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2FBEC91A"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4535BDEA" w14:textId="77777777" w:rsidR="00306D30" w:rsidRDefault="00306D30">
            <w:pPr>
              <w:spacing w:line="240" w:lineRule="exact"/>
              <w:jc w:val="center"/>
              <w:rPr>
                <w:rFonts w:eastAsia="宋体" w:hAnsi="宋体"/>
                <w:sz w:val="18"/>
                <w:szCs w:val="18"/>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39C3A12F" w14:textId="77777777" w:rsidR="00306D30" w:rsidRDefault="00306D30">
            <w:pPr>
              <w:spacing w:line="240" w:lineRule="exact"/>
              <w:jc w:val="center"/>
              <w:rPr>
                <w:rFonts w:eastAsia="宋体" w:hAnsi="宋体"/>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210B667C" w14:textId="77777777" w:rsidR="00306D30" w:rsidRDefault="00306D30">
            <w:pPr>
              <w:spacing w:line="240" w:lineRule="exact"/>
              <w:jc w:val="center"/>
              <w:rPr>
                <w:rFonts w:eastAsia="宋体" w:hAnsi="宋体"/>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D6777CA" w14:textId="77777777" w:rsidR="00306D30" w:rsidRDefault="00306D30">
            <w:pPr>
              <w:spacing w:line="240" w:lineRule="exact"/>
              <w:jc w:val="center"/>
              <w:rPr>
                <w:rFonts w:eastAsia="宋体" w:hAnsi="宋体"/>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156B6AEF" w14:textId="77777777" w:rsidR="00306D30" w:rsidRDefault="00306D30">
            <w:pPr>
              <w:spacing w:line="240" w:lineRule="exact"/>
              <w:jc w:val="center"/>
              <w:rPr>
                <w:rFonts w:eastAsia="宋体" w:hAnsi="宋体"/>
                <w:sz w:val="18"/>
                <w:szCs w:val="18"/>
              </w:rPr>
            </w:pPr>
          </w:p>
        </w:tc>
        <w:tc>
          <w:tcPr>
            <w:tcW w:w="388" w:type="dxa"/>
            <w:tcBorders>
              <w:top w:val="single" w:sz="4" w:space="0" w:color="000000"/>
              <w:left w:val="single" w:sz="4" w:space="0" w:color="000000"/>
              <w:bottom w:val="single" w:sz="4" w:space="0" w:color="000000"/>
              <w:right w:val="single" w:sz="4" w:space="0" w:color="000000"/>
            </w:tcBorders>
            <w:vAlign w:val="center"/>
          </w:tcPr>
          <w:p w14:paraId="54F2118A" w14:textId="77777777" w:rsidR="00306D30" w:rsidRDefault="00306D30">
            <w:pPr>
              <w:spacing w:line="240" w:lineRule="exact"/>
              <w:jc w:val="center"/>
              <w:rPr>
                <w:rFonts w:eastAsia="宋体" w:hAnsi="宋体"/>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6597B63E" w14:textId="77777777" w:rsidR="00306D30" w:rsidRDefault="00306D30">
            <w:pPr>
              <w:spacing w:line="240" w:lineRule="exact"/>
              <w:jc w:val="center"/>
              <w:rPr>
                <w:rFonts w:eastAsia="宋体" w:hAnsi="宋体"/>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083763EF" w14:textId="77777777" w:rsidR="00306D30" w:rsidRDefault="00306D30">
            <w:pPr>
              <w:spacing w:line="240" w:lineRule="exact"/>
              <w:jc w:val="center"/>
              <w:rPr>
                <w:rFonts w:eastAsia="宋体" w:hAnsi="宋体"/>
                <w:sz w:val="18"/>
                <w:szCs w:val="18"/>
              </w:rPr>
            </w:pPr>
          </w:p>
        </w:tc>
        <w:tc>
          <w:tcPr>
            <w:tcW w:w="606" w:type="dxa"/>
            <w:tcBorders>
              <w:top w:val="single" w:sz="4" w:space="0" w:color="000000"/>
              <w:left w:val="single" w:sz="4" w:space="0" w:color="000000"/>
              <w:bottom w:val="single" w:sz="4" w:space="0" w:color="000000"/>
              <w:right w:val="single" w:sz="4" w:space="0" w:color="000000"/>
            </w:tcBorders>
            <w:vAlign w:val="center"/>
          </w:tcPr>
          <w:p w14:paraId="50018185"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D29FE9"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4D8A41" w14:textId="77777777" w:rsidR="00306D30" w:rsidRDefault="00306D30">
            <w:pPr>
              <w:spacing w:line="240" w:lineRule="exact"/>
              <w:jc w:val="center"/>
              <w:rPr>
                <w:rFonts w:eastAsia="宋体" w:hAnsi="宋体"/>
                <w:sz w:val="18"/>
                <w:szCs w:val="18"/>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5CBDCCEF"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786BC742"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C83865" w14:textId="77777777" w:rsidR="00306D30" w:rsidRDefault="00306D30">
            <w:pPr>
              <w:spacing w:line="240" w:lineRule="exact"/>
              <w:jc w:val="center"/>
              <w:rPr>
                <w:rFonts w:eastAsia="宋体" w:hAnsi="宋体"/>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128599F"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4032E49" w14:textId="77777777" w:rsidR="00306D30" w:rsidRDefault="00306D30">
            <w:pPr>
              <w:spacing w:line="240" w:lineRule="exact"/>
              <w:jc w:val="center"/>
              <w:rPr>
                <w:rFonts w:eastAsia="宋体" w:hAnsi="宋体"/>
                <w:sz w:val="18"/>
                <w:szCs w:val="1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7913745E"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642FC8"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08A12C0"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BFE3CC4" w14:textId="77777777" w:rsidR="00306D30" w:rsidRDefault="00306D30">
            <w:pPr>
              <w:spacing w:line="240" w:lineRule="exact"/>
              <w:jc w:val="center"/>
              <w:rPr>
                <w:rFonts w:eastAsia="宋体" w:hAnsi="宋体"/>
                <w:sz w:val="18"/>
                <w:szCs w:val="18"/>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636E367E"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62D7364"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68B08137" w14:textId="77777777" w:rsidR="00306D30" w:rsidRDefault="00306D30">
            <w:pPr>
              <w:spacing w:line="240" w:lineRule="exact"/>
              <w:jc w:val="center"/>
              <w:rPr>
                <w:rFonts w:eastAsia="宋体" w:hAnsi="宋体"/>
                <w:sz w:val="18"/>
                <w:szCs w:val="18"/>
              </w:rPr>
            </w:pPr>
          </w:p>
        </w:tc>
        <w:tc>
          <w:tcPr>
            <w:tcW w:w="856" w:type="dxa"/>
            <w:tcBorders>
              <w:top w:val="single" w:sz="4" w:space="0" w:color="000000"/>
              <w:left w:val="single" w:sz="4" w:space="0" w:color="000000"/>
              <w:bottom w:val="single" w:sz="4" w:space="0" w:color="000000"/>
              <w:right w:val="single" w:sz="4" w:space="0" w:color="000000"/>
            </w:tcBorders>
            <w:vAlign w:val="center"/>
          </w:tcPr>
          <w:p w14:paraId="565A1C88" w14:textId="77777777" w:rsidR="00306D30" w:rsidRDefault="00306D30">
            <w:pPr>
              <w:spacing w:line="240" w:lineRule="exact"/>
              <w:jc w:val="center"/>
              <w:rPr>
                <w:rFonts w:eastAsia="宋体" w:hAnsi="宋体"/>
                <w:sz w:val="18"/>
                <w:szCs w:val="18"/>
              </w:rPr>
            </w:pPr>
          </w:p>
        </w:tc>
        <w:tc>
          <w:tcPr>
            <w:tcW w:w="763" w:type="dxa"/>
            <w:tcBorders>
              <w:top w:val="single" w:sz="4" w:space="0" w:color="000000"/>
              <w:left w:val="single" w:sz="4" w:space="0" w:color="000000"/>
              <w:bottom w:val="single" w:sz="4" w:space="0" w:color="000000"/>
              <w:right w:val="single" w:sz="4" w:space="0" w:color="000000"/>
            </w:tcBorders>
            <w:vAlign w:val="center"/>
          </w:tcPr>
          <w:p w14:paraId="5A05696B"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1CAA09D0" w14:textId="77777777" w:rsidR="00306D30" w:rsidRDefault="00306D30">
            <w:pPr>
              <w:spacing w:line="240" w:lineRule="exact"/>
              <w:jc w:val="center"/>
              <w:rPr>
                <w:rFonts w:eastAsia="宋体" w:hAnsi="宋体"/>
                <w:b/>
                <w:bCs/>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2471F2B" w14:textId="77777777" w:rsidR="00306D30" w:rsidRDefault="00306D30">
            <w:pPr>
              <w:spacing w:line="240" w:lineRule="exact"/>
              <w:jc w:val="center"/>
              <w:rPr>
                <w:rFonts w:eastAsia="宋体" w:hAnsi="宋体"/>
                <w:b/>
                <w:bCs/>
                <w:sz w:val="18"/>
                <w:szCs w:val="18"/>
              </w:rPr>
            </w:pPr>
          </w:p>
        </w:tc>
      </w:tr>
      <w:tr w:rsidR="00306D30" w14:paraId="6A3F98D6" w14:textId="77777777">
        <w:trPr>
          <w:trHeight w:hRule="exact" w:val="454"/>
        </w:trPr>
        <w:tc>
          <w:tcPr>
            <w:tcW w:w="456" w:type="dxa"/>
            <w:tcBorders>
              <w:top w:val="single" w:sz="4" w:space="0" w:color="000000"/>
              <w:left w:val="single" w:sz="4" w:space="0" w:color="000000"/>
              <w:bottom w:val="single" w:sz="4" w:space="0" w:color="000000"/>
              <w:right w:val="single" w:sz="4" w:space="0" w:color="000000"/>
            </w:tcBorders>
            <w:vAlign w:val="center"/>
          </w:tcPr>
          <w:p w14:paraId="7AE057D4"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B96629F"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235211F4" w14:textId="77777777" w:rsidR="00306D30" w:rsidRDefault="00306D30">
            <w:pPr>
              <w:spacing w:line="240" w:lineRule="exact"/>
              <w:jc w:val="center"/>
              <w:rPr>
                <w:rFonts w:eastAsia="宋体" w:hAnsi="宋体"/>
                <w:sz w:val="18"/>
                <w:szCs w:val="18"/>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E878D38" w14:textId="77777777" w:rsidR="00306D30" w:rsidRDefault="00306D30">
            <w:pPr>
              <w:spacing w:line="240" w:lineRule="exact"/>
              <w:jc w:val="center"/>
              <w:rPr>
                <w:rFonts w:eastAsia="宋体" w:hAnsi="宋体"/>
                <w:sz w:val="18"/>
                <w:szCs w:val="18"/>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51414D13" w14:textId="77777777" w:rsidR="00306D30" w:rsidRDefault="00306D30">
            <w:pPr>
              <w:spacing w:line="240" w:lineRule="exact"/>
              <w:jc w:val="center"/>
              <w:rPr>
                <w:rFonts w:eastAsia="宋体" w:hAnsi="宋体"/>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5136A06D" w14:textId="77777777" w:rsidR="00306D30" w:rsidRDefault="00306D30">
            <w:pPr>
              <w:spacing w:line="240" w:lineRule="exact"/>
              <w:jc w:val="center"/>
              <w:rPr>
                <w:rFonts w:eastAsia="宋体" w:hAnsi="宋体"/>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7B55D39" w14:textId="77777777" w:rsidR="00306D30" w:rsidRDefault="00306D30">
            <w:pPr>
              <w:spacing w:line="240" w:lineRule="exact"/>
              <w:jc w:val="center"/>
              <w:rPr>
                <w:rFonts w:eastAsia="宋体" w:hAnsi="宋体"/>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43C63590" w14:textId="77777777" w:rsidR="00306D30" w:rsidRDefault="00306D30">
            <w:pPr>
              <w:spacing w:line="240" w:lineRule="exact"/>
              <w:jc w:val="center"/>
              <w:rPr>
                <w:rFonts w:eastAsia="宋体" w:hAnsi="宋体"/>
                <w:sz w:val="18"/>
                <w:szCs w:val="18"/>
              </w:rPr>
            </w:pPr>
          </w:p>
        </w:tc>
        <w:tc>
          <w:tcPr>
            <w:tcW w:w="388" w:type="dxa"/>
            <w:tcBorders>
              <w:top w:val="single" w:sz="4" w:space="0" w:color="000000"/>
              <w:left w:val="single" w:sz="4" w:space="0" w:color="000000"/>
              <w:bottom w:val="single" w:sz="4" w:space="0" w:color="000000"/>
              <w:right w:val="single" w:sz="4" w:space="0" w:color="000000"/>
            </w:tcBorders>
            <w:vAlign w:val="center"/>
          </w:tcPr>
          <w:p w14:paraId="2601B7B2" w14:textId="77777777" w:rsidR="00306D30" w:rsidRDefault="00306D30">
            <w:pPr>
              <w:spacing w:line="240" w:lineRule="exact"/>
              <w:jc w:val="center"/>
              <w:rPr>
                <w:rFonts w:eastAsia="宋体" w:hAnsi="宋体"/>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2AF0EE19" w14:textId="77777777" w:rsidR="00306D30" w:rsidRDefault="00306D30">
            <w:pPr>
              <w:spacing w:line="240" w:lineRule="exact"/>
              <w:jc w:val="center"/>
              <w:rPr>
                <w:rFonts w:eastAsia="宋体" w:hAnsi="宋体"/>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7EB0507" w14:textId="77777777" w:rsidR="00306D30" w:rsidRDefault="00306D30">
            <w:pPr>
              <w:spacing w:line="240" w:lineRule="exact"/>
              <w:jc w:val="center"/>
              <w:rPr>
                <w:rFonts w:eastAsia="宋体" w:hAnsi="宋体"/>
                <w:sz w:val="18"/>
                <w:szCs w:val="18"/>
              </w:rPr>
            </w:pPr>
          </w:p>
        </w:tc>
        <w:tc>
          <w:tcPr>
            <w:tcW w:w="606" w:type="dxa"/>
            <w:tcBorders>
              <w:top w:val="single" w:sz="4" w:space="0" w:color="000000"/>
              <w:left w:val="single" w:sz="4" w:space="0" w:color="000000"/>
              <w:bottom w:val="single" w:sz="4" w:space="0" w:color="000000"/>
              <w:right w:val="single" w:sz="4" w:space="0" w:color="000000"/>
            </w:tcBorders>
            <w:vAlign w:val="center"/>
          </w:tcPr>
          <w:p w14:paraId="0E2CD67B"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2CE6C0"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9D4B2F" w14:textId="77777777" w:rsidR="00306D30" w:rsidRDefault="00306D30">
            <w:pPr>
              <w:spacing w:line="240" w:lineRule="exact"/>
              <w:jc w:val="center"/>
              <w:rPr>
                <w:rFonts w:eastAsia="宋体" w:hAnsi="宋体"/>
                <w:sz w:val="18"/>
                <w:szCs w:val="18"/>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7F5A3871"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43343652"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514B796" w14:textId="77777777" w:rsidR="00306D30" w:rsidRDefault="00306D30">
            <w:pPr>
              <w:spacing w:line="240" w:lineRule="exact"/>
              <w:jc w:val="center"/>
              <w:rPr>
                <w:rFonts w:eastAsia="宋体" w:hAnsi="宋体"/>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6D3E07D"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95803EF" w14:textId="77777777" w:rsidR="00306D30" w:rsidRDefault="00306D30">
            <w:pPr>
              <w:spacing w:line="240" w:lineRule="exact"/>
              <w:jc w:val="center"/>
              <w:rPr>
                <w:rFonts w:eastAsia="宋体" w:hAnsi="宋体"/>
                <w:sz w:val="18"/>
                <w:szCs w:val="1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509BD093"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9D6EB3" w14:textId="77777777" w:rsidR="00306D30" w:rsidRDefault="00306D30">
            <w:pPr>
              <w:spacing w:line="240" w:lineRule="exact"/>
              <w:jc w:val="center"/>
              <w:rPr>
                <w:rFonts w:eastAsia="宋体" w:hAnsi="宋体"/>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AC6D98"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FF52C45" w14:textId="77777777" w:rsidR="00306D30" w:rsidRDefault="00306D30">
            <w:pPr>
              <w:spacing w:line="240" w:lineRule="exact"/>
              <w:jc w:val="center"/>
              <w:rPr>
                <w:rFonts w:eastAsia="宋体" w:hAnsi="宋体"/>
                <w:sz w:val="18"/>
                <w:szCs w:val="18"/>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3BB03AEB" w14:textId="77777777" w:rsidR="00306D30" w:rsidRDefault="00306D30">
            <w:pPr>
              <w:spacing w:line="240" w:lineRule="exact"/>
              <w:jc w:val="center"/>
              <w:rPr>
                <w:rFonts w:eastAsia="宋体" w:hAnsi="宋体"/>
                <w:sz w:val="18"/>
                <w:szCs w:val="18"/>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2D119C4"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5AD67095" w14:textId="77777777" w:rsidR="00306D30" w:rsidRDefault="00306D30">
            <w:pPr>
              <w:spacing w:line="240" w:lineRule="exact"/>
              <w:jc w:val="center"/>
              <w:rPr>
                <w:rFonts w:eastAsia="宋体" w:hAnsi="宋体"/>
                <w:sz w:val="18"/>
                <w:szCs w:val="18"/>
              </w:rPr>
            </w:pPr>
          </w:p>
        </w:tc>
        <w:tc>
          <w:tcPr>
            <w:tcW w:w="856" w:type="dxa"/>
            <w:tcBorders>
              <w:top w:val="single" w:sz="4" w:space="0" w:color="000000"/>
              <w:left w:val="single" w:sz="4" w:space="0" w:color="000000"/>
              <w:bottom w:val="single" w:sz="4" w:space="0" w:color="000000"/>
              <w:right w:val="single" w:sz="4" w:space="0" w:color="000000"/>
            </w:tcBorders>
            <w:vAlign w:val="center"/>
          </w:tcPr>
          <w:p w14:paraId="6FA9F20C" w14:textId="77777777" w:rsidR="00306D30" w:rsidRDefault="00306D30">
            <w:pPr>
              <w:spacing w:line="240" w:lineRule="exact"/>
              <w:jc w:val="center"/>
              <w:rPr>
                <w:rFonts w:eastAsia="宋体" w:hAnsi="宋体"/>
                <w:sz w:val="18"/>
                <w:szCs w:val="18"/>
              </w:rPr>
            </w:pPr>
          </w:p>
        </w:tc>
        <w:tc>
          <w:tcPr>
            <w:tcW w:w="763" w:type="dxa"/>
            <w:tcBorders>
              <w:top w:val="single" w:sz="4" w:space="0" w:color="000000"/>
              <w:left w:val="single" w:sz="4" w:space="0" w:color="000000"/>
              <w:bottom w:val="single" w:sz="4" w:space="0" w:color="000000"/>
              <w:right w:val="single" w:sz="4" w:space="0" w:color="000000"/>
            </w:tcBorders>
            <w:vAlign w:val="center"/>
          </w:tcPr>
          <w:p w14:paraId="65B7A21B" w14:textId="77777777" w:rsidR="00306D30" w:rsidRDefault="00306D30">
            <w:pPr>
              <w:spacing w:line="240" w:lineRule="exact"/>
              <w:jc w:val="center"/>
              <w:rPr>
                <w:rFonts w:eastAsia="宋体" w:hAnsi="宋体"/>
                <w:sz w:val="18"/>
                <w:szCs w:val="18"/>
              </w:rPr>
            </w:pPr>
          </w:p>
        </w:tc>
        <w:tc>
          <w:tcPr>
            <w:tcW w:w="761" w:type="dxa"/>
            <w:tcBorders>
              <w:top w:val="single" w:sz="4" w:space="0" w:color="000000"/>
              <w:left w:val="single" w:sz="4" w:space="0" w:color="000000"/>
              <w:bottom w:val="single" w:sz="4" w:space="0" w:color="000000"/>
              <w:right w:val="single" w:sz="4" w:space="0" w:color="000000"/>
            </w:tcBorders>
            <w:vAlign w:val="center"/>
          </w:tcPr>
          <w:p w14:paraId="50D2C771" w14:textId="77777777" w:rsidR="00306D30" w:rsidRDefault="00306D30">
            <w:pPr>
              <w:spacing w:line="240" w:lineRule="exact"/>
              <w:jc w:val="center"/>
              <w:rPr>
                <w:rFonts w:eastAsia="宋体" w:hAnsi="宋体"/>
                <w:b/>
                <w:bCs/>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3A0787" w14:textId="77777777" w:rsidR="00306D30" w:rsidRDefault="00306D30">
            <w:pPr>
              <w:spacing w:line="240" w:lineRule="exact"/>
              <w:jc w:val="center"/>
              <w:rPr>
                <w:rFonts w:eastAsia="宋体" w:hAnsi="宋体"/>
                <w:b/>
                <w:bCs/>
                <w:sz w:val="18"/>
                <w:szCs w:val="18"/>
              </w:rPr>
            </w:pPr>
          </w:p>
        </w:tc>
      </w:tr>
    </w:tbl>
    <w:p w14:paraId="24D73EEF" w14:textId="77777777" w:rsidR="00306D30" w:rsidRDefault="00306D30">
      <w:pPr>
        <w:spacing w:line="240" w:lineRule="exact"/>
        <w:rPr>
          <w:rFonts w:eastAsia="宋体" w:hAnsi="宋体"/>
          <w:sz w:val="18"/>
          <w:szCs w:val="18"/>
        </w:rPr>
      </w:pPr>
    </w:p>
    <w:p w14:paraId="70960D98" w14:textId="77777777" w:rsidR="00306D30" w:rsidRDefault="00306D30">
      <w:pPr>
        <w:spacing w:line="240" w:lineRule="exact"/>
        <w:rPr>
          <w:rFonts w:eastAsia="宋体" w:hAnsi="宋体"/>
          <w:szCs w:val="28"/>
        </w:rPr>
      </w:pPr>
    </w:p>
    <w:p w14:paraId="479477F4" w14:textId="77777777" w:rsidR="00306D30" w:rsidRDefault="00306D30">
      <w:pPr>
        <w:spacing w:line="240" w:lineRule="exact"/>
        <w:rPr>
          <w:rFonts w:eastAsia="宋体" w:hAnsi="宋体"/>
        </w:rPr>
      </w:pPr>
    </w:p>
    <w:p w14:paraId="25CAAFAC" w14:textId="77777777" w:rsidR="00306D30" w:rsidRDefault="00306D30">
      <w:pPr>
        <w:spacing w:line="240" w:lineRule="exact"/>
        <w:rPr>
          <w:rFonts w:eastAsia="宋体" w:hAnsi="宋体"/>
        </w:rPr>
      </w:pPr>
    </w:p>
    <w:p w14:paraId="6BC21FC4" w14:textId="77777777" w:rsidR="00306D30" w:rsidRDefault="00306D30">
      <w:pPr>
        <w:spacing w:line="240" w:lineRule="exact"/>
        <w:rPr>
          <w:rFonts w:eastAsia="宋体" w:hAnsi="宋体"/>
        </w:rPr>
      </w:pPr>
    </w:p>
    <w:p w14:paraId="11498A95" w14:textId="77777777" w:rsidR="00306D30" w:rsidRDefault="00D25492">
      <w:pPr>
        <w:pageBreakBefore/>
        <w:jc w:val="center"/>
        <w:rPr>
          <w:rFonts w:eastAsia="宋体" w:hAnsi="宋体"/>
          <w:b/>
          <w:bCs/>
        </w:rPr>
      </w:pPr>
      <w:r>
        <w:rPr>
          <w:rFonts w:eastAsia="宋体" w:hAnsi="宋体" w:hint="eastAsia"/>
          <w:b/>
          <w:bCs/>
        </w:rPr>
        <w:lastRenderedPageBreak/>
        <w:t>松山区农村小型引调水</w:t>
      </w:r>
      <w:r>
        <w:rPr>
          <w:rFonts w:eastAsia="宋体" w:hAnsi="宋体" w:hint="eastAsia"/>
          <w:b/>
          <w:bCs/>
        </w:rPr>
        <w:t>工程施工总进度横道图</w:t>
      </w:r>
    </w:p>
    <w:p w14:paraId="4D562AA7" w14:textId="77777777" w:rsidR="00306D30" w:rsidRDefault="00306D30">
      <w:pPr>
        <w:spacing w:line="240" w:lineRule="exact"/>
        <w:rPr>
          <w:rFonts w:eastAsia="宋体" w:hAnsi="宋体"/>
        </w:rPr>
      </w:pPr>
    </w:p>
    <w:tbl>
      <w:tblPr>
        <w:tblW w:w="21019" w:type="dxa"/>
        <w:tblLayout w:type="fixed"/>
        <w:tblCellMar>
          <w:left w:w="15" w:type="dxa"/>
          <w:right w:w="15" w:type="dxa"/>
        </w:tblCellMar>
        <w:tblLook w:val="04A0" w:firstRow="1" w:lastRow="0" w:firstColumn="1" w:lastColumn="0" w:noHBand="0" w:noVBand="1"/>
      </w:tblPr>
      <w:tblGrid>
        <w:gridCol w:w="889"/>
        <w:gridCol w:w="1070"/>
        <w:gridCol w:w="502"/>
        <w:gridCol w:w="638"/>
        <w:gridCol w:w="638"/>
        <w:gridCol w:w="508"/>
        <w:gridCol w:w="638"/>
        <w:gridCol w:w="638"/>
        <w:gridCol w:w="639"/>
        <w:gridCol w:w="638"/>
        <w:gridCol w:w="630"/>
        <w:gridCol w:w="32"/>
        <w:gridCol w:w="630"/>
        <w:gridCol w:w="32"/>
        <w:gridCol w:w="638"/>
        <w:gridCol w:w="639"/>
        <w:gridCol w:w="638"/>
        <w:gridCol w:w="639"/>
        <w:gridCol w:w="637"/>
        <w:gridCol w:w="638"/>
        <w:gridCol w:w="639"/>
        <w:gridCol w:w="769"/>
        <w:gridCol w:w="638"/>
        <w:gridCol w:w="639"/>
        <w:gridCol w:w="638"/>
        <w:gridCol w:w="638"/>
        <w:gridCol w:w="639"/>
        <w:gridCol w:w="638"/>
        <w:gridCol w:w="638"/>
        <w:gridCol w:w="638"/>
        <w:gridCol w:w="638"/>
        <w:gridCol w:w="639"/>
        <w:gridCol w:w="638"/>
        <w:gridCol w:w="639"/>
      </w:tblGrid>
      <w:tr w:rsidR="00306D30" w14:paraId="54184A47" w14:textId="77777777">
        <w:trPr>
          <w:trHeight w:val="357"/>
        </w:trPr>
        <w:tc>
          <w:tcPr>
            <w:tcW w:w="19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DAF2F2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工程项目</w:t>
            </w:r>
          </w:p>
        </w:tc>
        <w:tc>
          <w:tcPr>
            <w:tcW w:w="11400" w:type="dxa"/>
            <w:gridSpan w:val="20"/>
            <w:tcBorders>
              <w:top w:val="single" w:sz="4" w:space="0" w:color="000000"/>
              <w:left w:val="single" w:sz="4" w:space="0" w:color="000000"/>
              <w:bottom w:val="single" w:sz="4" w:space="0" w:color="000000"/>
              <w:right w:val="single" w:sz="4" w:space="0" w:color="000000"/>
            </w:tcBorders>
            <w:vAlign w:val="center"/>
          </w:tcPr>
          <w:p w14:paraId="44B1710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202</w:t>
            </w:r>
            <w:r>
              <w:rPr>
                <w:rFonts w:eastAsia="宋体" w:hAnsi="宋体" w:hint="eastAsia"/>
                <w:color w:val="000000"/>
                <w:sz w:val="18"/>
              </w:rPr>
              <w:t>5</w:t>
            </w:r>
            <w:r>
              <w:rPr>
                <w:rFonts w:eastAsia="宋体" w:hAnsi="宋体" w:hint="eastAsia"/>
                <w:color w:val="000000"/>
                <w:sz w:val="18"/>
              </w:rPr>
              <w:t>年</w:t>
            </w:r>
          </w:p>
        </w:tc>
        <w:tc>
          <w:tcPr>
            <w:tcW w:w="7660" w:type="dxa"/>
            <w:gridSpan w:val="12"/>
            <w:tcBorders>
              <w:top w:val="single" w:sz="4" w:space="0" w:color="000000"/>
              <w:bottom w:val="single" w:sz="4" w:space="0" w:color="000000"/>
              <w:right w:val="single" w:sz="4" w:space="0" w:color="000000"/>
            </w:tcBorders>
            <w:vAlign w:val="center"/>
          </w:tcPr>
          <w:p w14:paraId="664A868A"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202</w:t>
            </w:r>
            <w:r>
              <w:rPr>
                <w:rFonts w:eastAsia="宋体" w:hAnsi="宋体" w:hint="eastAsia"/>
                <w:color w:val="000000"/>
                <w:sz w:val="18"/>
              </w:rPr>
              <w:t>6</w:t>
            </w:r>
            <w:r>
              <w:rPr>
                <w:rFonts w:eastAsia="宋体" w:hAnsi="宋体" w:hint="eastAsia"/>
                <w:color w:val="000000"/>
                <w:sz w:val="18"/>
              </w:rPr>
              <w:t>年</w:t>
            </w:r>
          </w:p>
        </w:tc>
      </w:tr>
      <w:tr w:rsidR="00306D30" w14:paraId="04015D90" w14:textId="77777777">
        <w:trPr>
          <w:trHeight w:val="357"/>
        </w:trPr>
        <w:tc>
          <w:tcPr>
            <w:tcW w:w="1959" w:type="dxa"/>
            <w:gridSpan w:val="2"/>
            <w:vMerge/>
            <w:tcBorders>
              <w:top w:val="single" w:sz="4" w:space="0" w:color="000000"/>
              <w:left w:val="single" w:sz="4" w:space="0" w:color="000000"/>
              <w:bottom w:val="single" w:sz="4" w:space="0" w:color="000000"/>
              <w:right w:val="single" w:sz="4" w:space="0" w:color="000000"/>
            </w:tcBorders>
            <w:vAlign w:val="center"/>
          </w:tcPr>
          <w:p w14:paraId="42E66015" w14:textId="77777777" w:rsidR="00306D30" w:rsidRDefault="00306D30">
            <w:pPr>
              <w:spacing w:line="240" w:lineRule="exact"/>
              <w:rPr>
                <w:rFonts w:eastAsia="宋体" w:hAnsi="宋体"/>
                <w:sz w:val="24"/>
              </w:rPr>
            </w:pPr>
          </w:p>
        </w:tc>
        <w:tc>
          <w:tcPr>
            <w:tcW w:w="1778" w:type="dxa"/>
            <w:gridSpan w:val="3"/>
            <w:tcBorders>
              <w:top w:val="single" w:sz="4" w:space="0" w:color="000000"/>
              <w:left w:val="single" w:sz="4" w:space="0" w:color="000000"/>
              <w:bottom w:val="single" w:sz="4" w:space="0" w:color="000000"/>
              <w:right w:val="single" w:sz="4" w:space="0" w:color="000000"/>
            </w:tcBorders>
            <w:vAlign w:val="center"/>
          </w:tcPr>
          <w:p w14:paraId="1B00DAC0"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7</w:t>
            </w:r>
            <w:r>
              <w:rPr>
                <w:rFonts w:eastAsia="宋体" w:hAnsi="宋体" w:hint="eastAsia"/>
                <w:color w:val="000000"/>
                <w:sz w:val="18"/>
              </w:rPr>
              <w:t>月</w:t>
            </w:r>
          </w:p>
        </w:tc>
        <w:tc>
          <w:tcPr>
            <w:tcW w:w="1784" w:type="dxa"/>
            <w:gridSpan w:val="3"/>
            <w:tcBorders>
              <w:top w:val="single" w:sz="4" w:space="0" w:color="000000"/>
              <w:left w:val="single" w:sz="4" w:space="0" w:color="000000"/>
              <w:bottom w:val="single" w:sz="4" w:space="0" w:color="000000"/>
              <w:right w:val="single" w:sz="4" w:space="0" w:color="000000"/>
            </w:tcBorders>
            <w:vAlign w:val="center"/>
          </w:tcPr>
          <w:p w14:paraId="0AD4B86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8</w:t>
            </w:r>
            <w:r>
              <w:rPr>
                <w:rFonts w:eastAsia="宋体" w:hAnsi="宋体" w:hint="eastAsia"/>
                <w:color w:val="000000"/>
                <w:sz w:val="18"/>
              </w:rPr>
              <w:t>月</w:t>
            </w:r>
          </w:p>
        </w:tc>
        <w:tc>
          <w:tcPr>
            <w:tcW w:w="1939" w:type="dxa"/>
            <w:gridSpan w:val="4"/>
            <w:tcBorders>
              <w:top w:val="single" w:sz="4" w:space="0" w:color="000000"/>
              <w:left w:val="single" w:sz="4" w:space="0" w:color="000000"/>
              <w:bottom w:val="single" w:sz="4" w:space="0" w:color="000000"/>
              <w:right w:val="single" w:sz="4" w:space="0" w:color="000000"/>
            </w:tcBorders>
            <w:vAlign w:val="center"/>
          </w:tcPr>
          <w:p w14:paraId="1DB38AFC"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9</w:t>
            </w:r>
            <w:r>
              <w:rPr>
                <w:rFonts w:eastAsia="宋体" w:hAnsi="宋体" w:hint="eastAsia"/>
                <w:color w:val="000000"/>
                <w:sz w:val="18"/>
              </w:rPr>
              <w:t>月</w:t>
            </w:r>
          </w:p>
        </w:tc>
        <w:tc>
          <w:tcPr>
            <w:tcW w:w="1939" w:type="dxa"/>
            <w:gridSpan w:val="4"/>
            <w:tcBorders>
              <w:top w:val="single" w:sz="4" w:space="0" w:color="000000"/>
              <w:left w:val="single" w:sz="4" w:space="0" w:color="000000"/>
              <w:bottom w:val="single" w:sz="4" w:space="0" w:color="000000"/>
              <w:right w:val="single" w:sz="4" w:space="0" w:color="000000"/>
            </w:tcBorders>
            <w:vAlign w:val="center"/>
          </w:tcPr>
          <w:p w14:paraId="0BE79C2C"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10</w:t>
            </w:r>
            <w:r>
              <w:rPr>
                <w:rFonts w:eastAsia="宋体" w:hAnsi="宋体" w:hint="eastAsia"/>
                <w:color w:val="000000"/>
                <w:sz w:val="18"/>
              </w:rPr>
              <w:t>月</w:t>
            </w:r>
          </w:p>
        </w:tc>
        <w:tc>
          <w:tcPr>
            <w:tcW w:w="1914" w:type="dxa"/>
            <w:gridSpan w:val="3"/>
            <w:tcBorders>
              <w:top w:val="single" w:sz="4" w:space="0" w:color="000000"/>
              <w:left w:val="single" w:sz="4" w:space="0" w:color="000000"/>
              <w:bottom w:val="single" w:sz="4" w:space="0" w:color="000000"/>
              <w:right w:val="single" w:sz="4" w:space="0" w:color="000000"/>
            </w:tcBorders>
            <w:vAlign w:val="center"/>
          </w:tcPr>
          <w:p w14:paraId="4F5F076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11</w:t>
            </w:r>
            <w:r>
              <w:rPr>
                <w:rFonts w:eastAsia="宋体" w:hAnsi="宋体" w:hint="eastAsia"/>
                <w:color w:val="000000"/>
                <w:sz w:val="18"/>
              </w:rPr>
              <w:t>月</w:t>
            </w:r>
          </w:p>
        </w:tc>
        <w:tc>
          <w:tcPr>
            <w:tcW w:w="2046" w:type="dxa"/>
            <w:gridSpan w:val="3"/>
            <w:tcBorders>
              <w:top w:val="single" w:sz="4" w:space="0" w:color="000000"/>
              <w:left w:val="single" w:sz="4" w:space="0" w:color="000000"/>
              <w:bottom w:val="single" w:sz="4" w:space="0" w:color="000000"/>
              <w:right w:val="single" w:sz="4" w:space="0" w:color="000000"/>
            </w:tcBorders>
            <w:vAlign w:val="center"/>
          </w:tcPr>
          <w:p w14:paraId="0BAC7FFF"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12</w:t>
            </w:r>
            <w:r>
              <w:rPr>
                <w:rFonts w:eastAsia="宋体" w:hAnsi="宋体" w:hint="eastAsia"/>
                <w:color w:val="000000"/>
                <w:sz w:val="18"/>
              </w:rPr>
              <w:t>月</w:t>
            </w:r>
          </w:p>
        </w:tc>
        <w:tc>
          <w:tcPr>
            <w:tcW w:w="1915" w:type="dxa"/>
            <w:gridSpan w:val="3"/>
            <w:tcBorders>
              <w:top w:val="single" w:sz="4" w:space="0" w:color="000000"/>
              <w:bottom w:val="single" w:sz="4" w:space="0" w:color="000000"/>
              <w:right w:val="single" w:sz="4" w:space="0" w:color="000000"/>
            </w:tcBorders>
            <w:vAlign w:val="center"/>
          </w:tcPr>
          <w:p w14:paraId="73B7113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3</w:t>
            </w:r>
            <w:r>
              <w:rPr>
                <w:rFonts w:eastAsia="宋体" w:hAnsi="宋体" w:hint="eastAsia"/>
                <w:color w:val="000000"/>
                <w:sz w:val="18"/>
              </w:rPr>
              <w:t>月</w:t>
            </w:r>
          </w:p>
        </w:tc>
        <w:tc>
          <w:tcPr>
            <w:tcW w:w="1915" w:type="dxa"/>
            <w:gridSpan w:val="3"/>
            <w:tcBorders>
              <w:top w:val="single" w:sz="4" w:space="0" w:color="000000"/>
              <w:bottom w:val="single" w:sz="4" w:space="0" w:color="000000"/>
              <w:right w:val="single" w:sz="4" w:space="0" w:color="000000"/>
            </w:tcBorders>
            <w:vAlign w:val="center"/>
          </w:tcPr>
          <w:p w14:paraId="511CFC18"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4</w:t>
            </w:r>
            <w:r>
              <w:rPr>
                <w:rFonts w:eastAsia="宋体" w:hAnsi="宋体" w:hint="eastAsia"/>
                <w:color w:val="000000"/>
                <w:sz w:val="18"/>
              </w:rPr>
              <w:t>月</w:t>
            </w:r>
          </w:p>
        </w:tc>
        <w:tc>
          <w:tcPr>
            <w:tcW w:w="1914" w:type="dxa"/>
            <w:gridSpan w:val="3"/>
            <w:tcBorders>
              <w:top w:val="single" w:sz="4" w:space="0" w:color="000000"/>
              <w:bottom w:val="single" w:sz="4" w:space="0" w:color="000000"/>
              <w:right w:val="single" w:sz="4" w:space="0" w:color="000000"/>
            </w:tcBorders>
            <w:vAlign w:val="center"/>
          </w:tcPr>
          <w:p w14:paraId="600001B4"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5</w:t>
            </w:r>
            <w:r>
              <w:rPr>
                <w:rFonts w:eastAsia="宋体" w:hAnsi="宋体" w:hint="eastAsia"/>
                <w:color w:val="000000"/>
                <w:sz w:val="18"/>
              </w:rPr>
              <w:t>月</w:t>
            </w:r>
          </w:p>
        </w:tc>
        <w:tc>
          <w:tcPr>
            <w:tcW w:w="1916" w:type="dxa"/>
            <w:gridSpan w:val="3"/>
            <w:tcBorders>
              <w:top w:val="single" w:sz="4" w:space="0" w:color="000000"/>
              <w:bottom w:val="single" w:sz="4" w:space="0" w:color="000000"/>
              <w:right w:val="single" w:sz="4" w:space="0" w:color="000000"/>
            </w:tcBorders>
            <w:vAlign w:val="center"/>
          </w:tcPr>
          <w:p w14:paraId="7B4E4030"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6</w:t>
            </w:r>
            <w:r>
              <w:rPr>
                <w:rFonts w:eastAsia="宋体" w:hAnsi="宋体" w:hint="eastAsia"/>
                <w:color w:val="000000"/>
                <w:sz w:val="18"/>
              </w:rPr>
              <w:t>月</w:t>
            </w:r>
          </w:p>
        </w:tc>
      </w:tr>
      <w:tr w:rsidR="00306D30" w14:paraId="547F9A2D" w14:textId="77777777">
        <w:trPr>
          <w:trHeight w:val="357"/>
        </w:trPr>
        <w:tc>
          <w:tcPr>
            <w:tcW w:w="1959" w:type="dxa"/>
            <w:gridSpan w:val="2"/>
            <w:vMerge/>
            <w:tcBorders>
              <w:top w:val="single" w:sz="4" w:space="0" w:color="000000"/>
              <w:left w:val="single" w:sz="4" w:space="0" w:color="000000"/>
              <w:bottom w:val="single" w:sz="4" w:space="0" w:color="000000"/>
              <w:right w:val="single" w:sz="4" w:space="0" w:color="000000"/>
            </w:tcBorders>
            <w:vAlign w:val="center"/>
          </w:tcPr>
          <w:p w14:paraId="436F14FC" w14:textId="77777777" w:rsidR="00306D30" w:rsidRDefault="00306D30">
            <w:pPr>
              <w:spacing w:line="240" w:lineRule="exact"/>
              <w:rPr>
                <w:rFonts w:eastAsia="宋体" w:hAnsi="宋体"/>
                <w:sz w:val="24"/>
              </w:rPr>
            </w:pPr>
          </w:p>
        </w:tc>
        <w:tc>
          <w:tcPr>
            <w:tcW w:w="502" w:type="dxa"/>
            <w:tcBorders>
              <w:top w:val="single" w:sz="4" w:space="0" w:color="000000"/>
              <w:left w:val="single" w:sz="4" w:space="0" w:color="000000"/>
              <w:bottom w:val="single" w:sz="4" w:space="0" w:color="000000"/>
              <w:right w:val="single" w:sz="4" w:space="0" w:color="000000"/>
            </w:tcBorders>
            <w:vAlign w:val="center"/>
          </w:tcPr>
          <w:p w14:paraId="1784DFD1"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8" w:type="dxa"/>
            <w:tcBorders>
              <w:top w:val="single" w:sz="4" w:space="0" w:color="000000"/>
              <w:left w:val="single" w:sz="4" w:space="0" w:color="000000"/>
              <w:bottom w:val="single" w:sz="4" w:space="0" w:color="000000"/>
              <w:right w:val="single" w:sz="4" w:space="0" w:color="000000"/>
            </w:tcBorders>
            <w:vAlign w:val="center"/>
          </w:tcPr>
          <w:p w14:paraId="5F8B075A"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8" w:type="dxa"/>
            <w:tcBorders>
              <w:top w:val="single" w:sz="4" w:space="0" w:color="000000"/>
              <w:left w:val="single" w:sz="4" w:space="0" w:color="000000"/>
              <w:bottom w:val="single" w:sz="4" w:space="0" w:color="000000"/>
              <w:right w:val="single" w:sz="4" w:space="0" w:color="000000"/>
            </w:tcBorders>
            <w:vAlign w:val="center"/>
          </w:tcPr>
          <w:p w14:paraId="73A5EAE6"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508" w:type="dxa"/>
            <w:tcBorders>
              <w:top w:val="single" w:sz="4" w:space="0" w:color="000000"/>
              <w:left w:val="single" w:sz="4" w:space="0" w:color="000000"/>
              <w:right w:val="single" w:sz="4" w:space="0" w:color="000000"/>
            </w:tcBorders>
            <w:vAlign w:val="center"/>
          </w:tcPr>
          <w:p w14:paraId="3F316647"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8" w:type="dxa"/>
            <w:tcBorders>
              <w:top w:val="single" w:sz="4" w:space="0" w:color="000000"/>
              <w:left w:val="single" w:sz="4" w:space="0" w:color="000000"/>
              <w:right w:val="single" w:sz="4" w:space="0" w:color="000000"/>
            </w:tcBorders>
            <w:vAlign w:val="center"/>
          </w:tcPr>
          <w:p w14:paraId="652D7AD9"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8" w:type="dxa"/>
            <w:tcBorders>
              <w:top w:val="single" w:sz="4" w:space="0" w:color="000000"/>
              <w:left w:val="single" w:sz="4" w:space="0" w:color="000000"/>
              <w:right w:val="single" w:sz="4" w:space="0" w:color="000000"/>
            </w:tcBorders>
            <w:vAlign w:val="center"/>
          </w:tcPr>
          <w:p w14:paraId="1CCEB47F"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9" w:type="dxa"/>
            <w:tcBorders>
              <w:top w:val="single" w:sz="4" w:space="0" w:color="000000"/>
              <w:left w:val="single" w:sz="4" w:space="0" w:color="000000"/>
              <w:right w:val="single" w:sz="4" w:space="0" w:color="000000"/>
            </w:tcBorders>
            <w:vAlign w:val="center"/>
          </w:tcPr>
          <w:p w14:paraId="40EF2190"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8" w:type="dxa"/>
            <w:tcBorders>
              <w:top w:val="single" w:sz="4" w:space="0" w:color="000000"/>
              <w:left w:val="single" w:sz="4" w:space="0" w:color="000000"/>
              <w:right w:val="single" w:sz="4" w:space="0" w:color="000000"/>
            </w:tcBorders>
            <w:vAlign w:val="center"/>
          </w:tcPr>
          <w:p w14:paraId="30E75859"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62" w:type="dxa"/>
            <w:gridSpan w:val="2"/>
            <w:tcBorders>
              <w:top w:val="single" w:sz="4" w:space="0" w:color="000000"/>
              <w:left w:val="single" w:sz="4" w:space="0" w:color="000000"/>
              <w:right w:val="single" w:sz="4" w:space="0" w:color="000000"/>
            </w:tcBorders>
            <w:vAlign w:val="center"/>
          </w:tcPr>
          <w:p w14:paraId="3635094D"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62" w:type="dxa"/>
            <w:gridSpan w:val="2"/>
            <w:tcBorders>
              <w:top w:val="single" w:sz="4" w:space="0" w:color="000000"/>
              <w:left w:val="single" w:sz="4" w:space="0" w:color="000000"/>
              <w:right w:val="single" w:sz="4" w:space="0" w:color="000000"/>
            </w:tcBorders>
            <w:vAlign w:val="center"/>
          </w:tcPr>
          <w:p w14:paraId="2BB2A6F1"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8" w:type="dxa"/>
            <w:tcBorders>
              <w:top w:val="single" w:sz="4" w:space="0" w:color="000000"/>
              <w:left w:val="single" w:sz="4" w:space="0" w:color="000000"/>
              <w:right w:val="single" w:sz="4" w:space="0" w:color="000000"/>
            </w:tcBorders>
            <w:vAlign w:val="center"/>
          </w:tcPr>
          <w:p w14:paraId="7FBB2877"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9" w:type="dxa"/>
            <w:tcBorders>
              <w:top w:val="single" w:sz="4" w:space="0" w:color="000000"/>
              <w:left w:val="single" w:sz="4" w:space="0" w:color="000000"/>
              <w:right w:val="single" w:sz="4" w:space="0" w:color="000000"/>
            </w:tcBorders>
            <w:vAlign w:val="center"/>
          </w:tcPr>
          <w:p w14:paraId="4A0C50E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8" w:type="dxa"/>
            <w:tcBorders>
              <w:top w:val="single" w:sz="4" w:space="0" w:color="000000"/>
              <w:left w:val="single" w:sz="4" w:space="0" w:color="000000"/>
              <w:right w:val="single" w:sz="4" w:space="0" w:color="000000"/>
            </w:tcBorders>
            <w:vAlign w:val="center"/>
          </w:tcPr>
          <w:p w14:paraId="55893298"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9" w:type="dxa"/>
            <w:tcBorders>
              <w:top w:val="single" w:sz="4" w:space="0" w:color="000000"/>
              <w:left w:val="single" w:sz="4" w:space="0" w:color="000000"/>
              <w:right w:val="single" w:sz="4" w:space="0" w:color="000000"/>
            </w:tcBorders>
            <w:vAlign w:val="center"/>
          </w:tcPr>
          <w:p w14:paraId="0B66C84A"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7" w:type="dxa"/>
            <w:tcBorders>
              <w:top w:val="single" w:sz="4" w:space="0" w:color="000000"/>
              <w:left w:val="single" w:sz="4" w:space="0" w:color="000000"/>
              <w:right w:val="single" w:sz="4" w:space="0" w:color="000000"/>
            </w:tcBorders>
            <w:vAlign w:val="center"/>
          </w:tcPr>
          <w:p w14:paraId="011E74E9"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8" w:type="dxa"/>
            <w:tcBorders>
              <w:top w:val="single" w:sz="4" w:space="0" w:color="000000"/>
              <w:left w:val="single" w:sz="4" w:space="0" w:color="000000"/>
              <w:right w:val="single" w:sz="4" w:space="0" w:color="000000"/>
            </w:tcBorders>
            <w:vAlign w:val="center"/>
          </w:tcPr>
          <w:p w14:paraId="0877C0B3"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9" w:type="dxa"/>
            <w:tcBorders>
              <w:top w:val="single" w:sz="4" w:space="0" w:color="000000"/>
              <w:left w:val="single" w:sz="4" w:space="0" w:color="000000"/>
              <w:right w:val="single" w:sz="4" w:space="0" w:color="000000"/>
            </w:tcBorders>
            <w:vAlign w:val="center"/>
          </w:tcPr>
          <w:p w14:paraId="75285364"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769" w:type="dxa"/>
            <w:tcBorders>
              <w:top w:val="single" w:sz="4" w:space="0" w:color="000000"/>
              <w:left w:val="single" w:sz="4" w:space="0" w:color="000000"/>
              <w:right w:val="single" w:sz="4" w:space="0" w:color="000000"/>
            </w:tcBorders>
            <w:vAlign w:val="center"/>
          </w:tcPr>
          <w:p w14:paraId="271409C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8" w:type="dxa"/>
            <w:tcBorders>
              <w:top w:val="single" w:sz="4" w:space="0" w:color="000000"/>
              <w:right w:val="single" w:sz="4" w:space="0" w:color="000000"/>
            </w:tcBorders>
            <w:vAlign w:val="center"/>
          </w:tcPr>
          <w:p w14:paraId="46C8868A"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9" w:type="dxa"/>
            <w:tcBorders>
              <w:top w:val="single" w:sz="4" w:space="0" w:color="000000"/>
              <w:right w:val="single" w:sz="4" w:space="0" w:color="000000"/>
            </w:tcBorders>
            <w:vAlign w:val="center"/>
          </w:tcPr>
          <w:p w14:paraId="15DE3527"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8" w:type="dxa"/>
            <w:tcBorders>
              <w:top w:val="single" w:sz="4" w:space="0" w:color="000000"/>
              <w:right w:val="single" w:sz="4" w:space="0" w:color="000000"/>
            </w:tcBorders>
            <w:vAlign w:val="center"/>
          </w:tcPr>
          <w:p w14:paraId="08A9C48E"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8" w:type="dxa"/>
            <w:tcBorders>
              <w:top w:val="single" w:sz="4" w:space="0" w:color="000000"/>
              <w:right w:val="single" w:sz="4" w:space="0" w:color="000000"/>
            </w:tcBorders>
            <w:vAlign w:val="center"/>
          </w:tcPr>
          <w:p w14:paraId="73E63594"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9" w:type="dxa"/>
            <w:tcBorders>
              <w:top w:val="single" w:sz="4" w:space="0" w:color="000000"/>
              <w:right w:val="single" w:sz="4" w:space="0" w:color="000000"/>
            </w:tcBorders>
            <w:vAlign w:val="center"/>
          </w:tcPr>
          <w:p w14:paraId="61A25F3B"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8" w:type="dxa"/>
            <w:tcBorders>
              <w:top w:val="single" w:sz="4" w:space="0" w:color="000000"/>
              <w:right w:val="single" w:sz="4" w:space="0" w:color="000000"/>
            </w:tcBorders>
            <w:vAlign w:val="center"/>
          </w:tcPr>
          <w:p w14:paraId="2D2C4D00"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8" w:type="dxa"/>
            <w:tcBorders>
              <w:top w:val="single" w:sz="4" w:space="0" w:color="000000"/>
              <w:right w:val="single" w:sz="4" w:space="0" w:color="000000"/>
            </w:tcBorders>
            <w:vAlign w:val="center"/>
          </w:tcPr>
          <w:p w14:paraId="1792C86D"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8" w:type="dxa"/>
            <w:tcBorders>
              <w:top w:val="single" w:sz="4" w:space="0" w:color="000000"/>
              <w:right w:val="single" w:sz="4" w:space="0" w:color="000000"/>
            </w:tcBorders>
            <w:vAlign w:val="center"/>
          </w:tcPr>
          <w:p w14:paraId="751FC5C0"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8" w:type="dxa"/>
            <w:tcBorders>
              <w:top w:val="single" w:sz="4" w:space="0" w:color="000000"/>
              <w:right w:val="single" w:sz="4" w:space="0" w:color="000000"/>
            </w:tcBorders>
            <w:vAlign w:val="center"/>
          </w:tcPr>
          <w:p w14:paraId="5EF253E1"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c>
          <w:tcPr>
            <w:tcW w:w="639" w:type="dxa"/>
            <w:tcBorders>
              <w:top w:val="single" w:sz="4" w:space="0" w:color="000000"/>
              <w:right w:val="single" w:sz="4" w:space="0" w:color="000000"/>
            </w:tcBorders>
            <w:vAlign w:val="center"/>
          </w:tcPr>
          <w:p w14:paraId="1188C5C5"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上旬</w:t>
            </w:r>
          </w:p>
        </w:tc>
        <w:tc>
          <w:tcPr>
            <w:tcW w:w="638" w:type="dxa"/>
            <w:tcBorders>
              <w:top w:val="single" w:sz="4" w:space="0" w:color="000000"/>
              <w:right w:val="single" w:sz="4" w:space="0" w:color="000000"/>
            </w:tcBorders>
            <w:vAlign w:val="center"/>
          </w:tcPr>
          <w:p w14:paraId="4717C0AD"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中旬</w:t>
            </w:r>
          </w:p>
        </w:tc>
        <w:tc>
          <w:tcPr>
            <w:tcW w:w="639" w:type="dxa"/>
            <w:tcBorders>
              <w:top w:val="single" w:sz="4" w:space="0" w:color="000000"/>
              <w:right w:val="single" w:sz="4" w:space="0" w:color="000000"/>
            </w:tcBorders>
            <w:vAlign w:val="center"/>
          </w:tcPr>
          <w:p w14:paraId="754789D5"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下旬</w:t>
            </w:r>
          </w:p>
        </w:tc>
      </w:tr>
      <w:tr w:rsidR="00306D30" w14:paraId="13E3E004" w14:textId="77777777">
        <w:trPr>
          <w:trHeight w:val="357"/>
        </w:trPr>
        <w:tc>
          <w:tcPr>
            <w:tcW w:w="19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E4A9C78"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施工准备期</w:t>
            </w:r>
          </w:p>
        </w:tc>
        <w:tc>
          <w:tcPr>
            <w:tcW w:w="1778" w:type="dxa"/>
            <w:gridSpan w:val="3"/>
            <w:tcBorders>
              <w:bottom w:val="single" w:sz="4" w:space="0" w:color="000000"/>
              <w:right w:val="single" w:sz="4" w:space="0" w:color="000000"/>
            </w:tcBorders>
            <w:vAlign w:val="center"/>
          </w:tcPr>
          <w:p w14:paraId="4F61858E" w14:textId="77777777" w:rsidR="00306D30" w:rsidRDefault="00306D30">
            <w:pPr>
              <w:spacing w:line="240" w:lineRule="exact"/>
              <w:jc w:val="center"/>
              <w:textAlignment w:val="center"/>
              <w:rPr>
                <w:rFonts w:eastAsia="宋体" w:hAnsi="宋体"/>
                <w:color w:val="000000"/>
                <w:sz w:val="18"/>
              </w:rPr>
            </w:pPr>
          </w:p>
        </w:tc>
        <w:tc>
          <w:tcPr>
            <w:tcW w:w="17282" w:type="dxa"/>
            <w:gridSpan w:val="29"/>
            <w:vMerge w:val="restart"/>
            <w:tcBorders>
              <w:top w:val="single" w:sz="4" w:space="0" w:color="000000"/>
              <w:left w:val="single" w:sz="4" w:space="0" w:color="000000"/>
              <w:bottom w:val="single" w:sz="4" w:space="0" w:color="000000"/>
              <w:right w:val="single" w:sz="4" w:space="0" w:color="000000"/>
            </w:tcBorders>
            <w:vAlign w:val="center"/>
          </w:tcPr>
          <w:p w14:paraId="6B4D69E1" w14:textId="77777777" w:rsidR="00306D30" w:rsidRDefault="00306D30">
            <w:pPr>
              <w:spacing w:line="240" w:lineRule="exact"/>
              <w:jc w:val="center"/>
              <w:textAlignment w:val="center"/>
              <w:rPr>
                <w:rFonts w:eastAsia="宋体" w:hAnsi="宋体"/>
                <w:color w:val="000000"/>
                <w:sz w:val="18"/>
              </w:rPr>
            </w:pPr>
          </w:p>
        </w:tc>
      </w:tr>
      <w:tr w:rsidR="00306D30" w14:paraId="49A32495" w14:textId="77777777">
        <w:trPr>
          <w:trHeight w:val="357"/>
        </w:trPr>
        <w:tc>
          <w:tcPr>
            <w:tcW w:w="1959" w:type="dxa"/>
            <w:gridSpan w:val="2"/>
            <w:vMerge/>
            <w:tcBorders>
              <w:top w:val="single" w:sz="4" w:space="0" w:color="000000"/>
              <w:left w:val="single" w:sz="4" w:space="0" w:color="000000"/>
              <w:bottom w:val="single" w:sz="4" w:space="0" w:color="000000"/>
              <w:right w:val="single" w:sz="4" w:space="0" w:color="000000"/>
            </w:tcBorders>
            <w:vAlign w:val="center"/>
          </w:tcPr>
          <w:p w14:paraId="2815B5EC" w14:textId="77777777" w:rsidR="00306D30" w:rsidRDefault="00306D30">
            <w:pPr>
              <w:spacing w:line="240" w:lineRule="exact"/>
              <w:rPr>
                <w:rFonts w:eastAsia="宋体" w:hAnsi="宋体"/>
                <w:sz w:val="24"/>
              </w:rPr>
            </w:pPr>
          </w:p>
        </w:tc>
        <w:tc>
          <w:tcPr>
            <w:tcW w:w="1778" w:type="dxa"/>
            <w:gridSpan w:val="3"/>
            <w:tcBorders>
              <w:right w:val="single" w:sz="4" w:space="0" w:color="000000"/>
            </w:tcBorders>
            <w:vAlign w:val="center"/>
          </w:tcPr>
          <w:p w14:paraId="63F0E89D" w14:textId="77777777" w:rsidR="00306D30" w:rsidRDefault="00306D30">
            <w:pPr>
              <w:spacing w:line="240" w:lineRule="exact"/>
              <w:jc w:val="center"/>
              <w:textAlignment w:val="center"/>
              <w:rPr>
                <w:rFonts w:eastAsia="宋体" w:hAnsi="宋体"/>
                <w:color w:val="000000"/>
                <w:sz w:val="18"/>
              </w:rPr>
            </w:pPr>
          </w:p>
        </w:tc>
        <w:tc>
          <w:tcPr>
            <w:tcW w:w="17282" w:type="dxa"/>
            <w:gridSpan w:val="29"/>
            <w:vMerge/>
            <w:tcBorders>
              <w:top w:val="single" w:sz="4" w:space="0" w:color="000000"/>
              <w:left w:val="single" w:sz="4" w:space="0" w:color="000000"/>
              <w:bottom w:val="single" w:sz="4" w:space="0" w:color="000000"/>
              <w:right w:val="single" w:sz="4" w:space="0" w:color="000000"/>
            </w:tcBorders>
            <w:vAlign w:val="center"/>
          </w:tcPr>
          <w:p w14:paraId="2C18AC9F" w14:textId="77777777" w:rsidR="00306D30" w:rsidRDefault="00306D30">
            <w:pPr>
              <w:spacing w:line="240" w:lineRule="exact"/>
              <w:rPr>
                <w:rFonts w:eastAsia="宋体" w:hAnsi="宋体"/>
                <w:sz w:val="24"/>
              </w:rPr>
            </w:pPr>
          </w:p>
        </w:tc>
      </w:tr>
      <w:tr w:rsidR="00306D30" w14:paraId="68149104" w14:textId="77777777">
        <w:trPr>
          <w:trHeight w:val="357"/>
        </w:trPr>
        <w:tc>
          <w:tcPr>
            <w:tcW w:w="889" w:type="dxa"/>
            <w:vMerge w:val="restart"/>
            <w:tcBorders>
              <w:top w:val="single" w:sz="4" w:space="0" w:color="000000"/>
              <w:left w:val="single" w:sz="4" w:space="0" w:color="000000"/>
              <w:bottom w:val="single" w:sz="4" w:space="0" w:color="000000"/>
              <w:right w:val="single" w:sz="4" w:space="0" w:color="000000"/>
            </w:tcBorders>
            <w:vAlign w:val="center"/>
          </w:tcPr>
          <w:p w14:paraId="12BF3349"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建筑工程</w:t>
            </w:r>
          </w:p>
        </w:tc>
        <w:tc>
          <w:tcPr>
            <w:tcW w:w="1070" w:type="dxa"/>
            <w:vMerge w:val="restart"/>
            <w:tcBorders>
              <w:top w:val="single" w:sz="4" w:space="0" w:color="000000"/>
              <w:left w:val="single" w:sz="4" w:space="0" w:color="000000"/>
              <w:bottom w:val="single" w:sz="4" w:space="0" w:color="000000"/>
              <w:right w:val="single" w:sz="4" w:space="0" w:color="000000"/>
            </w:tcBorders>
            <w:vAlign w:val="center"/>
          </w:tcPr>
          <w:p w14:paraId="4C1F321D"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1.</w:t>
            </w:r>
            <w:r>
              <w:rPr>
                <w:rFonts w:eastAsia="宋体" w:hAnsi="宋体" w:hint="eastAsia"/>
                <w:color w:val="000000"/>
                <w:sz w:val="18"/>
              </w:rPr>
              <w:t>三把</w:t>
            </w:r>
            <w:proofErr w:type="gramStart"/>
            <w:r>
              <w:rPr>
                <w:rFonts w:eastAsia="宋体" w:hAnsi="宋体" w:hint="eastAsia"/>
                <w:color w:val="000000"/>
                <w:sz w:val="18"/>
              </w:rPr>
              <w:t>火中心</w:t>
            </w:r>
            <w:proofErr w:type="gramEnd"/>
            <w:r>
              <w:rPr>
                <w:rFonts w:eastAsia="宋体" w:hAnsi="宋体" w:hint="eastAsia"/>
                <w:color w:val="000000"/>
                <w:sz w:val="18"/>
              </w:rPr>
              <w:t>泵站</w:t>
            </w:r>
          </w:p>
        </w:tc>
        <w:tc>
          <w:tcPr>
            <w:tcW w:w="1778" w:type="dxa"/>
            <w:gridSpan w:val="3"/>
            <w:vMerge w:val="restart"/>
            <w:tcBorders>
              <w:top w:val="single" w:sz="4" w:space="0" w:color="000000"/>
              <w:bottom w:val="single" w:sz="4" w:space="0" w:color="000000"/>
              <w:right w:val="single" w:sz="4" w:space="0" w:color="000000"/>
            </w:tcBorders>
            <w:vAlign w:val="center"/>
          </w:tcPr>
          <w:p w14:paraId="63D25E05" w14:textId="77777777" w:rsidR="00306D30" w:rsidRDefault="00306D30">
            <w:pPr>
              <w:spacing w:line="240" w:lineRule="exact"/>
              <w:jc w:val="center"/>
              <w:textAlignment w:val="center"/>
              <w:rPr>
                <w:rFonts w:eastAsia="宋体" w:hAnsi="宋体"/>
                <w:color w:val="000000"/>
                <w:sz w:val="18"/>
              </w:rPr>
            </w:pPr>
          </w:p>
        </w:tc>
        <w:tc>
          <w:tcPr>
            <w:tcW w:w="3691" w:type="dxa"/>
            <w:gridSpan w:val="6"/>
            <w:vMerge w:val="restart"/>
            <w:tcBorders>
              <w:bottom w:val="single" w:sz="4" w:space="0" w:color="000000"/>
              <w:right w:val="single" w:sz="4" w:space="0" w:color="000000"/>
            </w:tcBorders>
            <w:vAlign w:val="center"/>
          </w:tcPr>
          <w:p w14:paraId="186DDDB4" w14:textId="77777777" w:rsidR="00306D30" w:rsidRDefault="00306D30">
            <w:pPr>
              <w:spacing w:line="240" w:lineRule="exact"/>
              <w:jc w:val="center"/>
              <w:textAlignment w:val="center"/>
              <w:rPr>
                <w:rFonts w:eastAsia="宋体" w:hAnsi="宋体"/>
                <w:color w:val="000000"/>
                <w:sz w:val="18"/>
              </w:rPr>
            </w:pPr>
          </w:p>
        </w:tc>
        <w:tc>
          <w:tcPr>
            <w:tcW w:w="5931" w:type="dxa"/>
            <w:gridSpan w:val="11"/>
            <w:tcBorders>
              <w:bottom w:val="single" w:sz="4" w:space="0" w:color="000000"/>
              <w:right w:val="single" w:sz="4" w:space="0" w:color="000000"/>
            </w:tcBorders>
            <w:vAlign w:val="center"/>
          </w:tcPr>
          <w:p w14:paraId="49DF0DD8" w14:textId="77777777" w:rsidR="00306D30" w:rsidRDefault="00306D30">
            <w:pPr>
              <w:spacing w:line="240" w:lineRule="exact"/>
              <w:jc w:val="center"/>
              <w:textAlignment w:val="center"/>
              <w:rPr>
                <w:rFonts w:eastAsia="宋体" w:hAnsi="宋体"/>
                <w:color w:val="000000"/>
                <w:sz w:val="18"/>
              </w:rPr>
            </w:pPr>
          </w:p>
        </w:tc>
        <w:tc>
          <w:tcPr>
            <w:tcW w:w="1915" w:type="dxa"/>
            <w:gridSpan w:val="3"/>
            <w:vMerge w:val="restart"/>
            <w:tcBorders>
              <w:bottom w:val="single" w:sz="4" w:space="0" w:color="000000"/>
              <w:right w:val="single" w:sz="4" w:space="0" w:color="000000"/>
            </w:tcBorders>
            <w:vAlign w:val="center"/>
          </w:tcPr>
          <w:p w14:paraId="0D22EDF0" w14:textId="77777777" w:rsidR="00306D30" w:rsidRDefault="00306D30">
            <w:pPr>
              <w:spacing w:line="240" w:lineRule="exact"/>
              <w:jc w:val="center"/>
              <w:textAlignment w:val="center"/>
              <w:rPr>
                <w:rFonts w:eastAsia="宋体" w:hAnsi="宋体"/>
                <w:color w:val="000000"/>
                <w:sz w:val="18"/>
              </w:rPr>
            </w:pPr>
          </w:p>
        </w:tc>
        <w:tc>
          <w:tcPr>
            <w:tcW w:w="3829" w:type="dxa"/>
            <w:gridSpan w:val="6"/>
            <w:tcBorders>
              <w:bottom w:val="single" w:sz="4" w:space="0" w:color="000000"/>
              <w:right w:val="single" w:sz="4" w:space="0" w:color="000000"/>
            </w:tcBorders>
            <w:vAlign w:val="center"/>
          </w:tcPr>
          <w:p w14:paraId="100EDB32" w14:textId="77777777" w:rsidR="00306D30" w:rsidRDefault="00306D30">
            <w:pPr>
              <w:spacing w:line="240" w:lineRule="exact"/>
              <w:jc w:val="center"/>
              <w:textAlignment w:val="center"/>
              <w:rPr>
                <w:rFonts w:eastAsia="宋体" w:hAnsi="宋体"/>
                <w:color w:val="000000"/>
                <w:sz w:val="18"/>
              </w:rPr>
            </w:pPr>
          </w:p>
        </w:tc>
        <w:tc>
          <w:tcPr>
            <w:tcW w:w="1916" w:type="dxa"/>
            <w:gridSpan w:val="3"/>
            <w:vMerge w:val="restart"/>
            <w:tcBorders>
              <w:right w:val="single" w:sz="4" w:space="0" w:color="000000"/>
            </w:tcBorders>
            <w:vAlign w:val="center"/>
          </w:tcPr>
          <w:p w14:paraId="24FBB9D3" w14:textId="77777777" w:rsidR="00306D30" w:rsidRDefault="00306D30">
            <w:pPr>
              <w:spacing w:line="240" w:lineRule="exact"/>
              <w:jc w:val="center"/>
              <w:textAlignment w:val="center"/>
              <w:rPr>
                <w:rFonts w:eastAsia="宋体" w:hAnsi="宋体"/>
                <w:color w:val="000000"/>
                <w:sz w:val="18"/>
              </w:rPr>
            </w:pPr>
          </w:p>
        </w:tc>
      </w:tr>
      <w:tr w:rsidR="00306D30" w14:paraId="28F7F692"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780C3D96" w14:textId="77777777" w:rsidR="00306D30" w:rsidRDefault="00306D30">
            <w:pPr>
              <w:spacing w:line="240" w:lineRule="exact"/>
              <w:rPr>
                <w:rFonts w:eastAsia="宋体" w:hAnsi="宋体"/>
                <w:sz w:val="24"/>
              </w:rPr>
            </w:pPr>
          </w:p>
        </w:tc>
        <w:tc>
          <w:tcPr>
            <w:tcW w:w="1070" w:type="dxa"/>
            <w:vMerge/>
            <w:tcBorders>
              <w:top w:val="single" w:sz="4" w:space="0" w:color="000000"/>
              <w:left w:val="single" w:sz="4" w:space="0" w:color="000000"/>
              <w:bottom w:val="single" w:sz="4" w:space="0" w:color="000000"/>
              <w:right w:val="single" w:sz="4" w:space="0" w:color="000000"/>
            </w:tcBorders>
            <w:vAlign w:val="center"/>
          </w:tcPr>
          <w:p w14:paraId="08A39C5B" w14:textId="77777777" w:rsidR="00306D30" w:rsidRDefault="00306D30">
            <w:pPr>
              <w:spacing w:line="240" w:lineRule="exact"/>
              <w:rPr>
                <w:rFonts w:eastAsia="宋体" w:hAnsi="宋体"/>
                <w:sz w:val="24"/>
              </w:rPr>
            </w:pPr>
          </w:p>
        </w:tc>
        <w:tc>
          <w:tcPr>
            <w:tcW w:w="1778" w:type="dxa"/>
            <w:gridSpan w:val="3"/>
            <w:vMerge/>
            <w:tcBorders>
              <w:top w:val="single" w:sz="4" w:space="0" w:color="000000"/>
              <w:bottom w:val="single" w:sz="4" w:space="0" w:color="000000"/>
              <w:right w:val="single" w:sz="4" w:space="0" w:color="000000"/>
            </w:tcBorders>
            <w:vAlign w:val="center"/>
          </w:tcPr>
          <w:p w14:paraId="07B20217" w14:textId="77777777" w:rsidR="00306D30" w:rsidRDefault="00306D30">
            <w:pPr>
              <w:spacing w:line="240" w:lineRule="exact"/>
              <w:rPr>
                <w:rFonts w:eastAsia="宋体" w:hAnsi="宋体"/>
                <w:sz w:val="24"/>
              </w:rPr>
            </w:pPr>
          </w:p>
        </w:tc>
        <w:tc>
          <w:tcPr>
            <w:tcW w:w="3691" w:type="dxa"/>
            <w:gridSpan w:val="6"/>
            <w:vMerge/>
            <w:tcBorders>
              <w:bottom w:val="single" w:sz="4" w:space="0" w:color="000000"/>
              <w:right w:val="single" w:sz="4" w:space="0" w:color="000000"/>
            </w:tcBorders>
            <w:vAlign w:val="center"/>
          </w:tcPr>
          <w:p w14:paraId="5306D437" w14:textId="77777777" w:rsidR="00306D30" w:rsidRDefault="00306D30">
            <w:pPr>
              <w:spacing w:line="240" w:lineRule="exact"/>
              <w:rPr>
                <w:rFonts w:eastAsia="宋体" w:hAnsi="宋体"/>
                <w:sz w:val="24"/>
              </w:rPr>
            </w:pPr>
          </w:p>
        </w:tc>
        <w:tc>
          <w:tcPr>
            <w:tcW w:w="5931" w:type="dxa"/>
            <w:gridSpan w:val="11"/>
            <w:tcBorders>
              <w:bottom w:val="single" w:sz="4" w:space="0" w:color="000000"/>
              <w:right w:val="single" w:sz="4" w:space="0" w:color="000000"/>
            </w:tcBorders>
            <w:vAlign w:val="center"/>
          </w:tcPr>
          <w:p w14:paraId="48083419" w14:textId="77777777" w:rsidR="00306D30" w:rsidRDefault="00306D30">
            <w:pPr>
              <w:spacing w:line="240" w:lineRule="exact"/>
              <w:jc w:val="center"/>
              <w:textAlignment w:val="center"/>
              <w:rPr>
                <w:rFonts w:eastAsia="宋体" w:hAnsi="宋体"/>
                <w:color w:val="000000"/>
                <w:sz w:val="18"/>
              </w:rPr>
            </w:pPr>
          </w:p>
        </w:tc>
        <w:tc>
          <w:tcPr>
            <w:tcW w:w="1915" w:type="dxa"/>
            <w:gridSpan w:val="3"/>
            <w:vMerge/>
            <w:tcBorders>
              <w:bottom w:val="single" w:sz="4" w:space="0" w:color="000000"/>
              <w:right w:val="single" w:sz="4" w:space="0" w:color="000000"/>
            </w:tcBorders>
            <w:vAlign w:val="center"/>
          </w:tcPr>
          <w:p w14:paraId="7DC36F0E" w14:textId="77777777" w:rsidR="00306D30" w:rsidRDefault="00306D30">
            <w:pPr>
              <w:spacing w:line="240" w:lineRule="exact"/>
              <w:rPr>
                <w:rFonts w:eastAsia="宋体" w:hAnsi="宋体"/>
                <w:sz w:val="24"/>
              </w:rPr>
            </w:pPr>
          </w:p>
        </w:tc>
        <w:tc>
          <w:tcPr>
            <w:tcW w:w="3829" w:type="dxa"/>
            <w:gridSpan w:val="6"/>
            <w:tcBorders>
              <w:bottom w:val="single" w:sz="4" w:space="0" w:color="000000"/>
              <w:right w:val="single" w:sz="4" w:space="0" w:color="000000"/>
            </w:tcBorders>
            <w:vAlign w:val="center"/>
          </w:tcPr>
          <w:p w14:paraId="4D887355" w14:textId="77777777" w:rsidR="00306D30" w:rsidRDefault="00306D30">
            <w:pPr>
              <w:spacing w:line="240" w:lineRule="exact"/>
              <w:jc w:val="center"/>
              <w:textAlignment w:val="center"/>
              <w:rPr>
                <w:rFonts w:eastAsia="宋体" w:hAnsi="宋体"/>
                <w:color w:val="000000"/>
                <w:sz w:val="18"/>
              </w:rPr>
            </w:pPr>
          </w:p>
        </w:tc>
        <w:tc>
          <w:tcPr>
            <w:tcW w:w="1916" w:type="dxa"/>
            <w:gridSpan w:val="3"/>
            <w:vMerge/>
            <w:tcBorders>
              <w:right w:val="single" w:sz="4" w:space="0" w:color="000000"/>
            </w:tcBorders>
            <w:vAlign w:val="center"/>
          </w:tcPr>
          <w:p w14:paraId="06BD587A" w14:textId="77777777" w:rsidR="00306D30" w:rsidRDefault="00306D30">
            <w:pPr>
              <w:spacing w:line="240" w:lineRule="exact"/>
              <w:jc w:val="center"/>
              <w:textAlignment w:val="center"/>
              <w:rPr>
                <w:rFonts w:eastAsia="宋体" w:hAnsi="宋体"/>
                <w:sz w:val="24"/>
              </w:rPr>
            </w:pPr>
          </w:p>
        </w:tc>
      </w:tr>
      <w:tr w:rsidR="00306D30" w14:paraId="557A0CE0"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4BBB05FF" w14:textId="77777777" w:rsidR="00306D30" w:rsidRDefault="00306D30">
            <w:pPr>
              <w:spacing w:line="240" w:lineRule="exact"/>
              <w:rPr>
                <w:rFonts w:eastAsia="宋体" w:hAnsi="宋体"/>
                <w:sz w:val="24"/>
              </w:rPr>
            </w:pPr>
          </w:p>
        </w:tc>
        <w:tc>
          <w:tcPr>
            <w:tcW w:w="1070" w:type="dxa"/>
            <w:vMerge w:val="restart"/>
            <w:tcBorders>
              <w:top w:val="single" w:sz="4" w:space="0" w:color="000000"/>
              <w:left w:val="single" w:sz="4" w:space="0" w:color="000000"/>
              <w:bottom w:val="single" w:sz="4" w:space="0" w:color="000000"/>
              <w:right w:val="single" w:sz="4" w:space="0" w:color="000000"/>
            </w:tcBorders>
            <w:vAlign w:val="center"/>
          </w:tcPr>
          <w:p w14:paraId="60E1E200"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2.</w:t>
            </w:r>
            <w:r>
              <w:rPr>
                <w:rFonts w:eastAsia="宋体" w:hAnsi="宋体" w:hint="eastAsia"/>
                <w:color w:val="000000"/>
                <w:sz w:val="18"/>
              </w:rPr>
              <w:t>小兴隆</w:t>
            </w:r>
            <w:proofErr w:type="gramStart"/>
            <w:r>
              <w:rPr>
                <w:rFonts w:eastAsia="宋体" w:hAnsi="宋体" w:hint="eastAsia"/>
                <w:color w:val="000000"/>
                <w:sz w:val="18"/>
              </w:rPr>
              <w:t>庄中心</w:t>
            </w:r>
            <w:proofErr w:type="gramEnd"/>
            <w:r>
              <w:rPr>
                <w:rFonts w:eastAsia="宋体" w:hAnsi="宋体" w:hint="eastAsia"/>
                <w:color w:val="000000"/>
                <w:sz w:val="18"/>
              </w:rPr>
              <w:t>泵站</w:t>
            </w:r>
          </w:p>
        </w:tc>
        <w:tc>
          <w:tcPr>
            <w:tcW w:w="1778" w:type="dxa"/>
            <w:gridSpan w:val="3"/>
            <w:vMerge w:val="restart"/>
            <w:tcBorders>
              <w:top w:val="single" w:sz="4" w:space="0" w:color="000000"/>
              <w:bottom w:val="single" w:sz="4" w:space="0" w:color="000000"/>
              <w:right w:val="single" w:sz="4" w:space="0" w:color="000000"/>
            </w:tcBorders>
            <w:vAlign w:val="center"/>
          </w:tcPr>
          <w:p w14:paraId="54A7F616" w14:textId="77777777" w:rsidR="00306D30" w:rsidRDefault="00306D30">
            <w:pPr>
              <w:spacing w:line="240" w:lineRule="exact"/>
              <w:jc w:val="center"/>
              <w:textAlignment w:val="center"/>
              <w:rPr>
                <w:rFonts w:eastAsia="宋体" w:hAnsi="宋体"/>
                <w:color w:val="000000"/>
                <w:sz w:val="18"/>
              </w:rPr>
            </w:pPr>
          </w:p>
        </w:tc>
        <w:tc>
          <w:tcPr>
            <w:tcW w:w="3691" w:type="dxa"/>
            <w:gridSpan w:val="6"/>
            <w:vMerge w:val="restart"/>
            <w:tcBorders>
              <w:top w:val="single" w:sz="4" w:space="0" w:color="000000"/>
              <w:bottom w:val="single" w:sz="4" w:space="0" w:color="000000"/>
              <w:right w:val="single" w:sz="4" w:space="0" w:color="000000"/>
            </w:tcBorders>
            <w:vAlign w:val="center"/>
          </w:tcPr>
          <w:p w14:paraId="4A988CE6" w14:textId="77777777" w:rsidR="00306D30" w:rsidRDefault="00306D30">
            <w:pPr>
              <w:spacing w:line="240" w:lineRule="exact"/>
              <w:jc w:val="center"/>
              <w:textAlignment w:val="center"/>
              <w:rPr>
                <w:rFonts w:eastAsia="宋体" w:hAnsi="宋体"/>
                <w:color w:val="000000"/>
                <w:sz w:val="18"/>
              </w:rPr>
            </w:pPr>
          </w:p>
        </w:tc>
        <w:tc>
          <w:tcPr>
            <w:tcW w:w="5931" w:type="dxa"/>
            <w:gridSpan w:val="11"/>
            <w:tcBorders>
              <w:bottom w:val="single" w:sz="4" w:space="0" w:color="000000"/>
              <w:right w:val="single" w:sz="4" w:space="0" w:color="000000"/>
            </w:tcBorders>
            <w:vAlign w:val="center"/>
          </w:tcPr>
          <w:p w14:paraId="59622467" w14:textId="77777777" w:rsidR="00306D30" w:rsidRDefault="00306D30">
            <w:pPr>
              <w:spacing w:line="240" w:lineRule="exact"/>
              <w:jc w:val="center"/>
              <w:textAlignment w:val="center"/>
              <w:rPr>
                <w:rFonts w:eastAsia="宋体" w:hAnsi="宋体"/>
                <w:color w:val="000000"/>
                <w:sz w:val="18"/>
              </w:rPr>
            </w:pPr>
          </w:p>
        </w:tc>
        <w:tc>
          <w:tcPr>
            <w:tcW w:w="1915" w:type="dxa"/>
            <w:gridSpan w:val="3"/>
            <w:vMerge w:val="restart"/>
            <w:tcBorders>
              <w:top w:val="single" w:sz="4" w:space="0" w:color="000000"/>
              <w:bottom w:val="single" w:sz="4" w:space="0" w:color="000000"/>
              <w:right w:val="single" w:sz="4" w:space="0" w:color="000000"/>
            </w:tcBorders>
            <w:vAlign w:val="center"/>
          </w:tcPr>
          <w:p w14:paraId="251B5CE2" w14:textId="77777777" w:rsidR="00306D30" w:rsidRDefault="00306D30">
            <w:pPr>
              <w:spacing w:line="240" w:lineRule="exact"/>
              <w:jc w:val="center"/>
              <w:textAlignment w:val="center"/>
              <w:rPr>
                <w:rFonts w:eastAsia="宋体" w:hAnsi="宋体"/>
                <w:color w:val="000000"/>
                <w:sz w:val="18"/>
              </w:rPr>
            </w:pPr>
          </w:p>
        </w:tc>
        <w:tc>
          <w:tcPr>
            <w:tcW w:w="3829" w:type="dxa"/>
            <w:gridSpan w:val="6"/>
            <w:tcBorders>
              <w:top w:val="single" w:sz="4" w:space="0" w:color="000000"/>
              <w:bottom w:val="single" w:sz="4" w:space="0" w:color="000000"/>
              <w:right w:val="single" w:sz="4" w:space="0" w:color="000000"/>
            </w:tcBorders>
            <w:vAlign w:val="center"/>
          </w:tcPr>
          <w:p w14:paraId="25C71F4C" w14:textId="77777777" w:rsidR="00306D30" w:rsidRDefault="00306D30">
            <w:pPr>
              <w:spacing w:line="240" w:lineRule="exact"/>
              <w:jc w:val="center"/>
              <w:textAlignment w:val="center"/>
              <w:rPr>
                <w:rFonts w:eastAsia="宋体" w:hAnsi="宋体"/>
                <w:color w:val="000000"/>
                <w:sz w:val="18"/>
              </w:rPr>
            </w:pPr>
          </w:p>
        </w:tc>
        <w:tc>
          <w:tcPr>
            <w:tcW w:w="1916" w:type="dxa"/>
            <w:gridSpan w:val="3"/>
            <w:vMerge w:val="restart"/>
            <w:tcBorders>
              <w:right w:val="single" w:sz="4" w:space="0" w:color="000000"/>
            </w:tcBorders>
            <w:vAlign w:val="center"/>
          </w:tcPr>
          <w:p w14:paraId="63086E3D" w14:textId="77777777" w:rsidR="00306D30" w:rsidRDefault="00306D30">
            <w:pPr>
              <w:spacing w:line="240" w:lineRule="exact"/>
              <w:jc w:val="center"/>
              <w:textAlignment w:val="center"/>
              <w:rPr>
                <w:rFonts w:eastAsia="宋体" w:hAnsi="宋体"/>
                <w:color w:val="000000"/>
                <w:sz w:val="18"/>
              </w:rPr>
            </w:pPr>
          </w:p>
        </w:tc>
      </w:tr>
      <w:tr w:rsidR="00306D30" w14:paraId="5097A683"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464CCABC" w14:textId="77777777" w:rsidR="00306D30" w:rsidRDefault="00306D30">
            <w:pPr>
              <w:spacing w:line="240" w:lineRule="exact"/>
              <w:rPr>
                <w:rFonts w:eastAsia="宋体" w:hAnsi="宋体"/>
                <w:sz w:val="24"/>
              </w:rPr>
            </w:pPr>
          </w:p>
        </w:tc>
        <w:tc>
          <w:tcPr>
            <w:tcW w:w="1070" w:type="dxa"/>
            <w:vMerge/>
            <w:tcBorders>
              <w:top w:val="single" w:sz="4" w:space="0" w:color="000000"/>
              <w:left w:val="single" w:sz="4" w:space="0" w:color="000000"/>
              <w:bottom w:val="single" w:sz="4" w:space="0" w:color="000000"/>
              <w:right w:val="single" w:sz="4" w:space="0" w:color="000000"/>
            </w:tcBorders>
            <w:vAlign w:val="center"/>
          </w:tcPr>
          <w:p w14:paraId="0B0A7494" w14:textId="77777777" w:rsidR="00306D30" w:rsidRDefault="00306D30">
            <w:pPr>
              <w:spacing w:line="240" w:lineRule="exact"/>
              <w:rPr>
                <w:rFonts w:eastAsia="宋体" w:hAnsi="宋体"/>
                <w:sz w:val="24"/>
              </w:rPr>
            </w:pPr>
          </w:p>
        </w:tc>
        <w:tc>
          <w:tcPr>
            <w:tcW w:w="1778" w:type="dxa"/>
            <w:gridSpan w:val="3"/>
            <w:vMerge/>
            <w:tcBorders>
              <w:top w:val="single" w:sz="4" w:space="0" w:color="000000"/>
              <w:bottom w:val="single" w:sz="4" w:space="0" w:color="000000"/>
              <w:right w:val="single" w:sz="4" w:space="0" w:color="000000"/>
            </w:tcBorders>
            <w:vAlign w:val="center"/>
          </w:tcPr>
          <w:p w14:paraId="2B2702EC" w14:textId="77777777" w:rsidR="00306D30" w:rsidRDefault="00306D30">
            <w:pPr>
              <w:spacing w:line="240" w:lineRule="exact"/>
              <w:jc w:val="center"/>
              <w:textAlignment w:val="center"/>
              <w:rPr>
                <w:rFonts w:eastAsia="宋体" w:hAnsi="宋体"/>
                <w:sz w:val="24"/>
              </w:rPr>
            </w:pPr>
          </w:p>
        </w:tc>
        <w:tc>
          <w:tcPr>
            <w:tcW w:w="3691" w:type="dxa"/>
            <w:gridSpan w:val="6"/>
            <w:vMerge/>
            <w:tcBorders>
              <w:top w:val="single" w:sz="4" w:space="0" w:color="000000"/>
              <w:bottom w:val="single" w:sz="4" w:space="0" w:color="000000"/>
              <w:right w:val="single" w:sz="4" w:space="0" w:color="000000"/>
            </w:tcBorders>
            <w:vAlign w:val="center"/>
          </w:tcPr>
          <w:p w14:paraId="12A7D135" w14:textId="77777777" w:rsidR="00306D30" w:rsidRDefault="00306D30">
            <w:pPr>
              <w:spacing w:line="240" w:lineRule="exact"/>
              <w:jc w:val="center"/>
              <w:textAlignment w:val="center"/>
              <w:rPr>
                <w:rFonts w:eastAsia="宋体" w:hAnsi="宋体"/>
                <w:sz w:val="24"/>
              </w:rPr>
            </w:pPr>
          </w:p>
        </w:tc>
        <w:tc>
          <w:tcPr>
            <w:tcW w:w="5931" w:type="dxa"/>
            <w:gridSpan w:val="11"/>
            <w:tcBorders>
              <w:bottom w:val="single" w:sz="4" w:space="0" w:color="000000"/>
              <w:right w:val="single" w:sz="4" w:space="0" w:color="000000"/>
            </w:tcBorders>
            <w:vAlign w:val="center"/>
          </w:tcPr>
          <w:p w14:paraId="4B119DF1" w14:textId="77777777" w:rsidR="00306D30" w:rsidRDefault="00306D30">
            <w:pPr>
              <w:spacing w:line="240" w:lineRule="exact"/>
              <w:jc w:val="center"/>
              <w:textAlignment w:val="center"/>
              <w:rPr>
                <w:rFonts w:eastAsia="宋体" w:hAnsi="宋体"/>
                <w:color w:val="000000"/>
                <w:sz w:val="18"/>
              </w:rPr>
            </w:pPr>
          </w:p>
        </w:tc>
        <w:tc>
          <w:tcPr>
            <w:tcW w:w="1915" w:type="dxa"/>
            <w:gridSpan w:val="3"/>
            <w:vMerge/>
            <w:tcBorders>
              <w:top w:val="single" w:sz="4" w:space="0" w:color="000000"/>
              <w:bottom w:val="single" w:sz="4" w:space="0" w:color="000000"/>
              <w:right w:val="single" w:sz="4" w:space="0" w:color="000000"/>
            </w:tcBorders>
            <w:vAlign w:val="center"/>
          </w:tcPr>
          <w:p w14:paraId="7DE50F86" w14:textId="77777777" w:rsidR="00306D30" w:rsidRDefault="00306D30">
            <w:pPr>
              <w:spacing w:line="240" w:lineRule="exact"/>
              <w:rPr>
                <w:rFonts w:eastAsia="宋体" w:hAnsi="宋体"/>
                <w:sz w:val="24"/>
              </w:rPr>
            </w:pPr>
          </w:p>
        </w:tc>
        <w:tc>
          <w:tcPr>
            <w:tcW w:w="3829" w:type="dxa"/>
            <w:gridSpan w:val="6"/>
            <w:tcBorders>
              <w:bottom w:val="single" w:sz="4" w:space="0" w:color="000000"/>
              <w:right w:val="single" w:sz="4" w:space="0" w:color="000000"/>
            </w:tcBorders>
            <w:vAlign w:val="center"/>
          </w:tcPr>
          <w:p w14:paraId="579173E0" w14:textId="77777777" w:rsidR="00306D30" w:rsidRDefault="00306D30">
            <w:pPr>
              <w:spacing w:line="240" w:lineRule="exact"/>
              <w:jc w:val="center"/>
              <w:textAlignment w:val="center"/>
              <w:rPr>
                <w:rFonts w:eastAsia="宋体" w:hAnsi="宋体"/>
                <w:color w:val="000000"/>
                <w:sz w:val="18"/>
              </w:rPr>
            </w:pPr>
          </w:p>
        </w:tc>
        <w:tc>
          <w:tcPr>
            <w:tcW w:w="1916" w:type="dxa"/>
            <w:gridSpan w:val="3"/>
            <w:vMerge/>
            <w:tcBorders>
              <w:right w:val="single" w:sz="4" w:space="0" w:color="000000"/>
            </w:tcBorders>
            <w:vAlign w:val="center"/>
          </w:tcPr>
          <w:p w14:paraId="02173D4F" w14:textId="77777777" w:rsidR="00306D30" w:rsidRDefault="00306D30">
            <w:pPr>
              <w:spacing w:line="240" w:lineRule="exact"/>
              <w:jc w:val="center"/>
              <w:textAlignment w:val="center"/>
              <w:rPr>
                <w:rFonts w:eastAsia="宋体" w:hAnsi="宋体"/>
                <w:sz w:val="24"/>
              </w:rPr>
            </w:pPr>
          </w:p>
        </w:tc>
      </w:tr>
      <w:tr w:rsidR="00306D30" w14:paraId="0BFAAC71"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64DBCCE0" w14:textId="77777777" w:rsidR="00306D30" w:rsidRDefault="00306D30">
            <w:pPr>
              <w:spacing w:line="240" w:lineRule="exact"/>
              <w:rPr>
                <w:rFonts w:eastAsia="宋体" w:hAnsi="宋体"/>
                <w:sz w:val="24"/>
              </w:rPr>
            </w:pPr>
          </w:p>
        </w:tc>
        <w:tc>
          <w:tcPr>
            <w:tcW w:w="1070" w:type="dxa"/>
            <w:vMerge w:val="restart"/>
            <w:tcBorders>
              <w:top w:val="single" w:sz="4" w:space="0" w:color="000000"/>
              <w:left w:val="single" w:sz="4" w:space="0" w:color="000000"/>
              <w:bottom w:val="single" w:sz="4" w:space="0" w:color="000000"/>
              <w:right w:val="single" w:sz="4" w:space="0" w:color="000000"/>
            </w:tcBorders>
            <w:vAlign w:val="center"/>
          </w:tcPr>
          <w:p w14:paraId="5F4FA3AF"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3.</w:t>
            </w:r>
            <w:r>
              <w:rPr>
                <w:rFonts w:eastAsia="宋体" w:hAnsi="宋体" w:hint="eastAsia"/>
                <w:color w:val="000000"/>
                <w:sz w:val="18"/>
              </w:rPr>
              <w:t>安庆中心泵站</w:t>
            </w:r>
          </w:p>
        </w:tc>
        <w:tc>
          <w:tcPr>
            <w:tcW w:w="1778" w:type="dxa"/>
            <w:gridSpan w:val="3"/>
            <w:vMerge w:val="restart"/>
            <w:tcBorders>
              <w:top w:val="single" w:sz="4" w:space="0" w:color="000000"/>
              <w:bottom w:val="single" w:sz="4" w:space="0" w:color="000000"/>
              <w:right w:val="single" w:sz="4" w:space="0" w:color="000000"/>
            </w:tcBorders>
            <w:vAlign w:val="center"/>
          </w:tcPr>
          <w:p w14:paraId="0D476983" w14:textId="77777777" w:rsidR="00306D30" w:rsidRDefault="00306D30">
            <w:pPr>
              <w:spacing w:line="240" w:lineRule="exact"/>
              <w:jc w:val="center"/>
              <w:textAlignment w:val="center"/>
              <w:rPr>
                <w:rFonts w:eastAsia="宋体" w:hAnsi="宋体"/>
                <w:color w:val="000000"/>
                <w:sz w:val="18"/>
              </w:rPr>
            </w:pPr>
          </w:p>
        </w:tc>
        <w:tc>
          <w:tcPr>
            <w:tcW w:w="3691" w:type="dxa"/>
            <w:gridSpan w:val="6"/>
            <w:vMerge w:val="restart"/>
            <w:tcBorders>
              <w:top w:val="single" w:sz="4" w:space="0" w:color="000000"/>
              <w:bottom w:val="single" w:sz="4" w:space="0" w:color="000000"/>
              <w:right w:val="single" w:sz="4" w:space="0" w:color="000000"/>
            </w:tcBorders>
            <w:vAlign w:val="center"/>
          </w:tcPr>
          <w:p w14:paraId="07A78083" w14:textId="77777777" w:rsidR="00306D30" w:rsidRDefault="00306D30">
            <w:pPr>
              <w:spacing w:line="240" w:lineRule="exact"/>
              <w:jc w:val="center"/>
              <w:textAlignment w:val="center"/>
              <w:rPr>
                <w:rFonts w:eastAsia="宋体" w:hAnsi="宋体"/>
                <w:color w:val="000000"/>
                <w:sz w:val="18"/>
              </w:rPr>
            </w:pPr>
          </w:p>
        </w:tc>
        <w:tc>
          <w:tcPr>
            <w:tcW w:w="5931" w:type="dxa"/>
            <w:gridSpan w:val="11"/>
            <w:tcBorders>
              <w:bottom w:val="single" w:sz="4" w:space="0" w:color="000000"/>
              <w:right w:val="single" w:sz="4" w:space="0" w:color="000000"/>
            </w:tcBorders>
            <w:vAlign w:val="center"/>
          </w:tcPr>
          <w:p w14:paraId="3FF9E4BA" w14:textId="77777777" w:rsidR="00306D30" w:rsidRDefault="00306D30">
            <w:pPr>
              <w:spacing w:line="240" w:lineRule="exact"/>
              <w:jc w:val="center"/>
              <w:textAlignment w:val="center"/>
              <w:rPr>
                <w:rFonts w:eastAsia="宋体" w:hAnsi="宋体"/>
                <w:color w:val="000000"/>
                <w:sz w:val="18"/>
              </w:rPr>
            </w:pPr>
          </w:p>
        </w:tc>
        <w:tc>
          <w:tcPr>
            <w:tcW w:w="1915" w:type="dxa"/>
            <w:gridSpan w:val="3"/>
            <w:vMerge w:val="restart"/>
            <w:vAlign w:val="center"/>
          </w:tcPr>
          <w:p w14:paraId="70C883D1" w14:textId="77777777" w:rsidR="00306D30" w:rsidRDefault="00306D30">
            <w:pPr>
              <w:spacing w:line="240" w:lineRule="exact"/>
              <w:jc w:val="center"/>
              <w:textAlignment w:val="center"/>
              <w:rPr>
                <w:rFonts w:eastAsia="宋体" w:hAnsi="宋体"/>
                <w:color w:val="000000"/>
                <w:sz w:val="18"/>
              </w:rPr>
            </w:pPr>
          </w:p>
        </w:tc>
        <w:tc>
          <w:tcPr>
            <w:tcW w:w="3829" w:type="dxa"/>
            <w:gridSpan w:val="6"/>
            <w:tcBorders>
              <w:left w:val="single" w:sz="4" w:space="0" w:color="000000"/>
              <w:bottom w:val="single" w:sz="4" w:space="0" w:color="000000"/>
              <w:right w:val="single" w:sz="4" w:space="0" w:color="000000"/>
            </w:tcBorders>
            <w:vAlign w:val="center"/>
          </w:tcPr>
          <w:p w14:paraId="5775D75E" w14:textId="77777777" w:rsidR="00306D30" w:rsidRDefault="00306D30">
            <w:pPr>
              <w:spacing w:line="240" w:lineRule="exact"/>
              <w:jc w:val="center"/>
              <w:textAlignment w:val="center"/>
              <w:rPr>
                <w:rFonts w:eastAsia="宋体" w:hAnsi="宋体"/>
                <w:color w:val="000000"/>
                <w:sz w:val="18"/>
              </w:rPr>
            </w:pPr>
          </w:p>
        </w:tc>
        <w:tc>
          <w:tcPr>
            <w:tcW w:w="1916" w:type="dxa"/>
            <w:gridSpan w:val="3"/>
            <w:vMerge w:val="restart"/>
            <w:tcBorders>
              <w:top w:val="single" w:sz="4" w:space="0" w:color="000000"/>
              <w:bottom w:val="single" w:sz="4" w:space="0" w:color="000000"/>
              <w:right w:val="single" w:sz="4" w:space="0" w:color="000000"/>
            </w:tcBorders>
            <w:vAlign w:val="center"/>
          </w:tcPr>
          <w:p w14:paraId="5ED42775" w14:textId="77777777" w:rsidR="00306D30" w:rsidRDefault="00306D30">
            <w:pPr>
              <w:spacing w:line="240" w:lineRule="exact"/>
              <w:jc w:val="center"/>
              <w:textAlignment w:val="center"/>
              <w:rPr>
                <w:rFonts w:eastAsia="宋体" w:hAnsi="宋体"/>
                <w:color w:val="000000"/>
                <w:sz w:val="18"/>
              </w:rPr>
            </w:pPr>
          </w:p>
        </w:tc>
      </w:tr>
      <w:tr w:rsidR="00306D30" w14:paraId="197CF1D0"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2AB624F9" w14:textId="77777777" w:rsidR="00306D30" w:rsidRDefault="00306D30">
            <w:pPr>
              <w:spacing w:line="240" w:lineRule="exact"/>
              <w:rPr>
                <w:rFonts w:eastAsia="宋体" w:hAnsi="宋体"/>
                <w:sz w:val="24"/>
              </w:rPr>
            </w:pPr>
          </w:p>
        </w:tc>
        <w:tc>
          <w:tcPr>
            <w:tcW w:w="1070" w:type="dxa"/>
            <w:vMerge/>
            <w:tcBorders>
              <w:top w:val="single" w:sz="4" w:space="0" w:color="000000"/>
              <w:left w:val="single" w:sz="4" w:space="0" w:color="000000"/>
              <w:bottom w:val="single" w:sz="4" w:space="0" w:color="000000"/>
              <w:right w:val="single" w:sz="4" w:space="0" w:color="000000"/>
            </w:tcBorders>
            <w:vAlign w:val="center"/>
          </w:tcPr>
          <w:p w14:paraId="28B52798" w14:textId="77777777" w:rsidR="00306D30" w:rsidRDefault="00306D30">
            <w:pPr>
              <w:spacing w:line="240" w:lineRule="exact"/>
              <w:rPr>
                <w:rFonts w:eastAsia="宋体" w:hAnsi="宋体"/>
                <w:sz w:val="24"/>
              </w:rPr>
            </w:pPr>
          </w:p>
        </w:tc>
        <w:tc>
          <w:tcPr>
            <w:tcW w:w="1778" w:type="dxa"/>
            <w:gridSpan w:val="3"/>
            <w:vMerge/>
            <w:tcBorders>
              <w:top w:val="single" w:sz="4" w:space="0" w:color="000000"/>
              <w:bottom w:val="single" w:sz="4" w:space="0" w:color="000000"/>
              <w:right w:val="single" w:sz="4" w:space="0" w:color="000000"/>
            </w:tcBorders>
            <w:vAlign w:val="center"/>
          </w:tcPr>
          <w:p w14:paraId="48BCC277" w14:textId="77777777" w:rsidR="00306D30" w:rsidRDefault="00306D30">
            <w:pPr>
              <w:spacing w:line="240" w:lineRule="exact"/>
              <w:jc w:val="center"/>
              <w:textAlignment w:val="center"/>
              <w:rPr>
                <w:rFonts w:eastAsia="宋体" w:hAnsi="宋体"/>
                <w:sz w:val="24"/>
              </w:rPr>
            </w:pPr>
          </w:p>
        </w:tc>
        <w:tc>
          <w:tcPr>
            <w:tcW w:w="3691" w:type="dxa"/>
            <w:gridSpan w:val="6"/>
            <w:vMerge/>
            <w:tcBorders>
              <w:top w:val="single" w:sz="4" w:space="0" w:color="000000"/>
              <w:bottom w:val="single" w:sz="4" w:space="0" w:color="000000"/>
              <w:right w:val="single" w:sz="4" w:space="0" w:color="000000"/>
            </w:tcBorders>
            <w:vAlign w:val="center"/>
          </w:tcPr>
          <w:p w14:paraId="0C7D3DAE" w14:textId="77777777" w:rsidR="00306D30" w:rsidRDefault="00306D30">
            <w:pPr>
              <w:spacing w:line="240" w:lineRule="exact"/>
              <w:jc w:val="center"/>
              <w:textAlignment w:val="center"/>
              <w:rPr>
                <w:rFonts w:eastAsia="宋体" w:hAnsi="宋体"/>
                <w:sz w:val="24"/>
              </w:rPr>
            </w:pPr>
          </w:p>
        </w:tc>
        <w:tc>
          <w:tcPr>
            <w:tcW w:w="5931" w:type="dxa"/>
            <w:gridSpan w:val="11"/>
            <w:tcBorders>
              <w:bottom w:val="single" w:sz="4" w:space="0" w:color="000000"/>
              <w:right w:val="single" w:sz="4" w:space="0" w:color="000000"/>
            </w:tcBorders>
            <w:vAlign w:val="center"/>
          </w:tcPr>
          <w:p w14:paraId="3BB3E5A6" w14:textId="77777777" w:rsidR="00306D30" w:rsidRDefault="00306D30">
            <w:pPr>
              <w:spacing w:line="240" w:lineRule="exact"/>
              <w:jc w:val="center"/>
              <w:textAlignment w:val="center"/>
              <w:rPr>
                <w:rFonts w:eastAsia="宋体" w:hAnsi="宋体"/>
                <w:color w:val="000000"/>
                <w:sz w:val="18"/>
              </w:rPr>
            </w:pPr>
          </w:p>
        </w:tc>
        <w:tc>
          <w:tcPr>
            <w:tcW w:w="1915" w:type="dxa"/>
            <w:gridSpan w:val="3"/>
            <w:vMerge/>
            <w:vAlign w:val="center"/>
          </w:tcPr>
          <w:p w14:paraId="7F7DD5EF" w14:textId="77777777" w:rsidR="00306D30" w:rsidRDefault="00306D30">
            <w:pPr>
              <w:spacing w:line="240" w:lineRule="exact"/>
              <w:rPr>
                <w:rFonts w:eastAsia="宋体" w:hAnsi="宋体"/>
                <w:sz w:val="24"/>
              </w:rPr>
            </w:pPr>
          </w:p>
        </w:tc>
        <w:tc>
          <w:tcPr>
            <w:tcW w:w="3829" w:type="dxa"/>
            <w:gridSpan w:val="6"/>
            <w:tcBorders>
              <w:left w:val="single" w:sz="4" w:space="0" w:color="000000"/>
              <w:bottom w:val="single" w:sz="4" w:space="0" w:color="000000"/>
              <w:right w:val="single" w:sz="4" w:space="0" w:color="000000"/>
            </w:tcBorders>
            <w:vAlign w:val="center"/>
          </w:tcPr>
          <w:p w14:paraId="198540B7" w14:textId="77777777" w:rsidR="00306D30" w:rsidRDefault="00306D30">
            <w:pPr>
              <w:spacing w:line="240" w:lineRule="exact"/>
              <w:jc w:val="center"/>
              <w:textAlignment w:val="center"/>
              <w:rPr>
                <w:rFonts w:eastAsia="宋体" w:hAnsi="宋体"/>
                <w:color w:val="000000"/>
                <w:sz w:val="18"/>
              </w:rPr>
            </w:pPr>
          </w:p>
        </w:tc>
        <w:tc>
          <w:tcPr>
            <w:tcW w:w="1916" w:type="dxa"/>
            <w:gridSpan w:val="3"/>
            <w:vMerge/>
            <w:tcBorders>
              <w:top w:val="single" w:sz="4" w:space="0" w:color="000000"/>
              <w:bottom w:val="single" w:sz="4" w:space="0" w:color="000000"/>
              <w:right w:val="single" w:sz="4" w:space="0" w:color="000000"/>
            </w:tcBorders>
            <w:vAlign w:val="center"/>
          </w:tcPr>
          <w:p w14:paraId="28106EF2" w14:textId="77777777" w:rsidR="00306D30" w:rsidRDefault="00306D30">
            <w:pPr>
              <w:spacing w:line="240" w:lineRule="exact"/>
              <w:jc w:val="center"/>
              <w:textAlignment w:val="center"/>
              <w:rPr>
                <w:rFonts w:eastAsia="宋体" w:hAnsi="宋体"/>
                <w:sz w:val="24"/>
              </w:rPr>
            </w:pPr>
          </w:p>
        </w:tc>
      </w:tr>
      <w:tr w:rsidR="00306D30" w14:paraId="0CA3C034"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69557F5E" w14:textId="77777777" w:rsidR="00306D30" w:rsidRDefault="00306D30">
            <w:pPr>
              <w:spacing w:line="240" w:lineRule="exact"/>
              <w:rPr>
                <w:rFonts w:eastAsia="宋体" w:hAnsi="宋体"/>
                <w:sz w:val="24"/>
              </w:rPr>
            </w:pPr>
          </w:p>
        </w:tc>
        <w:tc>
          <w:tcPr>
            <w:tcW w:w="1070" w:type="dxa"/>
            <w:vMerge w:val="restart"/>
            <w:tcBorders>
              <w:top w:val="single" w:sz="4" w:space="0" w:color="000000"/>
              <w:left w:val="single" w:sz="4" w:space="0" w:color="000000"/>
              <w:bottom w:val="single" w:sz="4" w:space="0" w:color="000000"/>
              <w:right w:val="single" w:sz="4" w:space="0" w:color="000000"/>
            </w:tcBorders>
            <w:vAlign w:val="center"/>
          </w:tcPr>
          <w:p w14:paraId="10042BF1"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1.</w:t>
            </w:r>
            <w:r>
              <w:rPr>
                <w:rFonts w:eastAsia="宋体" w:hAnsi="宋体" w:hint="eastAsia"/>
                <w:color w:val="000000"/>
                <w:sz w:val="18"/>
              </w:rPr>
              <w:t>蓄水池工程</w:t>
            </w:r>
          </w:p>
        </w:tc>
        <w:tc>
          <w:tcPr>
            <w:tcW w:w="1778" w:type="dxa"/>
            <w:gridSpan w:val="3"/>
            <w:vMerge w:val="restart"/>
            <w:tcBorders>
              <w:top w:val="single" w:sz="4" w:space="0" w:color="000000"/>
              <w:bottom w:val="single" w:sz="4" w:space="0" w:color="000000"/>
              <w:right w:val="single" w:sz="4" w:space="0" w:color="000000"/>
            </w:tcBorders>
            <w:vAlign w:val="center"/>
          </w:tcPr>
          <w:p w14:paraId="0B167A85" w14:textId="77777777" w:rsidR="00306D30" w:rsidRDefault="00306D30">
            <w:pPr>
              <w:spacing w:line="240" w:lineRule="exact"/>
              <w:jc w:val="center"/>
              <w:textAlignment w:val="center"/>
              <w:rPr>
                <w:rFonts w:eastAsia="宋体" w:hAnsi="宋体"/>
                <w:color w:val="000000"/>
                <w:sz w:val="18"/>
              </w:rPr>
            </w:pPr>
          </w:p>
        </w:tc>
        <w:tc>
          <w:tcPr>
            <w:tcW w:w="9622" w:type="dxa"/>
            <w:gridSpan w:val="17"/>
            <w:tcBorders>
              <w:bottom w:val="single" w:sz="4" w:space="0" w:color="000000"/>
              <w:right w:val="single" w:sz="4" w:space="0" w:color="000000"/>
            </w:tcBorders>
            <w:vAlign w:val="center"/>
          </w:tcPr>
          <w:p w14:paraId="7866FC1B" w14:textId="77777777" w:rsidR="00306D30" w:rsidRDefault="00306D30">
            <w:pPr>
              <w:spacing w:line="240" w:lineRule="exact"/>
              <w:jc w:val="center"/>
              <w:textAlignment w:val="center"/>
              <w:rPr>
                <w:rFonts w:eastAsia="宋体" w:hAnsi="宋体"/>
                <w:color w:val="000000"/>
                <w:sz w:val="18"/>
              </w:rPr>
            </w:pPr>
          </w:p>
        </w:tc>
        <w:tc>
          <w:tcPr>
            <w:tcW w:w="7660" w:type="dxa"/>
            <w:gridSpan w:val="12"/>
            <w:vMerge w:val="restart"/>
            <w:tcBorders>
              <w:top w:val="single" w:sz="4" w:space="0" w:color="000000"/>
              <w:bottom w:val="single" w:sz="4" w:space="0" w:color="000000"/>
              <w:right w:val="single" w:sz="4" w:space="0" w:color="000000"/>
            </w:tcBorders>
            <w:vAlign w:val="center"/>
          </w:tcPr>
          <w:p w14:paraId="21E29611" w14:textId="77777777" w:rsidR="00306D30" w:rsidRDefault="00306D30">
            <w:pPr>
              <w:spacing w:line="240" w:lineRule="exact"/>
              <w:jc w:val="center"/>
              <w:textAlignment w:val="center"/>
              <w:rPr>
                <w:rFonts w:eastAsia="宋体" w:hAnsi="宋体"/>
                <w:color w:val="000000"/>
                <w:sz w:val="18"/>
              </w:rPr>
            </w:pPr>
          </w:p>
        </w:tc>
      </w:tr>
      <w:tr w:rsidR="00306D30" w14:paraId="05A540FD"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01113CF2" w14:textId="77777777" w:rsidR="00306D30" w:rsidRDefault="00306D30">
            <w:pPr>
              <w:spacing w:line="240" w:lineRule="exact"/>
              <w:rPr>
                <w:rFonts w:eastAsia="宋体" w:hAnsi="宋体"/>
                <w:sz w:val="24"/>
              </w:rPr>
            </w:pPr>
          </w:p>
        </w:tc>
        <w:tc>
          <w:tcPr>
            <w:tcW w:w="1070" w:type="dxa"/>
            <w:vMerge/>
            <w:tcBorders>
              <w:top w:val="single" w:sz="4" w:space="0" w:color="000000"/>
              <w:left w:val="single" w:sz="4" w:space="0" w:color="000000"/>
              <w:bottom w:val="single" w:sz="4" w:space="0" w:color="000000"/>
              <w:right w:val="single" w:sz="4" w:space="0" w:color="000000"/>
            </w:tcBorders>
            <w:vAlign w:val="center"/>
          </w:tcPr>
          <w:p w14:paraId="0D5BD048" w14:textId="77777777" w:rsidR="00306D30" w:rsidRDefault="00306D30">
            <w:pPr>
              <w:spacing w:line="240" w:lineRule="exact"/>
              <w:rPr>
                <w:rFonts w:eastAsia="宋体" w:hAnsi="宋体"/>
                <w:sz w:val="24"/>
              </w:rPr>
            </w:pPr>
          </w:p>
        </w:tc>
        <w:tc>
          <w:tcPr>
            <w:tcW w:w="1778" w:type="dxa"/>
            <w:gridSpan w:val="3"/>
            <w:vMerge/>
            <w:tcBorders>
              <w:top w:val="single" w:sz="4" w:space="0" w:color="000000"/>
              <w:bottom w:val="single" w:sz="4" w:space="0" w:color="000000"/>
              <w:right w:val="single" w:sz="4" w:space="0" w:color="000000"/>
            </w:tcBorders>
            <w:vAlign w:val="center"/>
          </w:tcPr>
          <w:p w14:paraId="16520EC3" w14:textId="77777777" w:rsidR="00306D30" w:rsidRDefault="00306D30">
            <w:pPr>
              <w:spacing w:line="240" w:lineRule="exact"/>
              <w:jc w:val="center"/>
              <w:textAlignment w:val="center"/>
              <w:rPr>
                <w:rFonts w:eastAsia="宋体" w:hAnsi="宋体"/>
                <w:sz w:val="24"/>
              </w:rPr>
            </w:pPr>
          </w:p>
        </w:tc>
        <w:tc>
          <w:tcPr>
            <w:tcW w:w="9622" w:type="dxa"/>
            <w:gridSpan w:val="17"/>
            <w:tcBorders>
              <w:bottom w:val="single" w:sz="4" w:space="0" w:color="000000"/>
              <w:right w:val="single" w:sz="4" w:space="0" w:color="000000"/>
            </w:tcBorders>
            <w:vAlign w:val="center"/>
          </w:tcPr>
          <w:p w14:paraId="650CFB15" w14:textId="77777777" w:rsidR="00306D30" w:rsidRDefault="00306D30">
            <w:pPr>
              <w:spacing w:line="240" w:lineRule="exact"/>
              <w:jc w:val="center"/>
              <w:textAlignment w:val="center"/>
              <w:rPr>
                <w:rFonts w:eastAsia="宋体" w:hAnsi="宋体"/>
                <w:color w:val="000000"/>
                <w:sz w:val="18"/>
              </w:rPr>
            </w:pPr>
          </w:p>
        </w:tc>
        <w:tc>
          <w:tcPr>
            <w:tcW w:w="7660" w:type="dxa"/>
            <w:gridSpan w:val="12"/>
            <w:vMerge/>
            <w:tcBorders>
              <w:top w:val="single" w:sz="4" w:space="0" w:color="000000"/>
              <w:bottom w:val="single" w:sz="4" w:space="0" w:color="000000"/>
              <w:right w:val="single" w:sz="4" w:space="0" w:color="000000"/>
            </w:tcBorders>
            <w:vAlign w:val="center"/>
          </w:tcPr>
          <w:p w14:paraId="3E094B94" w14:textId="77777777" w:rsidR="00306D30" w:rsidRDefault="00306D30">
            <w:pPr>
              <w:spacing w:line="240" w:lineRule="exact"/>
              <w:jc w:val="center"/>
              <w:textAlignment w:val="center"/>
              <w:rPr>
                <w:rFonts w:eastAsia="宋体" w:hAnsi="宋体"/>
                <w:sz w:val="24"/>
              </w:rPr>
            </w:pPr>
          </w:p>
        </w:tc>
      </w:tr>
      <w:tr w:rsidR="00306D30" w14:paraId="743403C1"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2FBAE3AE" w14:textId="77777777" w:rsidR="00306D30" w:rsidRDefault="00306D30">
            <w:pPr>
              <w:spacing w:line="240" w:lineRule="exact"/>
              <w:rPr>
                <w:rFonts w:eastAsia="宋体" w:hAnsi="宋体"/>
                <w:sz w:val="24"/>
              </w:rPr>
            </w:pPr>
          </w:p>
        </w:tc>
        <w:tc>
          <w:tcPr>
            <w:tcW w:w="1070" w:type="dxa"/>
            <w:vMerge w:val="restart"/>
            <w:tcBorders>
              <w:top w:val="single" w:sz="4" w:space="0" w:color="000000"/>
              <w:left w:val="single" w:sz="4" w:space="0" w:color="000000"/>
              <w:bottom w:val="single" w:sz="4" w:space="0" w:color="000000"/>
              <w:right w:val="single" w:sz="4" w:space="0" w:color="000000"/>
            </w:tcBorders>
            <w:vAlign w:val="center"/>
          </w:tcPr>
          <w:p w14:paraId="2FBD65C6"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2.</w:t>
            </w:r>
            <w:r>
              <w:rPr>
                <w:rFonts w:eastAsia="宋体" w:hAnsi="宋体" w:hint="eastAsia"/>
                <w:color w:val="000000"/>
                <w:sz w:val="18"/>
              </w:rPr>
              <w:t>管理房建设</w:t>
            </w:r>
          </w:p>
        </w:tc>
        <w:tc>
          <w:tcPr>
            <w:tcW w:w="1778" w:type="dxa"/>
            <w:gridSpan w:val="3"/>
            <w:vMerge w:val="restart"/>
            <w:tcBorders>
              <w:top w:val="single" w:sz="4" w:space="0" w:color="000000"/>
              <w:bottom w:val="single" w:sz="4" w:space="0" w:color="000000"/>
              <w:right w:val="single" w:sz="4" w:space="0" w:color="000000"/>
            </w:tcBorders>
            <w:vAlign w:val="center"/>
          </w:tcPr>
          <w:p w14:paraId="0FF6356C" w14:textId="77777777" w:rsidR="00306D30" w:rsidRDefault="00306D30">
            <w:pPr>
              <w:spacing w:line="240" w:lineRule="exact"/>
              <w:jc w:val="center"/>
              <w:textAlignment w:val="center"/>
              <w:rPr>
                <w:rFonts w:eastAsia="宋体" w:hAnsi="宋体"/>
                <w:color w:val="000000"/>
                <w:sz w:val="18"/>
              </w:rPr>
            </w:pPr>
          </w:p>
        </w:tc>
        <w:tc>
          <w:tcPr>
            <w:tcW w:w="1784" w:type="dxa"/>
            <w:gridSpan w:val="3"/>
            <w:vMerge w:val="restart"/>
            <w:tcBorders>
              <w:bottom w:val="single" w:sz="4" w:space="0" w:color="000000"/>
              <w:right w:val="single" w:sz="4" w:space="0" w:color="000000"/>
            </w:tcBorders>
            <w:vAlign w:val="center"/>
          </w:tcPr>
          <w:p w14:paraId="736C3790" w14:textId="77777777" w:rsidR="00306D30" w:rsidRDefault="00306D30">
            <w:pPr>
              <w:spacing w:line="240" w:lineRule="exact"/>
              <w:jc w:val="center"/>
              <w:textAlignment w:val="center"/>
              <w:rPr>
                <w:rFonts w:eastAsia="宋体" w:hAnsi="宋体"/>
                <w:color w:val="000000"/>
                <w:sz w:val="18"/>
              </w:rPr>
            </w:pPr>
          </w:p>
        </w:tc>
        <w:tc>
          <w:tcPr>
            <w:tcW w:w="9753" w:type="dxa"/>
            <w:gridSpan w:val="17"/>
            <w:tcBorders>
              <w:bottom w:val="single" w:sz="4" w:space="0" w:color="000000"/>
              <w:right w:val="single" w:sz="4" w:space="0" w:color="000000"/>
            </w:tcBorders>
            <w:vAlign w:val="center"/>
          </w:tcPr>
          <w:p w14:paraId="199C8C85" w14:textId="77777777" w:rsidR="00306D30" w:rsidRDefault="00306D30">
            <w:pPr>
              <w:spacing w:line="240" w:lineRule="exact"/>
              <w:jc w:val="center"/>
              <w:textAlignment w:val="center"/>
              <w:rPr>
                <w:rFonts w:eastAsia="宋体" w:hAnsi="宋体"/>
                <w:color w:val="000000"/>
                <w:sz w:val="18"/>
              </w:rPr>
            </w:pPr>
          </w:p>
        </w:tc>
        <w:tc>
          <w:tcPr>
            <w:tcW w:w="5745" w:type="dxa"/>
            <w:gridSpan w:val="9"/>
            <w:vMerge w:val="restart"/>
            <w:tcBorders>
              <w:bottom w:val="single" w:sz="4" w:space="0" w:color="000000"/>
              <w:right w:val="single" w:sz="4" w:space="0" w:color="000000"/>
            </w:tcBorders>
            <w:vAlign w:val="center"/>
          </w:tcPr>
          <w:p w14:paraId="25C791E0" w14:textId="77777777" w:rsidR="00306D30" w:rsidRDefault="00306D30">
            <w:pPr>
              <w:spacing w:line="240" w:lineRule="exact"/>
              <w:jc w:val="center"/>
              <w:textAlignment w:val="center"/>
              <w:rPr>
                <w:rFonts w:eastAsia="宋体" w:hAnsi="宋体"/>
                <w:color w:val="000000"/>
                <w:sz w:val="18"/>
              </w:rPr>
            </w:pPr>
          </w:p>
        </w:tc>
      </w:tr>
      <w:tr w:rsidR="00306D30" w14:paraId="1CDDFDE5"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0A810AF6" w14:textId="77777777" w:rsidR="00306D30" w:rsidRDefault="00306D30">
            <w:pPr>
              <w:spacing w:line="240" w:lineRule="exact"/>
              <w:rPr>
                <w:rFonts w:eastAsia="宋体" w:hAnsi="宋体"/>
                <w:sz w:val="24"/>
              </w:rPr>
            </w:pPr>
          </w:p>
        </w:tc>
        <w:tc>
          <w:tcPr>
            <w:tcW w:w="1070" w:type="dxa"/>
            <w:vMerge/>
            <w:tcBorders>
              <w:top w:val="single" w:sz="4" w:space="0" w:color="000000"/>
              <w:left w:val="single" w:sz="4" w:space="0" w:color="000000"/>
              <w:bottom w:val="single" w:sz="4" w:space="0" w:color="000000"/>
              <w:right w:val="single" w:sz="4" w:space="0" w:color="000000"/>
            </w:tcBorders>
            <w:vAlign w:val="center"/>
          </w:tcPr>
          <w:p w14:paraId="138E3EFC" w14:textId="77777777" w:rsidR="00306D30" w:rsidRDefault="00306D30">
            <w:pPr>
              <w:spacing w:line="240" w:lineRule="exact"/>
              <w:rPr>
                <w:rFonts w:eastAsia="宋体" w:hAnsi="宋体"/>
                <w:sz w:val="24"/>
              </w:rPr>
            </w:pPr>
          </w:p>
        </w:tc>
        <w:tc>
          <w:tcPr>
            <w:tcW w:w="1778" w:type="dxa"/>
            <w:gridSpan w:val="3"/>
            <w:vMerge/>
            <w:tcBorders>
              <w:top w:val="single" w:sz="4" w:space="0" w:color="000000"/>
              <w:bottom w:val="single" w:sz="4" w:space="0" w:color="000000"/>
              <w:right w:val="single" w:sz="4" w:space="0" w:color="000000"/>
            </w:tcBorders>
            <w:vAlign w:val="center"/>
          </w:tcPr>
          <w:p w14:paraId="53130530" w14:textId="77777777" w:rsidR="00306D30" w:rsidRDefault="00306D30">
            <w:pPr>
              <w:spacing w:line="240" w:lineRule="exact"/>
              <w:jc w:val="center"/>
              <w:textAlignment w:val="center"/>
              <w:rPr>
                <w:rFonts w:eastAsia="宋体" w:hAnsi="宋体"/>
                <w:sz w:val="24"/>
              </w:rPr>
            </w:pPr>
          </w:p>
        </w:tc>
        <w:tc>
          <w:tcPr>
            <w:tcW w:w="1784" w:type="dxa"/>
            <w:gridSpan w:val="3"/>
            <w:vMerge/>
            <w:tcBorders>
              <w:bottom w:val="single" w:sz="4" w:space="0" w:color="000000"/>
              <w:right w:val="single" w:sz="4" w:space="0" w:color="000000"/>
            </w:tcBorders>
            <w:vAlign w:val="center"/>
          </w:tcPr>
          <w:p w14:paraId="1BBAF2C2" w14:textId="77777777" w:rsidR="00306D30" w:rsidRDefault="00306D30">
            <w:pPr>
              <w:spacing w:line="240" w:lineRule="exact"/>
              <w:jc w:val="center"/>
              <w:textAlignment w:val="center"/>
              <w:rPr>
                <w:rFonts w:eastAsia="宋体" w:hAnsi="宋体"/>
                <w:sz w:val="24"/>
              </w:rPr>
            </w:pPr>
          </w:p>
        </w:tc>
        <w:tc>
          <w:tcPr>
            <w:tcW w:w="9753" w:type="dxa"/>
            <w:gridSpan w:val="17"/>
            <w:tcBorders>
              <w:bottom w:val="single" w:sz="4" w:space="0" w:color="000000"/>
              <w:right w:val="single" w:sz="4" w:space="0" w:color="000000"/>
            </w:tcBorders>
            <w:vAlign w:val="center"/>
          </w:tcPr>
          <w:p w14:paraId="6DFFBAAA" w14:textId="77777777" w:rsidR="00306D30" w:rsidRDefault="00306D30">
            <w:pPr>
              <w:spacing w:line="240" w:lineRule="exact"/>
              <w:jc w:val="center"/>
              <w:textAlignment w:val="center"/>
              <w:rPr>
                <w:rFonts w:eastAsia="宋体" w:hAnsi="宋体"/>
                <w:color w:val="000000"/>
                <w:sz w:val="18"/>
              </w:rPr>
            </w:pPr>
          </w:p>
        </w:tc>
        <w:tc>
          <w:tcPr>
            <w:tcW w:w="5745" w:type="dxa"/>
            <w:gridSpan w:val="9"/>
            <w:vMerge/>
            <w:tcBorders>
              <w:bottom w:val="single" w:sz="4" w:space="0" w:color="000000"/>
              <w:right w:val="single" w:sz="4" w:space="0" w:color="000000"/>
            </w:tcBorders>
            <w:vAlign w:val="center"/>
          </w:tcPr>
          <w:p w14:paraId="06A902D3" w14:textId="77777777" w:rsidR="00306D30" w:rsidRDefault="00306D30">
            <w:pPr>
              <w:spacing w:line="240" w:lineRule="exact"/>
              <w:jc w:val="center"/>
              <w:textAlignment w:val="center"/>
              <w:rPr>
                <w:rFonts w:eastAsia="宋体" w:hAnsi="宋体"/>
                <w:sz w:val="24"/>
              </w:rPr>
            </w:pPr>
          </w:p>
        </w:tc>
      </w:tr>
      <w:tr w:rsidR="00306D30" w14:paraId="50096D9D"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0B61F83C" w14:textId="77777777" w:rsidR="00306D30" w:rsidRDefault="00306D30">
            <w:pPr>
              <w:spacing w:line="240" w:lineRule="exact"/>
              <w:rPr>
                <w:rFonts w:eastAsia="宋体" w:hAnsi="宋体"/>
                <w:sz w:val="24"/>
              </w:rPr>
            </w:pPr>
          </w:p>
        </w:tc>
        <w:tc>
          <w:tcPr>
            <w:tcW w:w="1070" w:type="dxa"/>
            <w:vMerge w:val="restart"/>
            <w:tcBorders>
              <w:top w:val="single" w:sz="4" w:space="0" w:color="000000"/>
              <w:left w:val="single" w:sz="4" w:space="0" w:color="000000"/>
              <w:bottom w:val="single" w:sz="4" w:space="0" w:color="000000"/>
              <w:right w:val="single" w:sz="4" w:space="0" w:color="000000"/>
            </w:tcBorders>
            <w:vAlign w:val="center"/>
          </w:tcPr>
          <w:p w14:paraId="487CD88F"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3.</w:t>
            </w:r>
            <w:r>
              <w:rPr>
                <w:rFonts w:eastAsia="宋体" w:hAnsi="宋体" w:hint="eastAsia"/>
                <w:color w:val="000000"/>
                <w:sz w:val="18"/>
              </w:rPr>
              <w:t>围墙等</w:t>
            </w:r>
          </w:p>
        </w:tc>
        <w:tc>
          <w:tcPr>
            <w:tcW w:w="1778" w:type="dxa"/>
            <w:gridSpan w:val="3"/>
            <w:vMerge w:val="restart"/>
            <w:tcBorders>
              <w:top w:val="single" w:sz="4" w:space="0" w:color="000000"/>
              <w:bottom w:val="single" w:sz="4" w:space="0" w:color="000000"/>
              <w:right w:val="single" w:sz="4" w:space="0" w:color="000000"/>
            </w:tcBorders>
            <w:vAlign w:val="center"/>
          </w:tcPr>
          <w:p w14:paraId="788CB9B7" w14:textId="77777777" w:rsidR="00306D30" w:rsidRDefault="00306D30">
            <w:pPr>
              <w:spacing w:line="240" w:lineRule="exact"/>
              <w:jc w:val="center"/>
              <w:textAlignment w:val="center"/>
              <w:rPr>
                <w:rFonts w:eastAsia="宋体" w:hAnsi="宋体"/>
                <w:color w:val="000000"/>
                <w:sz w:val="18"/>
              </w:rPr>
            </w:pPr>
          </w:p>
        </w:tc>
        <w:tc>
          <w:tcPr>
            <w:tcW w:w="3723" w:type="dxa"/>
            <w:gridSpan w:val="7"/>
            <w:vMerge w:val="restart"/>
            <w:tcBorders>
              <w:bottom w:val="single" w:sz="4" w:space="0" w:color="000000"/>
              <w:right w:val="single" w:sz="4" w:space="0" w:color="000000"/>
            </w:tcBorders>
            <w:vAlign w:val="center"/>
          </w:tcPr>
          <w:p w14:paraId="49BDA488" w14:textId="77777777" w:rsidR="00306D30" w:rsidRDefault="00306D30">
            <w:pPr>
              <w:spacing w:line="240" w:lineRule="exact"/>
              <w:jc w:val="center"/>
              <w:textAlignment w:val="center"/>
              <w:rPr>
                <w:rFonts w:eastAsia="宋体" w:hAnsi="宋体"/>
                <w:color w:val="000000"/>
                <w:sz w:val="18"/>
              </w:rPr>
            </w:pPr>
          </w:p>
        </w:tc>
        <w:tc>
          <w:tcPr>
            <w:tcW w:w="11005" w:type="dxa"/>
            <w:gridSpan w:val="18"/>
            <w:tcBorders>
              <w:bottom w:val="single" w:sz="4" w:space="0" w:color="000000"/>
              <w:right w:val="single" w:sz="4" w:space="0" w:color="000000"/>
            </w:tcBorders>
            <w:vAlign w:val="center"/>
          </w:tcPr>
          <w:p w14:paraId="0B5DC369" w14:textId="77777777" w:rsidR="00306D30" w:rsidRDefault="00306D30">
            <w:pPr>
              <w:spacing w:line="240" w:lineRule="exact"/>
              <w:jc w:val="center"/>
              <w:textAlignment w:val="center"/>
              <w:rPr>
                <w:rFonts w:eastAsia="宋体" w:hAnsi="宋体"/>
                <w:color w:val="000000"/>
                <w:sz w:val="18"/>
              </w:rPr>
            </w:pPr>
          </w:p>
        </w:tc>
        <w:tc>
          <w:tcPr>
            <w:tcW w:w="2554" w:type="dxa"/>
            <w:gridSpan w:val="4"/>
            <w:vMerge w:val="restart"/>
            <w:tcBorders>
              <w:bottom w:val="single" w:sz="4" w:space="0" w:color="000000"/>
              <w:right w:val="single" w:sz="4" w:space="0" w:color="000000"/>
            </w:tcBorders>
            <w:vAlign w:val="center"/>
          </w:tcPr>
          <w:p w14:paraId="271E49FE" w14:textId="77777777" w:rsidR="00306D30" w:rsidRDefault="00306D30">
            <w:pPr>
              <w:spacing w:line="240" w:lineRule="exact"/>
              <w:jc w:val="center"/>
              <w:textAlignment w:val="center"/>
              <w:rPr>
                <w:rFonts w:eastAsia="宋体" w:hAnsi="宋体"/>
                <w:color w:val="000000"/>
                <w:sz w:val="18"/>
              </w:rPr>
            </w:pPr>
          </w:p>
        </w:tc>
      </w:tr>
      <w:tr w:rsidR="00306D30" w14:paraId="188D2537" w14:textId="77777777">
        <w:trPr>
          <w:trHeight w:val="357"/>
        </w:trPr>
        <w:tc>
          <w:tcPr>
            <w:tcW w:w="889" w:type="dxa"/>
            <w:vMerge/>
            <w:tcBorders>
              <w:top w:val="single" w:sz="4" w:space="0" w:color="000000"/>
              <w:left w:val="single" w:sz="4" w:space="0" w:color="000000"/>
              <w:bottom w:val="single" w:sz="4" w:space="0" w:color="000000"/>
              <w:right w:val="single" w:sz="4" w:space="0" w:color="000000"/>
            </w:tcBorders>
            <w:vAlign w:val="center"/>
          </w:tcPr>
          <w:p w14:paraId="14BEFFCC" w14:textId="77777777" w:rsidR="00306D30" w:rsidRDefault="00306D30">
            <w:pPr>
              <w:spacing w:line="240" w:lineRule="exact"/>
              <w:rPr>
                <w:rFonts w:eastAsia="宋体" w:hAnsi="宋体"/>
                <w:sz w:val="24"/>
              </w:rPr>
            </w:pPr>
          </w:p>
        </w:tc>
        <w:tc>
          <w:tcPr>
            <w:tcW w:w="1070" w:type="dxa"/>
            <w:vMerge/>
            <w:tcBorders>
              <w:top w:val="single" w:sz="4" w:space="0" w:color="000000"/>
              <w:left w:val="single" w:sz="4" w:space="0" w:color="000000"/>
              <w:bottom w:val="single" w:sz="4" w:space="0" w:color="000000"/>
              <w:right w:val="single" w:sz="4" w:space="0" w:color="000000"/>
            </w:tcBorders>
            <w:vAlign w:val="center"/>
          </w:tcPr>
          <w:p w14:paraId="7E67EDD4" w14:textId="77777777" w:rsidR="00306D30" w:rsidRDefault="00306D30">
            <w:pPr>
              <w:spacing w:line="240" w:lineRule="exact"/>
              <w:rPr>
                <w:rFonts w:eastAsia="宋体" w:hAnsi="宋体"/>
                <w:sz w:val="24"/>
              </w:rPr>
            </w:pPr>
          </w:p>
        </w:tc>
        <w:tc>
          <w:tcPr>
            <w:tcW w:w="1778" w:type="dxa"/>
            <w:gridSpan w:val="3"/>
            <w:vMerge/>
            <w:tcBorders>
              <w:top w:val="single" w:sz="4" w:space="0" w:color="000000"/>
              <w:bottom w:val="single" w:sz="4" w:space="0" w:color="000000"/>
              <w:right w:val="single" w:sz="4" w:space="0" w:color="000000"/>
            </w:tcBorders>
            <w:vAlign w:val="center"/>
          </w:tcPr>
          <w:p w14:paraId="741BCB1C" w14:textId="77777777" w:rsidR="00306D30" w:rsidRDefault="00306D30">
            <w:pPr>
              <w:spacing w:line="240" w:lineRule="exact"/>
              <w:jc w:val="center"/>
              <w:textAlignment w:val="center"/>
              <w:rPr>
                <w:rFonts w:eastAsia="宋体" w:hAnsi="宋体"/>
                <w:sz w:val="24"/>
              </w:rPr>
            </w:pPr>
          </w:p>
        </w:tc>
        <w:tc>
          <w:tcPr>
            <w:tcW w:w="3723" w:type="dxa"/>
            <w:gridSpan w:val="7"/>
            <w:vMerge/>
            <w:tcBorders>
              <w:bottom w:val="single" w:sz="4" w:space="0" w:color="000000"/>
              <w:right w:val="single" w:sz="4" w:space="0" w:color="000000"/>
            </w:tcBorders>
            <w:vAlign w:val="center"/>
          </w:tcPr>
          <w:p w14:paraId="694BDCFE" w14:textId="77777777" w:rsidR="00306D30" w:rsidRDefault="00306D30">
            <w:pPr>
              <w:spacing w:line="240" w:lineRule="exact"/>
              <w:jc w:val="center"/>
              <w:textAlignment w:val="center"/>
              <w:rPr>
                <w:rFonts w:eastAsia="宋体" w:hAnsi="宋体"/>
                <w:sz w:val="24"/>
              </w:rPr>
            </w:pPr>
          </w:p>
        </w:tc>
        <w:tc>
          <w:tcPr>
            <w:tcW w:w="11005" w:type="dxa"/>
            <w:gridSpan w:val="18"/>
            <w:tcBorders>
              <w:bottom w:val="single" w:sz="4" w:space="0" w:color="000000"/>
              <w:right w:val="single" w:sz="4" w:space="0" w:color="000000"/>
            </w:tcBorders>
            <w:vAlign w:val="center"/>
          </w:tcPr>
          <w:p w14:paraId="1E69E4CD" w14:textId="77777777" w:rsidR="00306D30" w:rsidRDefault="00306D30">
            <w:pPr>
              <w:spacing w:line="240" w:lineRule="exact"/>
              <w:jc w:val="center"/>
              <w:textAlignment w:val="center"/>
              <w:rPr>
                <w:rFonts w:eastAsia="宋体" w:hAnsi="宋体"/>
                <w:color w:val="000000"/>
                <w:sz w:val="18"/>
              </w:rPr>
            </w:pPr>
          </w:p>
        </w:tc>
        <w:tc>
          <w:tcPr>
            <w:tcW w:w="2554" w:type="dxa"/>
            <w:gridSpan w:val="4"/>
            <w:vMerge/>
            <w:tcBorders>
              <w:bottom w:val="single" w:sz="4" w:space="0" w:color="000000"/>
              <w:right w:val="single" w:sz="4" w:space="0" w:color="000000"/>
            </w:tcBorders>
            <w:vAlign w:val="center"/>
          </w:tcPr>
          <w:p w14:paraId="5F7B4EDC" w14:textId="77777777" w:rsidR="00306D30" w:rsidRDefault="00306D30">
            <w:pPr>
              <w:spacing w:line="240" w:lineRule="exact"/>
              <w:jc w:val="center"/>
              <w:textAlignment w:val="center"/>
              <w:rPr>
                <w:rFonts w:eastAsia="宋体" w:hAnsi="宋体"/>
                <w:sz w:val="24"/>
              </w:rPr>
            </w:pPr>
          </w:p>
        </w:tc>
      </w:tr>
      <w:tr w:rsidR="00306D30" w14:paraId="17D57D63" w14:textId="77777777">
        <w:trPr>
          <w:trHeight w:val="357"/>
        </w:trPr>
        <w:tc>
          <w:tcPr>
            <w:tcW w:w="889" w:type="dxa"/>
            <w:vMerge w:val="restart"/>
            <w:tcBorders>
              <w:left w:val="single" w:sz="4" w:space="0" w:color="000000"/>
              <w:bottom w:val="single" w:sz="4" w:space="0" w:color="000000"/>
              <w:right w:val="single" w:sz="4" w:space="0" w:color="000000"/>
            </w:tcBorders>
            <w:vAlign w:val="center"/>
          </w:tcPr>
          <w:p w14:paraId="79D979E8"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机电及设备安装工程</w:t>
            </w:r>
          </w:p>
        </w:tc>
        <w:tc>
          <w:tcPr>
            <w:tcW w:w="1070" w:type="dxa"/>
            <w:vMerge w:val="restart"/>
            <w:tcBorders>
              <w:bottom w:val="single" w:sz="4" w:space="0" w:color="000000"/>
            </w:tcBorders>
            <w:vAlign w:val="center"/>
          </w:tcPr>
          <w:p w14:paraId="2726ABB3"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1.</w:t>
            </w:r>
            <w:r>
              <w:rPr>
                <w:rFonts w:eastAsia="宋体" w:hAnsi="宋体" w:hint="eastAsia"/>
                <w:color w:val="000000"/>
                <w:sz w:val="18"/>
              </w:rPr>
              <w:t>机电设备安装调试</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195B398" w14:textId="77777777" w:rsidR="00306D30" w:rsidRDefault="00306D30">
            <w:pPr>
              <w:spacing w:line="240" w:lineRule="exact"/>
              <w:jc w:val="center"/>
              <w:textAlignment w:val="center"/>
              <w:rPr>
                <w:rFonts w:eastAsia="宋体" w:hAnsi="宋体"/>
                <w:color w:val="000000"/>
                <w:sz w:val="18"/>
              </w:rPr>
            </w:pPr>
          </w:p>
        </w:tc>
        <w:tc>
          <w:tcPr>
            <w:tcW w:w="4353" w:type="dxa"/>
            <w:gridSpan w:val="8"/>
            <w:vMerge w:val="restart"/>
            <w:tcBorders>
              <w:bottom w:val="single" w:sz="4" w:space="0" w:color="000000"/>
              <w:right w:val="single" w:sz="4" w:space="0" w:color="000000"/>
            </w:tcBorders>
            <w:vAlign w:val="center"/>
          </w:tcPr>
          <w:p w14:paraId="37177F39" w14:textId="77777777" w:rsidR="00306D30" w:rsidRDefault="00306D30">
            <w:pPr>
              <w:spacing w:line="240" w:lineRule="exact"/>
              <w:jc w:val="center"/>
              <w:textAlignment w:val="center"/>
              <w:rPr>
                <w:rFonts w:eastAsia="宋体" w:hAnsi="宋体"/>
                <w:color w:val="000000"/>
                <w:sz w:val="18"/>
              </w:rPr>
            </w:pPr>
          </w:p>
        </w:tc>
        <w:tc>
          <w:tcPr>
            <w:tcW w:w="11013" w:type="dxa"/>
            <w:gridSpan w:val="18"/>
            <w:tcBorders>
              <w:bottom w:val="single" w:sz="4" w:space="0" w:color="000000"/>
              <w:right w:val="single" w:sz="4" w:space="0" w:color="000000"/>
            </w:tcBorders>
            <w:vAlign w:val="center"/>
          </w:tcPr>
          <w:p w14:paraId="1B787F9B" w14:textId="77777777" w:rsidR="00306D30" w:rsidRDefault="00306D30">
            <w:pPr>
              <w:spacing w:line="240" w:lineRule="exact"/>
              <w:jc w:val="center"/>
              <w:textAlignment w:val="center"/>
              <w:rPr>
                <w:rFonts w:eastAsia="宋体" w:hAnsi="宋体"/>
                <w:color w:val="000000"/>
                <w:sz w:val="18"/>
              </w:rPr>
            </w:pPr>
          </w:p>
        </w:tc>
        <w:tc>
          <w:tcPr>
            <w:tcW w:w="1916" w:type="dxa"/>
            <w:gridSpan w:val="3"/>
            <w:vMerge w:val="restart"/>
            <w:tcBorders>
              <w:bottom w:val="single" w:sz="4" w:space="0" w:color="000000"/>
              <w:right w:val="single" w:sz="4" w:space="0" w:color="000000"/>
            </w:tcBorders>
            <w:vAlign w:val="center"/>
          </w:tcPr>
          <w:p w14:paraId="78C4253D" w14:textId="77777777" w:rsidR="00306D30" w:rsidRDefault="00306D30">
            <w:pPr>
              <w:spacing w:line="240" w:lineRule="exact"/>
              <w:jc w:val="center"/>
              <w:textAlignment w:val="center"/>
              <w:rPr>
                <w:rFonts w:eastAsia="宋体" w:hAnsi="宋体"/>
                <w:color w:val="000000"/>
                <w:sz w:val="18"/>
              </w:rPr>
            </w:pPr>
          </w:p>
        </w:tc>
      </w:tr>
      <w:tr w:rsidR="00306D30" w14:paraId="5C583C50" w14:textId="77777777">
        <w:trPr>
          <w:trHeight w:val="357"/>
        </w:trPr>
        <w:tc>
          <w:tcPr>
            <w:tcW w:w="889" w:type="dxa"/>
            <w:vMerge/>
            <w:tcBorders>
              <w:left w:val="single" w:sz="4" w:space="0" w:color="000000"/>
              <w:bottom w:val="single" w:sz="4" w:space="0" w:color="000000"/>
              <w:right w:val="single" w:sz="4" w:space="0" w:color="000000"/>
            </w:tcBorders>
            <w:vAlign w:val="center"/>
          </w:tcPr>
          <w:p w14:paraId="74380BEA" w14:textId="77777777" w:rsidR="00306D30" w:rsidRDefault="00306D30">
            <w:pPr>
              <w:spacing w:line="240" w:lineRule="exact"/>
              <w:rPr>
                <w:rFonts w:eastAsia="宋体" w:hAnsi="宋体"/>
                <w:sz w:val="24"/>
              </w:rPr>
            </w:pPr>
          </w:p>
        </w:tc>
        <w:tc>
          <w:tcPr>
            <w:tcW w:w="1070" w:type="dxa"/>
            <w:vMerge/>
            <w:tcBorders>
              <w:bottom w:val="single" w:sz="4" w:space="0" w:color="000000"/>
            </w:tcBorders>
            <w:vAlign w:val="center"/>
          </w:tcPr>
          <w:p w14:paraId="252DFEC1"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7092F792" w14:textId="77777777" w:rsidR="00306D30" w:rsidRDefault="00306D30">
            <w:pPr>
              <w:spacing w:line="240" w:lineRule="exact"/>
              <w:jc w:val="center"/>
              <w:textAlignment w:val="center"/>
              <w:rPr>
                <w:rFonts w:eastAsia="宋体" w:hAnsi="宋体"/>
                <w:sz w:val="24"/>
              </w:rPr>
            </w:pPr>
          </w:p>
        </w:tc>
        <w:tc>
          <w:tcPr>
            <w:tcW w:w="4353" w:type="dxa"/>
            <w:gridSpan w:val="8"/>
            <w:vMerge/>
            <w:tcBorders>
              <w:bottom w:val="single" w:sz="4" w:space="0" w:color="000000"/>
              <w:right w:val="single" w:sz="4" w:space="0" w:color="000000"/>
            </w:tcBorders>
            <w:vAlign w:val="center"/>
          </w:tcPr>
          <w:p w14:paraId="5130847D" w14:textId="77777777" w:rsidR="00306D30" w:rsidRDefault="00306D30">
            <w:pPr>
              <w:spacing w:line="240" w:lineRule="exact"/>
              <w:jc w:val="center"/>
              <w:textAlignment w:val="center"/>
              <w:rPr>
                <w:rFonts w:eastAsia="宋体" w:hAnsi="宋体"/>
                <w:sz w:val="24"/>
              </w:rPr>
            </w:pPr>
          </w:p>
        </w:tc>
        <w:tc>
          <w:tcPr>
            <w:tcW w:w="11013" w:type="dxa"/>
            <w:gridSpan w:val="18"/>
            <w:tcBorders>
              <w:bottom w:val="single" w:sz="4" w:space="0" w:color="000000"/>
              <w:right w:val="single" w:sz="4" w:space="0" w:color="000000"/>
            </w:tcBorders>
            <w:vAlign w:val="center"/>
          </w:tcPr>
          <w:p w14:paraId="4D579157" w14:textId="77777777" w:rsidR="00306D30" w:rsidRDefault="00306D30">
            <w:pPr>
              <w:spacing w:line="240" w:lineRule="exact"/>
              <w:jc w:val="center"/>
              <w:textAlignment w:val="center"/>
              <w:rPr>
                <w:rFonts w:eastAsia="宋体" w:hAnsi="宋体"/>
                <w:color w:val="000000"/>
                <w:sz w:val="18"/>
              </w:rPr>
            </w:pPr>
          </w:p>
        </w:tc>
        <w:tc>
          <w:tcPr>
            <w:tcW w:w="1916" w:type="dxa"/>
            <w:gridSpan w:val="3"/>
            <w:vMerge/>
            <w:tcBorders>
              <w:bottom w:val="single" w:sz="4" w:space="0" w:color="000000"/>
              <w:right w:val="single" w:sz="4" w:space="0" w:color="000000"/>
            </w:tcBorders>
            <w:vAlign w:val="center"/>
          </w:tcPr>
          <w:p w14:paraId="336F9FF5" w14:textId="77777777" w:rsidR="00306D30" w:rsidRDefault="00306D30">
            <w:pPr>
              <w:spacing w:line="240" w:lineRule="exact"/>
              <w:jc w:val="center"/>
              <w:textAlignment w:val="center"/>
              <w:rPr>
                <w:rFonts w:eastAsia="宋体" w:hAnsi="宋体"/>
                <w:sz w:val="24"/>
              </w:rPr>
            </w:pPr>
          </w:p>
        </w:tc>
      </w:tr>
      <w:tr w:rsidR="00306D30" w14:paraId="21D49C46" w14:textId="77777777">
        <w:trPr>
          <w:trHeight w:val="357"/>
        </w:trPr>
        <w:tc>
          <w:tcPr>
            <w:tcW w:w="889" w:type="dxa"/>
            <w:vMerge w:val="restart"/>
            <w:tcBorders>
              <w:left w:val="single" w:sz="4" w:space="0" w:color="000000"/>
              <w:bottom w:val="single" w:sz="4" w:space="0" w:color="000000"/>
              <w:right w:val="single" w:sz="4" w:space="0" w:color="000000"/>
            </w:tcBorders>
            <w:vAlign w:val="center"/>
          </w:tcPr>
          <w:p w14:paraId="400EBFC0"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输水管线设备及安装工程</w:t>
            </w:r>
          </w:p>
        </w:tc>
        <w:tc>
          <w:tcPr>
            <w:tcW w:w="1070" w:type="dxa"/>
            <w:vMerge w:val="restart"/>
            <w:tcBorders>
              <w:bottom w:val="single" w:sz="4" w:space="0" w:color="000000"/>
            </w:tcBorders>
            <w:vAlign w:val="center"/>
          </w:tcPr>
          <w:p w14:paraId="10DEF7CD"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1.</w:t>
            </w:r>
            <w:r>
              <w:rPr>
                <w:rFonts w:eastAsia="宋体" w:hAnsi="宋体" w:hint="eastAsia"/>
                <w:color w:val="000000"/>
                <w:sz w:val="18"/>
              </w:rPr>
              <w:t>定线开挖</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4D53F26" w14:textId="77777777" w:rsidR="00306D30" w:rsidRDefault="00306D30">
            <w:pPr>
              <w:spacing w:line="240" w:lineRule="exact"/>
              <w:jc w:val="center"/>
              <w:textAlignment w:val="center"/>
              <w:rPr>
                <w:rFonts w:eastAsia="宋体" w:hAnsi="宋体"/>
                <w:color w:val="000000"/>
                <w:sz w:val="18"/>
              </w:rPr>
            </w:pPr>
          </w:p>
        </w:tc>
        <w:tc>
          <w:tcPr>
            <w:tcW w:w="1784" w:type="dxa"/>
            <w:gridSpan w:val="3"/>
            <w:tcBorders>
              <w:bottom w:val="single" w:sz="4" w:space="0" w:color="000000"/>
              <w:right w:val="single" w:sz="4" w:space="0" w:color="000000"/>
            </w:tcBorders>
            <w:vAlign w:val="center"/>
          </w:tcPr>
          <w:p w14:paraId="13E4802E" w14:textId="77777777" w:rsidR="00306D30" w:rsidRDefault="00306D30">
            <w:pPr>
              <w:spacing w:line="240" w:lineRule="exact"/>
              <w:jc w:val="center"/>
              <w:textAlignment w:val="center"/>
              <w:rPr>
                <w:rFonts w:eastAsia="宋体" w:hAnsi="宋体"/>
                <w:color w:val="000000"/>
                <w:sz w:val="18"/>
              </w:rPr>
            </w:pPr>
          </w:p>
        </w:tc>
        <w:tc>
          <w:tcPr>
            <w:tcW w:w="11030" w:type="dxa"/>
            <w:gridSpan w:val="19"/>
            <w:tcBorders>
              <w:bottom w:val="single" w:sz="4" w:space="0" w:color="000000"/>
              <w:right w:val="single" w:sz="4" w:space="0" w:color="000000"/>
            </w:tcBorders>
            <w:vAlign w:val="center"/>
          </w:tcPr>
          <w:p w14:paraId="4016235A" w14:textId="77777777" w:rsidR="00306D30" w:rsidRDefault="00306D30">
            <w:pPr>
              <w:spacing w:line="240" w:lineRule="exact"/>
              <w:jc w:val="center"/>
              <w:textAlignment w:val="center"/>
              <w:rPr>
                <w:rFonts w:eastAsia="宋体" w:hAnsi="宋体"/>
                <w:color w:val="000000"/>
                <w:sz w:val="18"/>
              </w:rPr>
            </w:pPr>
          </w:p>
        </w:tc>
        <w:tc>
          <w:tcPr>
            <w:tcW w:w="4468" w:type="dxa"/>
            <w:gridSpan w:val="7"/>
            <w:vMerge w:val="restart"/>
            <w:tcBorders>
              <w:bottom w:val="single" w:sz="4" w:space="0" w:color="000000"/>
              <w:right w:val="single" w:sz="4" w:space="0" w:color="000000"/>
            </w:tcBorders>
            <w:vAlign w:val="center"/>
          </w:tcPr>
          <w:p w14:paraId="2C5707D7" w14:textId="77777777" w:rsidR="00306D30" w:rsidRDefault="00306D30">
            <w:pPr>
              <w:spacing w:line="240" w:lineRule="exact"/>
              <w:jc w:val="center"/>
              <w:textAlignment w:val="center"/>
              <w:rPr>
                <w:rFonts w:eastAsia="宋体" w:hAnsi="宋体"/>
                <w:color w:val="000000"/>
                <w:sz w:val="18"/>
              </w:rPr>
            </w:pPr>
          </w:p>
        </w:tc>
      </w:tr>
      <w:tr w:rsidR="00306D30" w14:paraId="5442A6F3" w14:textId="77777777">
        <w:trPr>
          <w:trHeight w:val="357"/>
        </w:trPr>
        <w:tc>
          <w:tcPr>
            <w:tcW w:w="889" w:type="dxa"/>
            <w:vMerge/>
            <w:tcBorders>
              <w:left w:val="single" w:sz="4" w:space="0" w:color="000000"/>
              <w:bottom w:val="single" w:sz="4" w:space="0" w:color="000000"/>
              <w:right w:val="single" w:sz="4" w:space="0" w:color="000000"/>
            </w:tcBorders>
            <w:vAlign w:val="center"/>
          </w:tcPr>
          <w:p w14:paraId="747BE2BF" w14:textId="77777777" w:rsidR="00306D30" w:rsidRDefault="00306D30">
            <w:pPr>
              <w:spacing w:line="240" w:lineRule="exact"/>
              <w:rPr>
                <w:rFonts w:eastAsia="宋体" w:hAnsi="宋体"/>
                <w:sz w:val="24"/>
              </w:rPr>
            </w:pPr>
          </w:p>
        </w:tc>
        <w:tc>
          <w:tcPr>
            <w:tcW w:w="1070" w:type="dxa"/>
            <w:vMerge/>
            <w:tcBorders>
              <w:bottom w:val="single" w:sz="4" w:space="0" w:color="000000"/>
            </w:tcBorders>
            <w:vAlign w:val="center"/>
          </w:tcPr>
          <w:p w14:paraId="4FB6B7DD"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2FB88A81" w14:textId="77777777" w:rsidR="00306D30" w:rsidRDefault="00306D30">
            <w:pPr>
              <w:spacing w:line="240" w:lineRule="exact"/>
              <w:jc w:val="center"/>
              <w:textAlignment w:val="center"/>
              <w:rPr>
                <w:rFonts w:eastAsia="宋体" w:hAnsi="宋体"/>
                <w:sz w:val="24"/>
              </w:rPr>
            </w:pPr>
          </w:p>
        </w:tc>
        <w:tc>
          <w:tcPr>
            <w:tcW w:w="1784" w:type="dxa"/>
            <w:gridSpan w:val="3"/>
            <w:tcBorders>
              <w:bottom w:val="single" w:sz="4" w:space="0" w:color="000000"/>
              <w:right w:val="single" w:sz="4" w:space="0" w:color="000000"/>
            </w:tcBorders>
            <w:vAlign w:val="center"/>
          </w:tcPr>
          <w:p w14:paraId="55A63BF2" w14:textId="77777777" w:rsidR="00306D30" w:rsidRDefault="00306D30">
            <w:pPr>
              <w:spacing w:line="240" w:lineRule="exact"/>
              <w:jc w:val="center"/>
              <w:textAlignment w:val="center"/>
              <w:rPr>
                <w:rFonts w:eastAsia="宋体" w:hAnsi="宋体"/>
                <w:color w:val="000000"/>
                <w:sz w:val="18"/>
              </w:rPr>
            </w:pPr>
          </w:p>
        </w:tc>
        <w:tc>
          <w:tcPr>
            <w:tcW w:w="11030" w:type="dxa"/>
            <w:gridSpan w:val="19"/>
            <w:tcBorders>
              <w:bottom w:val="single" w:sz="4" w:space="0" w:color="000000"/>
              <w:right w:val="single" w:sz="4" w:space="0" w:color="000000"/>
            </w:tcBorders>
            <w:vAlign w:val="center"/>
          </w:tcPr>
          <w:p w14:paraId="65569EE2" w14:textId="77777777" w:rsidR="00306D30" w:rsidRDefault="00306D30">
            <w:pPr>
              <w:spacing w:line="240" w:lineRule="exact"/>
              <w:jc w:val="center"/>
              <w:textAlignment w:val="center"/>
              <w:rPr>
                <w:rFonts w:eastAsia="宋体" w:hAnsi="宋体"/>
                <w:color w:val="000000"/>
                <w:sz w:val="18"/>
              </w:rPr>
            </w:pPr>
          </w:p>
        </w:tc>
        <w:tc>
          <w:tcPr>
            <w:tcW w:w="4468" w:type="dxa"/>
            <w:gridSpan w:val="7"/>
            <w:vMerge/>
            <w:tcBorders>
              <w:bottom w:val="single" w:sz="4" w:space="0" w:color="000000"/>
              <w:right w:val="single" w:sz="4" w:space="0" w:color="000000"/>
            </w:tcBorders>
            <w:vAlign w:val="center"/>
          </w:tcPr>
          <w:p w14:paraId="471A3A7D" w14:textId="77777777" w:rsidR="00306D30" w:rsidRDefault="00306D30">
            <w:pPr>
              <w:spacing w:line="240" w:lineRule="exact"/>
              <w:jc w:val="center"/>
              <w:textAlignment w:val="center"/>
              <w:rPr>
                <w:rFonts w:eastAsia="宋体" w:hAnsi="宋体"/>
                <w:sz w:val="24"/>
              </w:rPr>
            </w:pPr>
          </w:p>
        </w:tc>
      </w:tr>
      <w:tr w:rsidR="00306D30" w14:paraId="4736EE66" w14:textId="77777777">
        <w:trPr>
          <w:trHeight w:val="357"/>
        </w:trPr>
        <w:tc>
          <w:tcPr>
            <w:tcW w:w="889" w:type="dxa"/>
            <w:vMerge/>
            <w:tcBorders>
              <w:left w:val="single" w:sz="4" w:space="0" w:color="000000"/>
              <w:bottom w:val="single" w:sz="4" w:space="0" w:color="000000"/>
              <w:right w:val="single" w:sz="4" w:space="0" w:color="000000"/>
            </w:tcBorders>
            <w:vAlign w:val="center"/>
          </w:tcPr>
          <w:p w14:paraId="1C0B9471" w14:textId="77777777" w:rsidR="00306D30" w:rsidRDefault="00306D30">
            <w:pPr>
              <w:spacing w:line="240" w:lineRule="exact"/>
              <w:rPr>
                <w:rFonts w:eastAsia="宋体" w:hAnsi="宋体"/>
                <w:sz w:val="24"/>
              </w:rPr>
            </w:pPr>
          </w:p>
        </w:tc>
        <w:tc>
          <w:tcPr>
            <w:tcW w:w="1070" w:type="dxa"/>
            <w:vMerge w:val="restart"/>
            <w:tcBorders>
              <w:bottom w:val="single" w:sz="4" w:space="0" w:color="000000"/>
            </w:tcBorders>
            <w:vAlign w:val="center"/>
          </w:tcPr>
          <w:p w14:paraId="034A7691"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2.</w:t>
            </w:r>
            <w:r>
              <w:rPr>
                <w:rFonts w:eastAsia="宋体" w:hAnsi="宋体" w:hint="eastAsia"/>
                <w:color w:val="000000"/>
                <w:sz w:val="18"/>
              </w:rPr>
              <w:t>管道铺设及附属设施</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AB33F0A" w14:textId="77777777" w:rsidR="00306D30" w:rsidRDefault="00306D30">
            <w:pPr>
              <w:spacing w:line="240" w:lineRule="exact"/>
              <w:jc w:val="center"/>
              <w:textAlignment w:val="center"/>
              <w:rPr>
                <w:rFonts w:eastAsia="宋体" w:hAnsi="宋体"/>
                <w:color w:val="000000"/>
                <w:sz w:val="18"/>
              </w:rPr>
            </w:pPr>
          </w:p>
        </w:tc>
        <w:tc>
          <w:tcPr>
            <w:tcW w:w="1784" w:type="dxa"/>
            <w:gridSpan w:val="3"/>
            <w:vMerge w:val="restart"/>
            <w:tcBorders>
              <w:bottom w:val="single" w:sz="4" w:space="0" w:color="000000"/>
              <w:right w:val="single" w:sz="4" w:space="0" w:color="000000"/>
            </w:tcBorders>
            <w:vAlign w:val="center"/>
          </w:tcPr>
          <w:p w14:paraId="29863C7A" w14:textId="77777777" w:rsidR="00306D30" w:rsidRDefault="00306D30">
            <w:pPr>
              <w:spacing w:line="240" w:lineRule="exact"/>
              <w:jc w:val="center"/>
              <w:textAlignment w:val="center"/>
              <w:rPr>
                <w:rFonts w:eastAsia="宋体" w:hAnsi="宋体"/>
                <w:color w:val="000000"/>
                <w:sz w:val="18"/>
              </w:rPr>
            </w:pPr>
          </w:p>
        </w:tc>
        <w:tc>
          <w:tcPr>
            <w:tcW w:w="11668" w:type="dxa"/>
            <w:gridSpan w:val="20"/>
            <w:tcBorders>
              <w:bottom w:val="single" w:sz="4" w:space="0" w:color="000000"/>
              <w:right w:val="single" w:sz="4" w:space="0" w:color="000000"/>
            </w:tcBorders>
            <w:vAlign w:val="center"/>
          </w:tcPr>
          <w:p w14:paraId="1DCAD6A2" w14:textId="77777777" w:rsidR="00306D30" w:rsidRDefault="00306D30">
            <w:pPr>
              <w:spacing w:line="240" w:lineRule="exact"/>
              <w:jc w:val="center"/>
              <w:textAlignment w:val="center"/>
              <w:rPr>
                <w:rFonts w:eastAsia="宋体" w:hAnsi="宋体"/>
                <w:color w:val="000000"/>
                <w:sz w:val="18"/>
              </w:rPr>
            </w:pPr>
          </w:p>
        </w:tc>
        <w:tc>
          <w:tcPr>
            <w:tcW w:w="3830" w:type="dxa"/>
            <w:gridSpan w:val="6"/>
            <w:vMerge w:val="restart"/>
            <w:tcBorders>
              <w:bottom w:val="single" w:sz="4" w:space="0" w:color="000000"/>
              <w:right w:val="single" w:sz="4" w:space="0" w:color="000000"/>
            </w:tcBorders>
            <w:vAlign w:val="center"/>
          </w:tcPr>
          <w:p w14:paraId="0998D52E" w14:textId="77777777" w:rsidR="00306D30" w:rsidRDefault="00306D30">
            <w:pPr>
              <w:spacing w:line="240" w:lineRule="exact"/>
              <w:jc w:val="center"/>
              <w:textAlignment w:val="center"/>
              <w:rPr>
                <w:rFonts w:eastAsia="宋体" w:hAnsi="宋体"/>
                <w:color w:val="000000"/>
                <w:sz w:val="18"/>
              </w:rPr>
            </w:pPr>
          </w:p>
        </w:tc>
      </w:tr>
      <w:tr w:rsidR="00306D30" w14:paraId="25CD9375" w14:textId="77777777">
        <w:trPr>
          <w:trHeight w:val="357"/>
        </w:trPr>
        <w:tc>
          <w:tcPr>
            <w:tcW w:w="889" w:type="dxa"/>
            <w:vMerge/>
            <w:tcBorders>
              <w:left w:val="single" w:sz="4" w:space="0" w:color="000000"/>
              <w:bottom w:val="single" w:sz="4" w:space="0" w:color="000000"/>
              <w:right w:val="single" w:sz="4" w:space="0" w:color="000000"/>
            </w:tcBorders>
            <w:vAlign w:val="center"/>
          </w:tcPr>
          <w:p w14:paraId="21648ABC" w14:textId="77777777" w:rsidR="00306D30" w:rsidRDefault="00306D30">
            <w:pPr>
              <w:spacing w:line="240" w:lineRule="exact"/>
              <w:rPr>
                <w:rFonts w:eastAsia="宋体" w:hAnsi="宋体"/>
                <w:sz w:val="24"/>
              </w:rPr>
            </w:pPr>
          </w:p>
        </w:tc>
        <w:tc>
          <w:tcPr>
            <w:tcW w:w="1070" w:type="dxa"/>
            <w:vMerge/>
            <w:tcBorders>
              <w:bottom w:val="single" w:sz="4" w:space="0" w:color="000000"/>
            </w:tcBorders>
            <w:vAlign w:val="center"/>
          </w:tcPr>
          <w:p w14:paraId="292B134F"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74907C56" w14:textId="77777777" w:rsidR="00306D30" w:rsidRDefault="00306D30">
            <w:pPr>
              <w:spacing w:line="240" w:lineRule="exact"/>
              <w:jc w:val="center"/>
              <w:textAlignment w:val="center"/>
              <w:rPr>
                <w:rFonts w:eastAsia="宋体" w:hAnsi="宋体"/>
                <w:sz w:val="24"/>
              </w:rPr>
            </w:pPr>
          </w:p>
        </w:tc>
        <w:tc>
          <w:tcPr>
            <w:tcW w:w="1784" w:type="dxa"/>
            <w:gridSpan w:val="3"/>
            <w:vMerge/>
            <w:tcBorders>
              <w:bottom w:val="single" w:sz="4" w:space="0" w:color="000000"/>
              <w:right w:val="single" w:sz="4" w:space="0" w:color="000000"/>
            </w:tcBorders>
            <w:vAlign w:val="center"/>
          </w:tcPr>
          <w:p w14:paraId="65FEE9BF" w14:textId="77777777" w:rsidR="00306D30" w:rsidRDefault="00306D30">
            <w:pPr>
              <w:spacing w:line="240" w:lineRule="exact"/>
              <w:jc w:val="center"/>
              <w:textAlignment w:val="center"/>
              <w:rPr>
                <w:rFonts w:eastAsia="宋体" w:hAnsi="宋体"/>
                <w:sz w:val="24"/>
              </w:rPr>
            </w:pPr>
          </w:p>
        </w:tc>
        <w:tc>
          <w:tcPr>
            <w:tcW w:w="11668" w:type="dxa"/>
            <w:gridSpan w:val="20"/>
            <w:tcBorders>
              <w:bottom w:val="single" w:sz="4" w:space="0" w:color="000000"/>
              <w:right w:val="single" w:sz="4" w:space="0" w:color="000000"/>
            </w:tcBorders>
            <w:vAlign w:val="center"/>
          </w:tcPr>
          <w:p w14:paraId="7F5A43FC" w14:textId="77777777" w:rsidR="00306D30" w:rsidRDefault="00306D30">
            <w:pPr>
              <w:spacing w:line="240" w:lineRule="exact"/>
              <w:jc w:val="center"/>
              <w:textAlignment w:val="center"/>
              <w:rPr>
                <w:rFonts w:eastAsia="宋体" w:hAnsi="宋体"/>
                <w:color w:val="000000"/>
                <w:sz w:val="18"/>
              </w:rPr>
            </w:pPr>
          </w:p>
        </w:tc>
        <w:tc>
          <w:tcPr>
            <w:tcW w:w="3830" w:type="dxa"/>
            <w:gridSpan w:val="6"/>
            <w:vMerge/>
            <w:tcBorders>
              <w:bottom w:val="single" w:sz="4" w:space="0" w:color="000000"/>
              <w:right w:val="single" w:sz="4" w:space="0" w:color="000000"/>
            </w:tcBorders>
            <w:vAlign w:val="center"/>
          </w:tcPr>
          <w:p w14:paraId="44EF2790" w14:textId="77777777" w:rsidR="00306D30" w:rsidRDefault="00306D30">
            <w:pPr>
              <w:spacing w:line="240" w:lineRule="exact"/>
              <w:jc w:val="center"/>
              <w:textAlignment w:val="center"/>
              <w:rPr>
                <w:rFonts w:eastAsia="宋体" w:hAnsi="宋体"/>
                <w:sz w:val="24"/>
              </w:rPr>
            </w:pPr>
          </w:p>
        </w:tc>
      </w:tr>
      <w:tr w:rsidR="00306D30" w14:paraId="6FE97072" w14:textId="77777777">
        <w:trPr>
          <w:trHeight w:val="357"/>
        </w:trPr>
        <w:tc>
          <w:tcPr>
            <w:tcW w:w="889" w:type="dxa"/>
            <w:vMerge/>
            <w:tcBorders>
              <w:left w:val="single" w:sz="4" w:space="0" w:color="000000"/>
              <w:bottom w:val="single" w:sz="4" w:space="0" w:color="000000"/>
              <w:right w:val="single" w:sz="4" w:space="0" w:color="000000"/>
            </w:tcBorders>
            <w:vAlign w:val="center"/>
          </w:tcPr>
          <w:p w14:paraId="5A9EC8AB" w14:textId="77777777" w:rsidR="00306D30" w:rsidRDefault="00306D30">
            <w:pPr>
              <w:spacing w:line="240" w:lineRule="exact"/>
              <w:rPr>
                <w:rFonts w:eastAsia="宋体" w:hAnsi="宋体"/>
                <w:sz w:val="24"/>
              </w:rPr>
            </w:pPr>
          </w:p>
        </w:tc>
        <w:tc>
          <w:tcPr>
            <w:tcW w:w="1070" w:type="dxa"/>
            <w:vMerge w:val="restart"/>
            <w:tcBorders>
              <w:bottom w:val="single" w:sz="4" w:space="0" w:color="000000"/>
            </w:tcBorders>
            <w:vAlign w:val="center"/>
          </w:tcPr>
          <w:p w14:paraId="188527CF"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3</w:t>
            </w:r>
            <w:r>
              <w:rPr>
                <w:rFonts w:eastAsia="宋体" w:hAnsi="宋体" w:hint="eastAsia"/>
                <w:color w:val="000000"/>
                <w:sz w:val="18"/>
              </w:rPr>
              <w:t>输水管线设备及安装</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754E1F4" w14:textId="77777777" w:rsidR="00306D30" w:rsidRDefault="00306D30">
            <w:pPr>
              <w:spacing w:line="240" w:lineRule="exact"/>
              <w:jc w:val="center"/>
              <w:textAlignment w:val="center"/>
              <w:rPr>
                <w:rFonts w:eastAsia="宋体" w:hAnsi="宋体"/>
                <w:color w:val="000000"/>
                <w:sz w:val="18"/>
              </w:rPr>
            </w:pPr>
          </w:p>
        </w:tc>
        <w:tc>
          <w:tcPr>
            <w:tcW w:w="2423" w:type="dxa"/>
            <w:gridSpan w:val="4"/>
            <w:vMerge w:val="restart"/>
            <w:tcBorders>
              <w:bottom w:val="single" w:sz="4" w:space="0" w:color="000000"/>
              <w:right w:val="single" w:sz="4" w:space="0" w:color="000000"/>
            </w:tcBorders>
            <w:vAlign w:val="center"/>
          </w:tcPr>
          <w:p w14:paraId="1E6D187F" w14:textId="77777777" w:rsidR="00306D30" w:rsidRDefault="00306D30">
            <w:pPr>
              <w:spacing w:line="240" w:lineRule="exact"/>
              <w:jc w:val="center"/>
              <w:textAlignment w:val="center"/>
              <w:rPr>
                <w:rFonts w:eastAsia="宋体" w:hAnsi="宋体"/>
                <w:color w:val="000000"/>
                <w:sz w:val="18"/>
              </w:rPr>
            </w:pPr>
          </w:p>
        </w:tc>
        <w:tc>
          <w:tcPr>
            <w:tcW w:w="11029" w:type="dxa"/>
            <w:gridSpan w:val="19"/>
            <w:tcBorders>
              <w:bottom w:val="single" w:sz="4" w:space="0" w:color="000000"/>
              <w:right w:val="single" w:sz="4" w:space="0" w:color="000000"/>
            </w:tcBorders>
            <w:vAlign w:val="center"/>
          </w:tcPr>
          <w:p w14:paraId="5A518538" w14:textId="77777777" w:rsidR="00306D30" w:rsidRDefault="00306D30">
            <w:pPr>
              <w:spacing w:line="240" w:lineRule="exact"/>
              <w:jc w:val="center"/>
              <w:textAlignment w:val="center"/>
              <w:rPr>
                <w:rFonts w:eastAsia="宋体" w:hAnsi="宋体"/>
                <w:color w:val="000000"/>
                <w:sz w:val="18"/>
              </w:rPr>
            </w:pPr>
          </w:p>
        </w:tc>
        <w:tc>
          <w:tcPr>
            <w:tcW w:w="3830" w:type="dxa"/>
            <w:gridSpan w:val="6"/>
            <w:vMerge w:val="restart"/>
            <w:tcBorders>
              <w:bottom w:val="single" w:sz="4" w:space="0" w:color="000000"/>
              <w:right w:val="single" w:sz="4" w:space="0" w:color="000000"/>
            </w:tcBorders>
            <w:vAlign w:val="center"/>
          </w:tcPr>
          <w:p w14:paraId="0470A152" w14:textId="77777777" w:rsidR="00306D30" w:rsidRDefault="00306D30">
            <w:pPr>
              <w:spacing w:line="240" w:lineRule="exact"/>
              <w:jc w:val="center"/>
              <w:textAlignment w:val="center"/>
              <w:rPr>
                <w:rFonts w:eastAsia="宋体" w:hAnsi="宋体"/>
                <w:color w:val="000000"/>
                <w:sz w:val="18"/>
              </w:rPr>
            </w:pPr>
          </w:p>
        </w:tc>
      </w:tr>
      <w:tr w:rsidR="00306D30" w14:paraId="7A32F6F6" w14:textId="77777777">
        <w:trPr>
          <w:trHeight w:val="357"/>
        </w:trPr>
        <w:tc>
          <w:tcPr>
            <w:tcW w:w="889" w:type="dxa"/>
            <w:vMerge/>
            <w:tcBorders>
              <w:left w:val="single" w:sz="4" w:space="0" w:color="000000"/>
              <w:bottom w:val="single" w:sz="4" w:space="0" w:color="000000"/>
              <w:right w:val="single" w:sz="4" w:space="0" w:color="000000"/>
            </w:tcBorders>
            <w:vAlign w:val="center"/>
          </w:tcPr>
          <w:p w14:paraId="698BC550" w14:textId="77777777" w:rsidR="00306D30" w:rsidRDefault="00306D30">
            <w:pPr>
              <w:spacing w:line="240" w:lineRule="exact"/>
              <w:rPr>
                <w:rFonts w:eastAsia="宋体" w:hAnsi="宋体"/>
                <w:sz w:val="24"/>
              </w:rPr>
            </w:pPr>
          </w:p>
        </w:tc>
        <w:tc>
          <w:tcPr>
            <w:tcW w:w="1070" w:type="dxa"/>
            <w:vMerge/>
            <w:tcBorders>
              <w:bottom w:val="single" w:sz="4" w:space="0" w:color="000000"/>
            </w:tcBorders>
            <w:vAlign w:val="center"/>
          </w:tcPr>
          <w:p w14:paraId="321D90AA"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3343943D" w14:textId="77777777" w:rsidR="00306D30" w:rsidRDefault="00306D30">
            <w:pPr>
              <w:spacing w:line="240" w:lineRule="exact"/>
              <w:jc w:val="center"/>
              <w:textAlignment w:val="center"/>
              <w:rPr>
                <w:rFonts w:eastAsia="宋体" w:hAnsi="宋体"/>
                <w:sz w:val="24"/>
              </w:rPr>
            </w:pPr>
          </w:p>
        </w:tc>
        <w:tc>
          <w:tcPr>
            <w:tcW w:w="2423" w:type="dxa"/>
            <w:gridSpan w:val="4"/>
            <w:vMerge/>
            <w:tcBorders>
              <w:bottom w:val="single" w:sz="4" w:space="0" w:color="000000"/>
              <w:right w:val="single" w:sz="4" w:space="0" w:color="000000"/>
            </w:tcBorders>
            <w:vAlign w:val="center"/>
          </w:tcPr>
          <w:p w14:paraId="429AB0C4" w14:textId="77777777" w:rsidR="00306D30" w:rsidRDefault="00306D30">
            <w:pPr>
              <w:spacing w:line="240" w:lineRule="exact"/>
              <w:jc w:val="center"/>
              <w:textAlignment w:val="center"/>
              <w:rPr>
                <w:rFonts w:eastAsia="宋体" w:hAnsi="宋体"/>
                <w:sz w:val="24"/>
              </w:rPr>
            </w:pPr>
          </w:p>
        </w:tc>
        <w:tc>
          <w:tcPr>
            <w:tcW w:w="11029" w:type="dxa"/>
            <w:gridSpan w:val="19"/>
            <w:tcBorders>
              <w:bottom w:val="single" w:sz="4" w:space="0" w:color="000000"/>
              <w:right w:val="single" w:sz="4" w:space="0" w:color="000000"/>
            </w:tcBorders>
            <w:vAlign w:val="center"/>
          </w:tcPr>
          <w:p w14:paraId="437C296B" w14:textId="77777777" w:rsidR="00306D30" w:rsidRDefault="00306D30">
            <w:pPr>
              <w:spacing w:line="240" w:lineRule="exact"/>
              <w:jc w:val="center"/>
              <w:textAlignment w:val="center"/>
              <w:rPr>
                <w:rFonts w:eastAsia="宋体" w:hAnsi="宋体"/>
                <w:color w:val="000000"/>
                <w:sz w:val="18"/>
              </w:rPr>
            </w:pPr>
          </w:p>
        </w:tc>
        <w:tc>
          <w:tcPr>
            <w:tcW w:w="3830" w:type="dxa"/>
            <w:gridSpan w:val="6"/>
            <w:vMerge/>
            <w:tcBorders>
              <w:bottom w:val="single" w:sz="4" w:space="0" w:color="000000"/>
              <w:right w:val="single" w:sz="4" w:space="0" w:color="000000"/>
            </w:tcBorders>
            <w:vAlign w:val="center"/>
          </w:tcPr>
          <w:p w14:paraId="0D4DBC06" w14:textId="77777777" w:rsidR="00306D30" w:rsidRDefault="00306D30">
            <w:pPr>
              <w:spacing w:line="240" w:lineRule="exact"/>
              <w:jc w:val="center"/>
              <w:textAlignment w:val="center"/>
              <w:rPr>
                <w:rFonts w:eastAsia="宋体" w:hAnsi="宋体"/>
                <w:sz w:val="24"/>
              </w:rPr>
            </w:pPr>
          </w:p>
        </w:tc>
      </w:tr>
      <w:tr w:rsidR="00306D30" w14:paraId="54872868" w14:textId="77777777">
        <w:trPr>
          <w:trHeight w:val="357"/>
        </w:trPr>
        <w:tc>
          <w:tcPr>
            <w:tcW w:w="889" w:type="dxa"/>
            <w:vMerge/>
            <w:tcBorders>
              <w:left w:val="single" w:sz="4" w:space="0" w:color="000000"/>
              <w:bottom w:val="single" w:sz="4" w:space="0" w:color="000000"/>
              <w:right w:val="single" w:sz="4" w:space="0" w:color="000000"/>
            </w:tcBorders>
            <w:vAlign w:val="center"/>
          </w:tcPr>
          <w:p w14:paraId="103931D5" w14:textId="77777777" w:rsidR="00306D30" w:rsidRDefault="00306D30">
            <w:pPr>
              <w:spacing w:line="240" w:lineRule="exact"/>
              <w:rPr>
                <w:rFonts w:eastAsia="宋体" w:hAnsi="宋体"/>
                <w:sz w:val="24"/>
              </w:rPr>
            </w:pPr>
          </w:p>
        </w:tc>
        <w:tc>
          <w:tcPr>
            <w:tcW w:w="1070" w:type="dxa"/>
            <w:vMerge w:val="restart"/>
            <w:tcBorders>
              <w:bottom w:val="single" w:sz="4" w:space="0" w:color="000000"/>
            </w:tcBorders>
            <w:vAlign w:val="center"/>
          </w:tcPr>
          <w:p w14:paraId="7D397298"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4.</w:t>
            </w:r>
            <w:r>
              <w:rPr>
                <w:rFonts w:eastAsia="宋体" w:hAnsi="宋体" w:hint="eastAsia"/>
                <w:color w:val="000000"/>
                <w:sz w:val="18"/>
              </w:rPr>
              <w:t>管道试压与土方回填</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FEE3698" w14:textId="77777777" w:rsidR="00306D30" w:rsidRDefault="00306D30">
            <w:pPr>
              <w:spacing w:line="240" w:lineRule="exact"/>
              <w:jc w:val="center"/>
              <w:textAlignment w:val="center"/>
              <w:rPr>
                <w:rFonts w:eastAsia="宋体" w:hAnsi="宋体"/>
                <w:color w:val="000000"/>
                <w:sz w:val="18"/>
              </w:rPr>
            </w:pPr>
          </w:p>
        </w:tc>
        <w:tc>
          <w:tcPr>
            <w:tcW w:w="3723" w:type="dxa"/>
            <w:gridSpan w:val="7"/>
            <w:vMerge w:val="restart"/>
            <w:tcBorders>
              <w:bottom w:val="single" w:sz="4" w:space="0" w:color="000000"/>
              <w:right w:val="single" w:sz="4" w:space="0" w:color="000000"/>
            </w:tcBorders>
            <w:vAlign w:val="center"/>
          </w:tcPr>
          <w:p w14:paraId="10B124FC" w14:textId="77777777" w:rsidR="00306D30" w:rsidRDefault="00306D30">
            <w:pPr>
              <w:spacing w:line="240" w:lineRule="exact"/>
              <w:jc w:val="center"/>
              <w:textAlignment w:val="center"/>
              <w:rPr>
                <w:rFonts w:eastAsia="宋体" w:hAnsi="宋体"/>
                <w:color w:val="000000"/>
                <w:sz w:val="18"/>
              </w:rPr>
            </w:pPr>
          </w:p>
        </w:tc>
        <w:tc>
          <w:tcPr>
            <w:tcW w:w="11005" w:type="dxa"/>
            <w:gridSpan w:val="18"/>
            <w:tcBorders>
              <w:bottom w:val="single" w:sz="4" w:space="0" w:color="000000"/>
              <w:right w:val="single" w:sz="4" w:space="0" w:color="000000"/>
            </w:tcBorders>
            <w:vAlign w:val="center"/>
          </w:tcPr>
          <w:p w14:paraId="76E4A120" w14:textId="77777777" w:rsidR="00306D30" w:rsidRDefault="00306D30">
            <w:pPr>
              <w:spacing w:line="240" w:lineRule="exact"/>
              <w:jc w:val="center"/>
              <w:textAlignment w:val="center"/>
              <w:rPr>
                <w:rFonts w:eastAsia="宋体" w:hAnsi="宋体"/>
                <w:color w:val="000000"/>
                <w:sz w:val="18"/>
              </w:rPr>
            </w:pPr>
          </w:p>
        </w:tc>
        <w:tc>
          <w:tcPr>
            <w:tcW w:w="2554" w:type="dxa"/>
            <w:gridSpan w:val="4"/>
            <w:vMerge w:val="restart"/>
            <w:tcBorders>
              <w:bottom w:val="single" w:sz="4" w:space="0" w:color="000000"/>
              <w:right w:val="single" w:sz="4" w:space="0" w:color="000000"/>
            </w:tcBorders>
            <w:vAlign w:val="center"/>
          </w:tcPr>
          <w:p w14:paraId="3C0630B3" w14:textId="77777777" w:rsidR="00306D30" w:rsidRDefault="00306D30">
            <w:pPr>
              <w:spacing w:line="240" w:lineRule="exact"/>
              <w:jc w:val="center"/>
              <w:textAlignment w:val="center"/>
              <w:rPr>
                <w:rFonts w:eastAsia="宋体" w:hAnsi="宋体"/>
                <w:color w:val="000000"/>
                <w:sz w:val="18"/>
              </w:rPr>
            </w:pPr>
          </w:p>
        </w:tc>
      </w:tr>
      <w:tr w:rsidR="00306D30" w14:paraId="1F5C13C7" w14:textId="77777777">
        <w:trPr>
          <w:trHeight w:val="357"/>
        </w:trPr>
        <w:tc>
          <w:tcPr>
            <w:tcW w:w="889" w:type="dxa"/>
            <w:vMerge/>
            <w:tcBorders>
              <w:left w:val="single" w:sz="4" w:space="0" w:color="000000"/>
              <w:bottom w:val="single" w:sz="4" w:space="0" w:color="000000"/>
              <w:right w:val="single" w:sz="4" w:space="0" w:color="000000"/>
            </w:tcBorders>
            <w:vAlign w:val="center"/>
          </w:tcPr>
          <w:p w14:paraId="6025EE67" w14:textId="77777777" w:rsidR="00306D30" w:rsidRDefault="00306D30">
            <w:pPr>
              <w:spacing w:line="240" w:lineRule="exact"/>
              <w:rPr>
                <w:rFonts w:eastAsia="宋体" w:hAnsi="宋体"/>
                <w:sz w:val="24"/>
              </w:rPr>
            </w:pPr>
          </w:p>
        </w:tc>
        <w:tc>
          <w:tcPr>
            <w:tcW w:w="1070" w:type="dxa"/>
            <w:vMerge/>
            <w:tcBorders>
              <w:bottom w:val="single" w:sz="4" w:space="0" w:color="000000"/>
            </w:tcBorders>
            <w:vAlign w:val="center"/>
          </w:tcPr>
          <w:p w14:paraId="2A37D058"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3A407B2A" w14:textId="77777777" w:rsidR="00306D30" w:rsidRDefault="00306D30">
            <w:pPr>
              <w:spacing w:line="240" w:lineRule="exact"/>
              <w:jc w:val="center"/>
              <w:textAlignment w:val="center"/>
              <w:rPr>
                <w:rFonts w:eastAsia="宋体" w:hAnsi="宋体"/>
                <w:sz w:val="24"/>
              </w:rPr>
            </w:pPr>
          </w:p>
        </w:tc>
        <w:tc>
          <w:tcPr>
            <w:tcW w:w="3723" w:type="dxa"/>
            <w:gridSpan w:val="7"/>
            <w:vMerge/>
            <w:tcBorders>
              <w:bottom w:val="single" w:sz="4" w:space="0" w:color="000000"/>
              <w:right w:val="single" w:sz="4" w:space="0" w:color="000000"/>
            </w:tcBorders>
            <w:vAlign w:val="center"/>
          </w:tcPr>
          <w:p w14:paraId="56C1C0C4" w14:textId="77777777" w:rsidR="00306D30" w:rsidRDefault="00306D30">
            <w:pPr>
              <w:spacing w:line="240" w:lineRule="exact"/>
              <w:jc w:val="center"/>
              <w:textAlignment w:val="center"/>
              <w:rPr>
                <w:rFonts w:eastAsia="宋体" w:hAnsi="宋体"/>
                <w:sz w:val="24"/>
              </w:rPr>
            </w:pPr>
          </w:p>
        </w:tc>
        <w:tc>
          <w:tcPr>
            <w:tcW w:w="11005" w:type="dxa"/>
            <w:gridSpan w:val="18"/>
            <w:tcBorders>
              <w:bottom w:val="single" w:sz="4" w:space="0" w:color="000000"/>
              <w:right w:val="single" w:sz="4" w:space="0" w:color="000000"/>
            </w:tcBorders>
            <w:vAlign w:val="center"/>
          </w:tcPr>
          <w:p w14:paraId="620CF61E" w14:textId="77777777" w:rsidR="00306D30" w:rsidRDefault="00306D30">
            <w:pPr>
              <w:spacing w:line="240" w:lineRule="exact"/>
              <w:jc w:val="center"/>
              <w:textAlignment w:val="center"/>
              <w:rPr>
                <w:rFonts w:eastAsia="宋体" w:hAnsi="宋体"/>
                <w:color w:val="000000"/>
                <w:sz w:val="18"/>
              </w:rPr>
            </w:pPr>
          </w:p>
        </w:tc>
        <w:tc>
          <w:tcPr>
            <w:tcW w:w="2554" w:type="dxa"/>
            <w:gridSpan w:val="4"/>
            <w:vMerge/>
            <w:tcBorders>
              <w:bottom w:val="single" w:sz="4" w:space="0" w:color="000000"/>
              <w:right w:val="single" w:sz="4" w:space="0" w:color="000000"/>
            </w:tcBorders>
            <w:vAlign w:val="center"/>
          </w:tcPr>
          <w:p w14:paraId="264AD1B7" w14:textId="77777777" w:rsidR="00306D30" w:rsidRDefault="00306D30">
            <w:pPr>
              <w:spacing w:line="240" w:lineRule="exact"/>
              <w:jc w:val="center"/>
              <w:textAlignment w:val="center"/>
              <w:rPr>
                <w:rFonts w:eastAsia="宋体" w:hAnsi="宋体"/>
                <w:sz w:val="24"/>
              </w:rPr>
            </w:pPr>
          </w:p>
        </w:tc>
      </w:tr>
      <w:tr w:rsidR="00306D30" w14:paraId="3A8F5082" w14:textId="77777777">
        <w:trPr>
          <w:trHeight w:val="357"/>
        </w:trPr>
        <w:tc>
          <w:tcPr>
            <w:tcW w:w="889" w:type="dxa"/>
            <w:vMerge w:val="restart"/>
            <w:tcBorders>
              <w:left w:val="single" w:sz="4" w:space="0" w:color="000000"/>
              <w:right w:val="single" w:sz="4" w:space="0" w:color="000000"/>
            </w:tcBorders>
            <w:vAlign w:val="center"/>
          </w:tcPr>
          <w:p w14:paraId="2A6F78E9" w14:textId="77777777" w:rsidR="00306D30" w:rsidRDefault="00D25492">
            <w:pPr>
              <w:spacing w:line="240" w:lineRule="exact"/>
              <w:jc w:val="center"/>
              <w:textAlignment w:val="center"/>
              <w:rPr>
                <w:rFonts w:eastAsia="宋体" w:hAnsi="宋体"/>
                <w:color w:val="000000"/>
                <w:sz w:val="18"/>
              </w:rPr>
            </w:pPr>
            <w:r>
              <w:rPr>
                <w:rFonts w:eastAsia="宋体" w:hAnsi="宋体" w:hint="eastAsia"/>
                <w:color w:val="000000"/>
                <w:sz w:val="18"/>
              </w:rPr>
              <w:t>工程验收</w:t>
            </w:r>
          </w:p>
        </w:tc>
        <w:tc>
          <w:tcPr>
            <w:tcW w:w="1070" w:type="dxa"/>
            <w:vMerge w:val="restart"/>
            <w:tcBorders>
              <w:bottom w:val="single" w:sz="4" w:space="0" w:color="000000"/>
            </w:tcBorders>
            <w:vAlign w:val="center"/>
          </w:tcPr>
          <w:p w14:paraId="117E3E4A"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1.</w:t>
            </w:r>
            <w:r>
              <w:rPr>
                <w:rFonts w:eastAsia="宋体" w:hAnsi="宋体" w:hint="eastAsia"/>
                <w:color w:val="000000"/>
                <w:sz w:val="18"/>
              </w:rPr>
              <w:t>分部工程验收及调试</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32866D7" w14:textId="77777777" w:rsidR="00306D30" w:rsidRDefault="00306D30">
            <w:pPr>
              <w:spacing w:line="240" w:lineRule="exact"/>
              <w:jc w:val="center"/>
              <w:textAlignment w:val="center"/>
              <w:rPr>
                <w:rFonts w:eastAsia="宋体" w:hAnsi="宋体"/>
                <w:color w:val="000000"/>
                <w:sz w:val="18"/>
              </w:rPr>
            </w:pPr>
          </w:p>
        </w:tc>
        <w:tc>
          <w:tcPr>
            <w:tcW w:w="4353" w:type="dxa"/>
            <w:gridSpan w:val="8"/>
            <w:vMerge w:val="restart"/>
            <w:tcBorders>
              <w:bottom w:val="single" w:sz="4" w:space="0" w:color="000000"/>
              <w:right w:val="single" w:sz="4" w:space="0" w:color="000000"/>
            </w:tcBorders>
            <w:vAlign w:val="center"/>
          </w:tcPr>
          <w:p w14:paraId="2FFE044C" w14:textId="77777777" w:rsidR="00306D30" w:rsidRDefault="00306D30">
            <w:pPr>
              <w:spacing w:line="240" w:lineRule="exact"/>
              <w:jc w:val="center"/>
              <w:textAlignment w:val="center"/>
              <w:rPr>
                <w:rFonts w:eastAsia="宋体" w:hAnsi="宋体"/>
                <w:color w:val="000000"/>
                <w:sz w:val="18"/>
              </w:rPr>
            </w:pPr>
          </w:p>
        </w:tc>
        <w:tc>
          <w:tcPr>
            <w:tcW w:w="11652" w:type="dxa"/>
            <w:gridSpan w:val="19"/>
            <w:tcBorders>
              <w:bottom w:val="single" w:sz="4" w:space="0" w:color="000000"/>
              <w:right w:val="single" w:sz="4" w:space="0" w:color="000000"/>
            </w:tcBorders>
            <w:vAlign w:val="center"/>
          </w:tcPr>
          <w:p w14:paraId="3EF7A84F" w14:textId="77777777" w:rsidR="00306D30" w:rsidRDefault="00306D30">
            <w:pPr>
              <w:spacing w:line="240" w:lineRule="exact"/>
              <w:jc w:val="center"/>
              <w:textAlignment w:val="center"/>
              <w:rPr>
                <w:rFonts w:eastAsia="宋体" w:hAnsi="宋体"/>
                <w:color w:val="000000"/>
                <w:sz w:val="18"/>
              </w:rPr>
            </w:pPr>
          </w:p>
        </w:tc>
        <w:tc>
          <w:tcPr>
            <w:tcW w:w="1277" w:type="dxa"/>
            <w:gridSpan w:val="2"/>
            <w:vMerge w:val="restart"/>
            <w:tcBorders>
              <w:bottom w:val="single" w:sz="4" w:space="0" w:color="000000"/>
              <w:right w:val="single" w:sz="4" w:space="0" w:color="000000"/>
            </w:tcBorders>
            <w:vAlign w:val="center"/>
          </w:tcPr>
          <w:p w14:paraId="3E00AA3A" w14:textId="77777777" w:rsidR="00306D30" w:rsidRDefault="00306D30">
            <w:pPr>
              <w:spacing w:line="240" w:lineRule="exact"/>
              <w:jc w:val="center"/>
              <w:textAlignment w:val="center"/>
              <w:rPr>
                <w:rFonts w:eastAsia="宋体" w:hAnsi="宋体"/>
                <w:color w:val="000000"/>
                <w:sz w:val="18"/>
              </w:rPr>
            </w:pPr>
          </w:p>
        </w:tc>
      </w:tr>
      <w:tr w:rsidR="00306D30" w14:paraId="38DDCFD4" w14:textId="77777777">
        <w:trPr>
          <w:trHeight w:val="357"/>
        </w:trPr>
        <w:tc>
          <w:tcPr>
            <w:tcW w:w="889" w:type="dxa"/>
            <w:vMerge/>
            <w:tcBorders>
              <w:left w:val="single" w:sz="4" w:space="0" w:color="000000"/>
              <w:right w:val="single" w:sz="4" w:space="0" w:color="000000"/>
            </w:tcBorders>
            <w:vAlign w:val="center"/>
          </w:tcPr>
          <w:p w14:paraId="2710521C" w14:textId="77777777" w:rsidR="00306D30" w:rsidRDefault="00306D30">
            <w:pPr>
              <w:spacing w:line="240" w:lineRule="exact"/>
              <w:rPr>
                <w:rFonts w:eastAsia="宋体" w:hAnsi="宋体"/>
                <w:sz w:val="24"/>
              </w:rPr>
            </w:pPr>
          </w:p>
        </w:tc>
        <w:tc>
          <w:tcPr>
            <w:tcW w:w="1070" w:type="dxa"/>
            <w:vMerge/>
            <w:tcBorders>
              <w:bottom w:val="single" w:sz="4" w:space="0" w:color="000000"/>
            </w:tcBorders>
            <w:vAlign w:val="center"/>
          </w:tcPr>
          <w:p w14:paraId="382ACF91"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5D69CDE2" w14:textId="77777777" w:rsidR="00306D30" w:rsidRDefault="00306D30">
            <w:pPr>
              <w:spacing w:line="240" w:lineRule="exact"/>
              <w:jc w:val="center"/>
              <w:textAlignment w:val="center"/>
              <w:rPr>
                <w:rFonts w:eastAsia="宋体" w:hAnsi="宋体"/>
                <w:sz w:val="24"/>
              </w:rPr>
            </w:pPr>
          </w:p>
        </w:tc>
        <w:tc>
          <w:tcPr>
            <w:tcW w:w="4353" w:type="dxa"/>
            <w:gridSpan w:val="8"/>
            <w:vMerge/>
            <w:tcBorders>
              <w:bottom w:val="single" w:sz="4" w:space="0" w:color="000000"/>
              <w:right w:val="single" w:sz="4" w:space="0" w:color="000000"/>
            </w:tcBorders>
            <w:vAlign w:val="center"/>
          </w:tcPr>
          <w:p w14:paraId="3F0C39A2" w14:textId="77777777" w:rsidR="00306D30" w:rsidRDefault="00306D30">
            <w:pPr>
              <w:spacing w:line="240" w:lineRule="exact"/>
              <w:jc w:val="center"/>
              <w:textAlignment w:val="center"/>
              <w:rPr>
                <w:rFonts w:eastAsia="宋体" w:hAnsi="宋体"/>
                <w:sz w:val="24"/>
              </w:rPr>
            </w:pPr>
          </w:p>
        </w:tc>
        <w:tc>
          <w:tcPr>
            <w:tcW w:w="11652" w:type="dxa"/>
            <w:gridSpan w:val="19"/>
            <w:tcBorders>
              <w:bottom w:val="single" w:sz="4" w:space="0" w:color="000000"/>
              <w:right w:val="single" w:sz="4" w:space="0" w:color="000000"/>
            </w:tcBorders>
            <w:vAlign w:val="center"/>
          </w:tcPr>
          <w:p w14:paraId="530BD038" w14:textId="77777777" w:rsidR="00306D30" w:rsidRDefault="00306D30">
            <w:pPr>
              <w:spacing w:line="240" w:lineRule="exact"/>
              <w:jc w:val="center"/>
              <w:textAlignment w:val="center"/>
              <w:rPr>
                <w:rFonts w:eastAsia="宋体" w:hAnsi="宋体"/>
                <w:color w:val="000000"/>
                <w:sz w:val="18"/>
              </w:rPr>
            </w:pPr>
          </w:p>
        </w:tc>
        <w:tc>
          <w:tcPr>
            <w:tcW w:w="1277" w:type="dxa"/>
            <w:gridSpan w:val="2"/>
            <w:vMerge/>
            <w:tcBorders>
              <w:bottom w:val="single" w:sz="4" w:space="0" w:color="000000"/>
              <w:right w:val="single" w:sz="4" w:space="0" w:color="000000"/>
            </w:tcBorders>
            <w:vAlign w:val="center"/>
          </w:tcPr>
          <w:p w14:paraId="073FE26B" w14:textId="77777777" w:rsidR="00306D30" w:rsidRDefault="00306D30">
            <w:pPr>
              <w:spacing w:line="240" w:lineRule="exact"/>
              <w:jc w:val="center"/>
              <w:textAlignment w:val="center"/>
              <w:rPr>
                <w:rFonts w:eastAsia="宋体" w:hAnsi="宋体"/>
                <w:sz w:val="24"/>
              </w:rPr>
            </w:pPr>
          </w:p>
        </w:tc>
      </w:tr>
      <w:tr w:rsidR="00306D30" w14:paraId="5A1E4342" w14:textId="77777777">
        <w:trPr>
          <w:trHeight w:val="357"/>
        </w:trPr>
        <w:tc>
          <w:tcPr>
            <w:tcW w:w="889" w:type="dxa"/>
            <w:vMerge/>
            <w:tcBorders>
              <w:left w:val="single" w:sz="4" w:space="0" w:color="000000"/>
              <w:right w:val="single" w:sz="4" w:space="0" w:color="000000"/>
            </w:tcBorders>
            <w:vAlign w:val="center"/>
          </w:tcPr>
          <w:p w14:paraId="307AD142" w14:textId="77777777" w:rsidR="00306D30" w:rsidRDefault="00306D30">
            <w:pPr>
              <w:spacing w:line="240" w:lineRule="exact"/>
              <w:textAlignment w:val="center"/>
              <w:rPr>
                <w:rFonts w:eastAsia="宋体" w:hAnsi="宋体"/>
                <w:color w:val="000000"/>
                <w:sz w:val="24"/>
              </w:rPr>
            </w:pPr>
          </w:p>
        </w:tc>
        <w:tc>
          <w:tcPr>
            <w:tcW w:w="1070" w:type="dxa"/>
            <w:vMerge w:val="restart"/>
            <w:tcBorders>
              <w:top w:val="single" w:sz="4" w:space="0" w:color="000000"/>
              <w:left w:val="single" w:sz="4" w:space="0" w:color="000000"/>
              <w:bottom w:val="single" w:sz="4" w:space="0" w:color="000000"/>
            </w:tcBorders>
            <w:vAlign w:val="center"/>
          </w:tcPr>
          <w:p w14:paraId="72BA9143" w14:textId="77777777" w:rsidR="00306D30" w:rsidRDefault="00D25492">
            <w:pPr>
              <w:spacing w:line="240" w:lineRule="exact"/>
              <w:textAlignment w:val="center"/>
              <w:rPr>
                <w:rFonts w:eastAsia="宋体" w:hAnsi="宋体"/>
                <w:color w:val="000000"/>
                <w:sz w:val="18"/>
              </w:rPr>
            </w:pPr>
            <w:r>
              <w:rPr>
                <w:rFonts w:eastAsia="宋体" w:hAnsi="宋体" w:hint="eastAsia"/>
                <w:color w:val="000000"/>
                <w:sz w:val="18"/>
              </w:rPr>
              <w:t>2.</w:t>
            </w:r>
            <w:r>
              <w:rPr>
                <w:rFonts w:eastAsia="宋体" w:hAnsi="宋体" w:hint="eastAsia"/>
                <w:color w:val="000000"/>
                <w:sz w:val="18"/>
              </w:rPr>
              <w:t>工程验收</w:t>
            </w:r>
          </w:p>
        </w:tc>
        <w:tc>
          <w:tcPr>
            <w:tcW w:w="177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A63B1B2" w14:textId="77777777" w:rsidR="00306D30" w:rsidRDefault="00306D30">
            <w:pPr>
              <w:spacing w:line="240" w:lineRule="exact"/>
              <w:jc w:val="center"/>
              <w:textAlignment w:val="center"/>
              <w:rPr>
                <w:rFonts w:eastAsia="宋体" w:hAnsi="宋体"/>
                <w:color w:val="000000"/>
                <w:sz w:val="18"/>
              </w:rPr>
            </w:pPr>
          </w:p>
        </w:tc>
        <w:tc>
          <w:tcPr>
            <w:tcW w:w="14728" w:type="dxa"/>
            <w:gridSpan w:val="25"/>
            <w:vMerge w:val="restart"/>
            <w:tcBorders>
              <w:top w:val="single" w:sz="4" w:space="0" w:color="000000"/>
              <w:bottom w:val="single" w:sz="4" w:space="0" w:color="000000"/>
              <w:right w:val="single" w:sz="4" w:space="0" w:color="000000"/>
            </w:tcBorders>
            <w:vAlign w:val="center"/>
          </w:tcPr>
          <w:p w14:paraId="5DA4EB54" w14:textId="77777777" w:rsidR="00306D30" w:rsidRDefault="00306D30">
            <w:pPr>
              <w:spacing w:line="240" w:lineRule="exact"/>
              <w:jc w:val="center"/>
              <w:textAlignment w:val="center"/>
              <w:rPr>
                <w:rFonts w:eastAsia="宋体" w:hAnsi="宋体"/>
                <w:color w:val="000000"/>
                <w:sz w:val="24"/>
              </w:rPr>
            </w:pPr>
          </w:p>
        </w:tc>
        <w:tc>
          <w:tcPr>
            <w:tcW w:w="2554" w:type="dxa"/>
            <w:gridSpan w:val="4"/>
            <w:tcBorders>
              <w:bottom w:val="single" w:sz="4" w:space="0" w:color="000000"/>
              <w:right w:val="single" w:sz="4" w:space="0" w:color="000000"/>
            </w:tcBorders>
            <w:vAlign w:val="center"/>
          </w:tcPr>
          <w:p w14:paraId="1AE4E47D" w14:textId="77777777" w:rsidR="00306D30" w:rsidRDefault="00306D30">
            <w:pPr>
              <w:spacing w:line="240" w:lineRule="exact"/>
              <w:jc w:val="center"/>
              <w:textAlignment w:val="center"/>
              <w:rPr>
                <w:rFonts w:eastAsia="宋体" w:hAnsi="宋体"/>
                <w:color w:val="000000"/>
                <w:sz w:val="18"/>
              </w:rPr>
            </w:pPr>
          </w:p>
        </w:tc>
      </w:tr>
      <w:tr w:rsidR="00306D30" w14:paraId="08BD2B15" w14:textId="77777777">
        <w:trPr>
          <w:trHeight w:val="369"/>
        </w:trPr>
        <w:tc>
          <w:tcPr>
            <w:tcW w:w="889" w:type="dxa"/>
            <w:vMerge/>
            <w:tcBorders>
              <w:left w:val="single" w:sz="4" w:space="0" w:color="000000"/>
              <w:bottom w:val="single" w:sz="4" w:space="0" w:color="000000"/>
              <w:right w:val="single" w:sz="4" w:space="0" w:color="000000"/>
            </w:tcBorders>
            <w:vAlign w:val="center"/>
          </w:tcPr>
          <w:p w14:paraId="56072F7D" w14:textId="77777777" w:rsidR="00306D30" w:rsidRDefault="00306D30">
            <w:pPr>
              <w:spacing w:line="240" w:lineRule="exact"/>
              <w:textAlignment w:val="center"/>
              <w:rPr>
                <w:rFonts w:eastAsia="宋体" w:hAnsi="宋体"/>
                <w:color w:val="000000"/>
                <w:sz w:val="24"/>
              </w:rPr>
            </w:pPr>
          </w:p>
        </w:tc>
        <w:tc>
          <w:tcPr>
            <w:tcW w:w="1070" w:type="dxa"/>
            <w:vMerge/>
            <w:tcBorders>
              <w:top w:val="single" w:sz="4" w:space="0" w:color="000000"/>
              <w:left w:val="single" w:sz="4" w:space="0" w:color="000000"/>
              <w:bottom w:val="single" w:sz="4" w:space="0" w:color="000000"/>
            </w:tcBorders>
            <w:vAlign w:val="center"/>
          </w:tcPr>
          <w:p w14:paraId="6CB5B98E" w14:textId="77777777" w:rsidR="00306D30" w:rsidRDefault="00306D30">
            <w:pPr>
              <w:spacing w:line="240" w:lineRule="exact"/>
              <w:rPr>
                <w:rFonts w:eastAsia="宋体" w:hAnsi="宋体"/>
                <w:sz w:val="24"/>
              </w:rPr>
            </w:pPr>
          </w:p>
        </w:tc>
        <w:tc>
          <w:tcPr>
            <w:tcW w:w="1778" w:type="dxa"/>
            <w:gridSpan w:val="3"/>
            <w:vMerge/>
            <w:tcBorders>
              <w:top w:val="single" w:sz="4" w:space="0" w:color="000000"/>
              <w:left w:val="single" w:sz="4" w:space="0" w:color="000000"/>
              <w:bottom w:val="single" w:sz="4" w:space="0" w:color="000000"/>
              <w:right w:val="single" w:sz="4" w:space="0" w:color="000000"/>
            </w:tcBorders>
            <w:vAlign w:val="center"/>
          </w:tcPr>
          <w:p w14:paraId="129C730D" w14:textId="77777777" w:rsidR="00306D30" w:rsidRDefault="00306D30">
            <w:pPr>
              <w:spacing w:line="240" w:lineRule="exact"/>
              <w:jc w:val="center"/>
              <w:textAlignment w:val="center"/>
              <w:rPr>
                <w:rFonts w:eastAsia="宋体" w:hAnsi="宋体"/>
                <w:sz w:val="24"/>
              </w:rPr>
            </w:pPr>
          </w:p>
        </w:tc>
        <w:tc>
          <w:tcPr>
            <w:tcW w:w="14728" w:type="dxa"/>
            <w:gridSpan w:val="25"/>
            <w:vMerge/>
            <w:tcBorders>
              <w:top w:val="single" w:sz="4" w:space="0" w:color="000000"/>
              <w:bottom w:val="single" w:sz="4" w:space="0" w:color="000000"/>
              <w:right w:val="single" w:sz="4" w:space="0" w:color="000000"/>
            </w:tcBorders>
            <w:vAlign w:val="center"/>
          </w:tcPr>
          <w:p w14:paraId="16F673F2" w14:textId="77777777" w:rsidR="00306D30" w:rsidRDefault="00306D30">
            <w:pPr>
              <w:spacing w:line="240" w:lineRule="exact"/>
              <w:jc w:val="center"/>
              <w:textAlignment w:val="center"/>
              <w:rPr>
                <w:rFonts w:eastAsia="宋体" w:hAnsi="宋体"/>
                <w:sz w:val="24"/>
              </w:rPr>
            </w:pPr>
          </w:p>
        </w:tc>
        <w:tc>
          <w:tcPr>
            <w:tcW w:w="2554" w:type="dxa"/>
            <w:gridSpan w:val="4"/>
            <w:tcBorders>
              <w:bottom w:val="single" w:sz="4" w:space="0" w:color="000000"/>
              <w:right w:val="single" w:sz="4" w:space="0" w:color="000000"/>
            </w:tcBorders>
            <w:vAlign w:val="center"/>
          </w:tcPr>
          <w:p w14:paraId="07CAC390" w14:textId="77777777" w:rsidR="00306D30" w:rsidRDefault="00306D30">
            <w:pPr>
              <w:spacing w:line="240" w:lineRule="exact"/>
              <w:jc w:val="center"/>
              <w:textAlignment w:val="center"/>
              <w:rPr>
                <w:rFonts w:eastAsia="宋体" w:hAnsi="宋体"/>
                <w:color w:val="000000"/>
                <w:sz w:val="24"/>
              </w:rPr>
            </w:pPr>
          </w:p>
        </w:tc>
      </w:tr>
    </w:tbl>
    <w:p w14:paraId="5C2A67D8" w14:textId="77777777" w:rsidR="00306D30" w:rsidRDefault="00306D30">
      <w:pPr>
        <w:spacing w:line="240" w:lineRule="exact"/>
        <w:rPr>
          <w:rFonts w:eastAsia="宋体" w:hAnsi="宋体"/>
        </w:rPr>
      </w:pPr>
    </w:p>
    <w:p w14:paraId="61DEB18B" w14:textId="77777777" w:rsidR="00306D30" w:rsidRDefault="00306D30">
      <w:pPr>
        <w:pStyle w:val="BodyText1I2"/>
        <w:spacing w:after="0" w:line="240" w:lineRule="exact"/>
        <w:ind w:leftChars="0" w:firstLineChars="0" w:firstLine="0"/>
        <w:rPr>
          <w:rFonts w:ascii="宋体" w:hAnsi="宋体" w:cs="宋体"/>
        </w:rPr>
      </w:pPr>
    </w:p>
    <w:p w14:paraId="374E06CD" w14:textId="77777777" w:rsidR="00306D30" w:rsidRDefault="00D25492">
      <w:pPr>
        <w:pStyle w:val="BodyText1I2"/>
        <w:ind w:leftChars="0" w:firstLineChars="0" w:firstLine="0"/>
        <w:rPr>
          <w:rFonts w:ascii="宋体" w:hAnsi="宋体" w:cs="宋体"/>
        </w:rPr>
      </w:pPr>
      <w:r>
        <w:rPr>
          <w:rFonts w:ascii="宋体" w:hAnsi="宋体" w:cs="宋体"/>
        </w:rPr>
        <w:lastRenderedPageBreak/>
        <w:pict w14:anchorId="4BAE8EA1">
          <v:shape id="图片框 1038" o:spid="_x0000_i1035" type="#_x0000_t75" style="width:999.6pt;height:603.6pt">
            <v:imagedata r:id="rId22" o:title="" croptop="6282f" cropbottom="3325f"/>
          </v:shape>
        </w:pict>
      </w:r>
    </w:p>
    <w:p w14:paraId="4767B021" w14:textId="77777777" w:rsidR="00306D30" w:rsidRDefault="00306D30">
      <w:pPr>
        <w:rPr>
          <w:rFonts w:eastAsia="宋体" w:hAnsi="宋体"/>
          <w:szCs w:val="24"/>
        </w:rPr>
      </w:pPr>
    </w:p>
    <w:p w14:paraId="6FDCAAAB" w14:textId="77777777" w:rsidR="00306D30" w:rsidRDefault="00D25492">
      <w:pPr>
        <w:rPr>
          <w:rFonts w:eastAsia="宋体" w:hAnsi="宋体"/>
        </w:rPr>
      </w:pPr>
      <w:r>
        <w:rPr>
          <w:rFonts w:eastAsia="宋体" w:hAnsi="宋体"/>
        </w:rPr>
        <w:lastRenderedPageBreak/>
        <w:pict w14:anchorId="02A29EF1">
          <v:shape id="图片框 1039" o:spid="_x0000_i1036" type="#_x0000_t75" style="width:1052.4pt;height:540.6pt">
            <v:imagedata r:id="rId23" o:title="" croptop="9359f" cropbottom="8575f"/>
          </v:shape>
        </w:pict>
      </w:r>
    </w:p>
    <w:p w14:paraId="7F8C434D" w14:textId="77777777" w:rsidR="00306D30" w:rsidRDefault="00306D30">
      <w:pPr>
        <w:rPr>
          <w:rFonts w:eastAsia="宋体" w:hAnsi="宋体"/>
          <w:szCs w:val="24"/>
        </w:rPr>
      </w:pPr>
    </w:p>
    <w:p w14:paraId="42FED171" w14:textId="77777777" w:rsidR="00306D30" w:rsidRDefault="00306D30"/>
    <w:p w14:paraId="44B5A841" w14:textId="77777777" w:rsidR="00306D30" w:rsidRDefault="00D25492">
      <w:r>
        <w:lastRenderedPageBreak/>
        <w:pict w14:anchorId="33B83EF8">
          <v:shape id="图片框 1040" o:spid="_x0000_i1037" type="#_x0000_t75" style="width:1046.4pt;height:586.8pt">
            <v:imagedata r:id="rId24" o:title="" croptop="4299f" cropbottom="3908f"/>
          </v:shape>
        </w:pict>
      </w:r>
    </w:p>
    <w:p w14:paraId="0804950A" w14:textId="77777777" w:rsidR="00306D30" w:rsidRDefault="00306D30"/>
    <w:p w14:paraId="32D668CA" w14:textId="77777777" w:rsidR="00306D30" w:rsidRDefault="00D25492">
      <w:pPr>
        <w:rPr>
          <w:rFonts w:eastAsia="宋体" w:hAnsi="宋体"/>
        </w:rPr>
      </w:pPr>
      <w:r>
        <w:lastRenderedPageBreak/>
        <w:pict w14:anchorId="3E548B82">
          <v:shape id="图片框 1041" o:spid="_x0000_i1038" type="#_x0000_t75" style="width:1078.8pt;height:600pt">
            <v:imagedata r:id="rId25" o:title="" croptop="4895f" cropbottom="3917f"/>
          </v:shape>
        </w:pict>
      </w:r>
    </w:p>
    <w:p w14:paraId="667EE426" w14:textId="77777777" w:rsidR="00306D30" w:rsidRDefault="00306D30">
      <w:pPr>
        <w:rPr>
          <w:rFonts w:eastAsia="宋体" w:hAnsi="宋体"/>
        </w:rPr>
      </w:pPr>
    </w:p>
    <w:p w14:paraId="2D036CAF" w14:textId="77777777" w:rsidR="00306D30" w:rsidRDefault="00306D30"/>
    <w:p w14:paraId="776D381C" w14:textId="77777777" w:rsidR="00306D30" w:rsidRDefault="00D25492">
      <w:pPr>
        <w:rPr>
          <w:rFonts w:eastAsia="宋体" w:hAnsi="宋体"/>
        </w:rPr>
      </w:pPr>
      <w:r>
        <w:pict w14:anchorId="4C78DBC8">
          <v:shape id="图片框 1042" o:spid="_x0000_i1039" type="#_x0000_t75" style="width:1077.6pt;height:385.8pt">
            <v:imagedata r:id="rId26" o:title="" croptop="4967f" cropbottom="8184f"/>
          </v:shape>
        </w:pict>
      </w:r>
    </w:p>
    <w:sectPr w:rsidR="00306D30">
      <w:pgSz w:w="23811" w:h="16838" w:orient="landscape"/>
      <w:pgMar w:top="1803" w:right="1440" w:bottom="1803" w:left="1440" w:header="851" w:footer="992" w:gutter="0"/>
      <w:cols w:space="720"/>
      <w:docGrid w:type="lines" w:linePitch="3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850C1" w14:textId="77777777" w:rsidR="00D25492" w:rsidRDefault="00D25492">
      <w:pPr>
        <w:spacing w:line="240" w:lineRule="auto"/>
      </w:pPr>
      <w:r>
        <w:separator/>
      </w:r>
    </w:p>
  </w:endnote>
  <w:endnote w:type="continuationSeparator" w:id="0">
    <w:p w14:paraId="647123C3" w14:textId="77777777" w:rsidR="00D25492" w:rsidRDefault="00D25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宋刻本秀楷简体">
    <w:altName w:val="宋体"/>
    <w:charset w:val="86"/>
    <w:family w:val="auto"/>
    <w:pitch w:val="default"/>
    <w:sig w:usb0="00000000" w:usb1="00000000" w:usb2="00000012"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4347" w14:textId="77777777" w:rsidR="00306D30" w:rsidRDefault="00306D3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77CB" w14:textId="77777777" w:rsidR="00306D30" w:rsidRDefault="00D25492">
    <w:pPr>
      <w:pStyle w:val="a5"/>
    </w:pPr>
    <w:r>
      <w:pict w14:anchorId="64471CE3">
        <v:rect id="文本框 18" o:spid="_x0000_s2051" style="position:absolute;margin-left:0;margin-top:0;width:2in;height:2in;z-index:3;mso-wrap-style:none;mso-position-horizontal:center;mso-position-horizontal-relative:margin" o:preferrelative="t" filled="f" stroked="f">
          <v:textbox style="mso-fit-shape-to-text:t" inset="0,0,0,0">
            <w:txbxContent>
              <w:p w14:paraId="0929AADF" w14:textId="77777777" w:rsidR="00306D30" w:rsidRDefault="00D25492">
                <w:pPr>
                  <w:pStyle w:val="a5"/>
                </w:pPr>
                <w:r>
                  <w:fldChar w:fldCharType="begin"/>
                </w:r>
                <w:r>
                  <w:instrText xml:space="preserve"> PAGE  \* MERGEFORMAT </w:instrText>
                </w:r>
                <w:r>
                  <w:fldChar w:fldCharType="separate"/>
                </w:r>
                <w:r>
                  <w:t>1</w:t>
                </w:r>
                <w:r>
                  <w:fldChar w:fldCharType="end"/>
                </w:r>
              </w:p>
            </w:txbxContent>
          </v:textbox>
          <w10:wrap anchorx="margin"/>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EC5A" w14:textId="77777777" w:rsidR="00306D30" w:rsidRDefault="00D25492">
    <w:pPr>
      <w:pStyle w:val="a5"/>
    </w:pPr>
    <w:r>
      <w:pict w14:anchorId="172C2ECC">
        <v:rect id="文本框 16" o:spid="_x0000_s2050" style="position:absolute;margin-left:0;margin-top:0;width:2in;height:2in;z-index:2;mso-wrap-style:none;mso-position-horizontal:center;mso-position-horizontal-relative:margin" o:preferrelative="t" filled="f" stroked="f">
          <v:textbox style="mso-fit-shape-to-text:t" inset="0,0,0,0">
            <w:txbxContent>
              <w:p w14:paraId="2027CF15" w14:textId="77777777" w:rsidR="00306D30" w:rsidRDefault="00D25492">
                <w:pPr>
                  <w:pStyle w:val="a5"/>
                </w:pPr>
                <w:r>
                  <w:fldChar w:fldCharType="begin"/>
                </w:r>
                <w:r>
                  <w:instrText xml:space="preserve"> PAGE  \* MERGEFORMAT </w:instrText>
                </w:r>
                <w:r>
                  <w:fldChar w:fldCharType="separate"/>
                </w:r>
                <w:r>
                  <w:t>1</w:t>
                </w:r>
                <w:r>
                  <w:fldChar w:fldCharType="end"/>
                </w:r>
              </w:p>
            </w:txbxContent>
          </v:textbox>
          <w10:wrap anchorx="margin"/>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006A" w14:textId="77777777" w:rsidR="00306D30" w:rsidRDefault="00D25492">
    <w:pPr>
      <w:pStyle w:val="a5"/>
    </w:pPr>
    <w:r>
      <w:pict w14:anchorId="150C0507">
        <v:rect id="文本框 14" o:spid="_x0000_s2049" style="position:absolute;margin-left:0;margin-top:0;width:2in;height:2in;z-index:1;mso-wrap-style:none;mso-position-horizontal:center;mso-position-horizontal-relative:margin" o:preferrelative="t" filled="f" stroked="f">
          <v:textbox style="mso-fit-shape-to-text:t" inset="0,0,0,0">
            <w:txbxContent>
              <w:p w14:paraId="5E7EF515" w14:textId="77777777" w:rsidR="00306D30" w:rsidRDefault="00D25492">
                <w:pPr>
                  <w:pStyle w:val="a5"/>
                </w:pPr>
                <w:r>
                  <w:fldChar w:fldCharType="begin"/>
                </w:r>
                <w:r>
                  <w:instrText xml:space="preserve"> PAGE  \* MERGEFORMAT </w:instrText>
                </w:r>
                <w:r>
                  <w:fldChar w:fldCharType="separate"/>
                </w:r>
                <w:r>
                  <w:t>1</w:t>
                </w:r>
                <w:r>
                  <w:fldChar w:fldCharType="end"/>
                </w:r>
              </w:p>
            </w:txbxContent>
          </v:textbox>
          <w10:wrap anchorx="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78D4" w14:textId="77777777" w:rsidR="00D25492" w:rsidRDefault="00D25492">
      <w:pPr>
        <w:spacing w:line="240" w:lineRule="auto"/>
      </w:pPr>
      <w:r>
        <w:separator/>
      </w:r>
    </w:p>
  </w:footnote>
  <w:footnote w:type="continuationSeparator" w:id="0">
    <w:p w14:paraId="3F3C231D" w14:textId="77777777" w:rsidR="00D25492" w:rsidRDefault="00D254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41576A"/>
    <w:multiLevelType w:val="singleLevel"/>
    <w:tmpl w:val="9541576A"/>
    <w:lvl w:ilvl="0">
      <w:start w:val="1"/>
      <w:numFmt w:val="decimal"/>
      <w:suff w:val="nothing"/>
      <w:lvlText w:val="（%1）"/>
      <w:lvlJc w:val="left"/>
    </w:lvl>
  </w:abstractNum>
  <w:abstractNum w:abstractNumId="1" w15:restartNumberingAfterBreak="0">
    <w:nsid w:val="A0C2E97C"/>
    <w:multiLevelType w:val="singleLevel"/>
    <w:tmpl w:val="A0C2E97C"/>
    <w:lvl w:ilvl="0">
      <w:start w:val="1"/>
      <w:numFmt w:val="decimal"/>
      <w:suff w:val="nothing"/>
      <w:lvlText w:val="（%1）"/>
      <w:lvlJc w:val="left"/>
    </w:lvl>
  </w:abstractNum>
  <w:abstractNum w:abstractNumId="2" w15:restartNumberingAfterBreak="0">
    <w:nsid w:val="D61DBC38"/>
    <w:multiLevelType w:val="singleLevel"/>
    <w:tmpl w:val="D61DBC38"/>
    <w:lvl w:ilvl="0">
      <w:start w:val="1"/>
      <w:numFmt w:val="decimal"/>
      <w:suff w:val="nothing"/>
      <w:lvlText w:val="（%1）"/>
      <w:lvlJc w:val="left"/>
    </w:lvl>
  </w:abstractNum>
  <w:abstractNum w:abstractNumId="3" w15:restartNumberingAfterBreak="0">
    <w:nsid w:val="D6F9D3B0"/>
    <w:multiLevelType w:val="singleLevel"/>
    <w:tmpl w:val="D6F9D3B0"/>
    <w:lvl w:ilvl="0">
      <w:start w:val="1"/>
      <w:numFmt w:val="chineseCounting"/>
      <w:suff w:val="nothing"/>
      <w:lvlText w:val="（%1）"/>
      <w:lvlJc w:val="left"/>
      <w:rPr>
        <w:rFonts w:hint="eastAsia"/>
      </w:rPr>
    </w:lvl>
  </w:abstractNum>
  <w:abstractNum w:abstractNumId="4" w15:restartNumberingAfterBreak="0">
    <w:nsid w:val="796ECABC"/>
    <w:multiLevelType w:val="singleLevel"/>
    <w:tmpl w:val="796ECABC"/>
    <w:lvl w:ilvl="0">
      <w:start w:val="1"/>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420"/>
  <w:drawingGridVerticalSpacing w:val="198"/>
  <w:noPunctuationKerning/>
  <w:characterSpacingControl w:val="compressPunctuation"/>
  <w:hdrShapeDefaults>
    <o:shapedefaults v:ext="edit" spidmax="2052"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6D30"/>
    <w:rsid w:val="0013786F"/>
    <w:rsid w:val="00306D30"/>
    <w:rsid w:val="00D25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E79E0D2"/>
  <w15:docId w15:val="{978697B5-6B09-4270-8F91-6544B417C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uiPriority="99" w:qFormat="1"/>
    <w:lsdException w:name="footer" w:uiPriority="99" w:qFormat="1"/>
    <w:lsdException w:name="caption" w:semiHidden="1" w:unhideWhenUsed="1" w:qFormat="1"/>
    <w:lsdException w:name="Title" w:qFormat="1"/>
    <w:lsdException w:name="Default Paragraph Font" w:semiHidden="1" w:qFormat="1"/>
    <w:lsdException w:name="Body Tex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adjustRightInd w:val="0"/>
      <w:spacing w:line="360" w:lineRule="auto"/>
    </w:pPr>
    <w:rPr>
      <w:rFonts w:ascii="宋体" w:eastAsia="仿宋" w:cs="宋体"/>
      <w:sz w:val="28"/>
      <w:szCs w:val="22"/>
    </w:rPr>
  </w:style>
  <w:style w:type="paragraph" w:styleId="1">
    <w:name w:val="heading 1"/>
    <w:basedOn w:val="a"/>
    <w:next w:val="a"/>
    <w:qFormat/>
    <w:pPr>
      <w:spacing w:beforeAutospacing="1" w:afterAutospacing="1"/>
      <w:outlineLvl w:val="0"/>
    </w:pPr>
    <w:rPr>
      <w:rFonts w:eastAsia="宋体" w:hAnsi="宋体" w:hint="eastAsia"/>
      <w:b/>
      <w:bCs/>
      <w:kern w:val="44"/>
      <w:sz w:val="48"/>
      <w:szCs w:val="48"/>
    </w:rPr>
  </w:style>
  <w:style w:type="paragraph" w:styleId="2">
    <w:name w:val="heading 2"/>
    <w:basedOn w:val="a"/>
    <w:next w:val="a"/>
    <w:semiHidden/>
    <w:unhideWhenUsed/>
    <w:qFormat/>
    <w:pPr>
      <w:keepNext/>
      <w:keepLines/>
      <w:spacing w:line="312" w:lineRule="auto"/>
      <w:ind w:firstLineChars="200" w:firstLine="643"/>
      <w:jc w:val="both"/>
      <w:outlineLvl w:val="1"/>
    </w:pPr>
    <w:rPr>
      <w:rFonts w:ascii="方正宋刻本秀楷简体" w:eastAsia="宋体" w:hAnsi="方正宋刻本秀楷简体" w:cs="Times New Roman"/>
      <w:b/>
      <w:bCs/>
      <w:sz w:val="32"/>
      <w:szCs w:val="32"/>
    </w:rPr>
  </w:style>
  <w:style w:type="paragraph" w:styleId="3">
    <w:name w:val="heading 3"/>
    <w:basedOn w:val="a"/>
    <w:next w:val="a"/>
    <w:semiHidden/>
    <w:unhideWhenUsed/>
    <w:qFormat/>
    <w:pPr>
      <w:keepNext/>
      <w:keepLines/>
      <w:spacing w:line="600" w:lineRule="exact"/>
      <w:ind w:firstLineChars="200" w:firstLine="720"/>
      <w:outlineLvl w:val="2"/>
    </w:pPr>
    <w:rPr>
      <w:rFonts w:ascii="Times New Roman" w:eastAsia="宋体" w:cs="Times New Roman"/>
      <w:b/>
      <w:kern w:val="2"/>
      <w:szCs w:val="24"/>
    </w:rPr>
  </w:style>
  <w:style w:type="paragraph" w:styleId="4">
    <w:name w:val="heading 4"/>
    <w:basedOn w:val="a"/>
    <w:next w:val="a"/>
    <w:semiHidden/>
    <w:unhideWhenUsed/>
    <w:qFormat/>
    <w:pPr>
      <w:keepNext/>
      <w:keepLines/>
      <w:spacing w:line="600" w:lineRule="exact"/>
      <w:ind w:firstLineChars="200" w:firstLine="562"/>
      <w:outlineLvl w:val="3"/>
    </w:pPr>
    <w:rPr>
      <w:rFonts w:ascii="Times New Roman" w:eastAsia="宋体" w:cs="Times New Roman"/>
      <w:kern w:val="2"/>
      <w:szCs w:val="24"/>
    </w:rPr>
  </w:style>
  <w:style w:type="paragraph" w:styleId="5">
    <w:name w:val="heading 5"/>
    <w:basedOn w:val="a"/>
    <w:next w:val="a"/>
    <w:semiHidden/>
    <w:unhideWhenUsed/>
    <w:qFormat/>
    <w:pPr>
      <w:keepNext/>
      <w:keepLines/>
      <w:spacing w:line="600" w:lineRule="exact"/>
      <w:ind w:firstLineChars="200" w:firstLine="562"/>
      <w:outlineLvl w:val="4"/>
    </w:pPr>
    <w:rPr>
      <w:rFonts w:ascii="Times New Roman"/>
      <w:b/>
      <w:bCs/>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Chars="200" w:firstLine="200"/>
      <w:jc w:val="both"/>
    </w:pPr>
    <w:rPr>
      <w:rFonts w:ascii="仿宋"/>
    </w:rPr>
  </w:style>
  <w:style w:type="paragraph" w:styleId="a4">
    <w:name w:val="Body Text"/>
    <w:basedOn w:val="a"/>
    <w:next w:val="a"/>
    <w:uiPriority w:val="1"/>
    <w:unhideWhenUsed/>
    <w:qFormat/>
    <w:rPr>
      <w:sz w:val="60"/>
      <w:szCs w:val="60"/>
    </w:rPr>
  </w:style>
  <w:style w:type="paragraph" w:styleId="TOC3">
    <w:name w:val="toc 3"/>
    <w:basedOn w:val="a"/>
    <w:next w:val="a"/>
    <w:qFormat/>
    <w:pPr>
      <w:ind w:leftChars="200" w:left="420"/>
    </w:pPr>
    <w:rPr>
      <w:rFonts w:ascii="Arial" w:eastAsia="宋体" w:hAnsi="Arial" w:cs="Arial"/>
      <w:snapToGrid w:val="0"/>
      <w:color w:val="000000"/>
      <w:szCs w:val="21"/>
      <w:lang w:eastAsia="en-US"/>
    </w:rPr>
  </w:style>
  <w:style w:type="paragraph" w:styleId="a5">
    <w:name w:val="footer"/>
    <w:basedOn w:val="a"/>
    <w:uiPriority w:val="99"/>
    <w:qFormat/>
    <w:pPr>
      <w:tabs>
        <w:tab w:val="center" w:pos="4153"/>
        <w:tab w:val="right" w:pos="8306"/>
      </w:tabs>
      <w:snapToGrid w:val="0"/>
    </w:pPr>
    <w:rPr>
      <w:sz w:val="18"/>
      <w:szCs w:val="18"/>
    </w:rPr>
  </w:style>
  <w:style w:type="paragraph" w:styleId="TOC1">
    <w:name w:val="toc 1"/>
    <w:basedOn w:val="a"/>
    <w:next w:val="a"/>
    <w:qFormat/>
    <w:rPr>
      <w:rFonts w:eastAsia="宋体" w:hAnsi="宋体"/>
      <w:b/>
      <w:sz w:val="32"/>
    </w:rPr>
  </w:style>
  <w:style w:type="paragraph" w:styleId="TOC2">
    <w:name w:val="toc 2"/>
    <w:basedOn w:val="a"/>
    <w:next w:val="a"/>
    <w:qFormat/>
    <w:pPr>
      <w:ind w:firstLineChars="200" w:firstLine="723"/>
    </w:pPr>
    <w:rPr>
      <w:rFonts w:eastAsia="宋体" w:hAnsi="宋体"/>
    </w:rPr>
  </w:style>
  <w:style w:type="paragraph" w:styleId="a6">
    <w:name w:val="Normal (Web)"/>
    <w:basedOn w:val="a"/>
    <w:qFormat/>
    <w:pPr>
      <w:spacing w:beforeAutospacing="1" w:afterAutospacing="1"/>
    </w:pPr>
    <w:rPr>
      <w:sz w:val="24"/>
    </w:rPr>
  </w:style>
  <w:style w:type="paragraph" w:customStyle="1" w:styleId="BodyText1I2">
    <w:name w:val="BodyText1I2"/>
    <w:basedOn w:val="BodyTextIndent"/>
    <w:next w:val="a"/>
    <w:qFormat/>
    <w:pPr>
      <w:ind w:left="0" w:firstLineChars="200" w:firstLine="420"/>
    </w:pPr>
    <w:rPr>
      <w:szCs w:val="24"/>
    </w:rPr>
  </w:style>
  <w:style w:type="paragraph" w:customStyle="1" w:styleId="BodyTextIndent">
    <w:name w:val="BodyTextIndent"/>
    <w:basedOn w:val="a"/>
    <w:qFormat/>
    <w:pPr>
      <w:spacing w:after="120"/>
      <w:ind w:leftChars="200" w:left="420"/>
    </w:pPr>
    <w:rPr>
      <w:rFonts w:ascii="Times New Roman" w:eastAsia="宋体" w:cs="Times New Roman"/>
    </w:rPr>
  </w:style>
  <w:style w:type="character" w:customStyle="1" w:styleId="font32">
    <w:name w:val="font32"/>
    <w:qFormat/>
    <w:rPr>
      <w:rFonts w:ascii="宋体" w:eastAsia="宋体" w:hAnsi="宋体" w:cs="宋体" w:hint="eastAsia"/>
      <w:color w:val="000000"/>
      <w:sz w:val="20"/>
      <w:szCs w:val="20"/>
      <w:u w:val="none"/>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font21">
    <w:name w:val="font21"/>
    <w:qFormat/>
    <w:rPr>
      <w:rFonts w:ascii="仿宋" w:eastAsia="仿宋" w:hAnsi="仿宋" w:cs="仿宋"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4735</Words>
  <Characters>26994</Characters>
  <Application>Microsoft Office Word</Application>
  <DocSecurity>0</DocSecurity>
  <Lines>224</Lines>
  <Paragraphs>63</Paragraphs>
  <ScaleCrop>false</ScaleCrop>
  <Company/>
  <LinksUpToDate>false</LinksUpToDate>
  <CharactersWithSpaces>31666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松山区农村小型引调水工程</dc:title>
  <dc:creator>铁拐李</dc:creator>
  <cp:lastModifiedBy>唐 冉</cp:lastModifiedBy>
  <cp:revision>1</cp:revision>
  <cp:lastPrinted>2024-08-12T00:04:00Z</cp:lastPrinted>
  <dcterms:created xsi:type="dcterms:W3CDTF">2024-08-10T08:33:00Z</dcterms:created>
  <dcterms:modified xsi:type="dcterms:W3CDTF">2026-05-14T09:37:00Z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AAE00557BDF04398A67E7B3F2A34090E_13</vt:lpwstr>
  </property>
</Properties>
</file>