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EF37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9971FBF">
      <w:pPr>
        <w:widowControl/>
        <w:spacing w:line="360" w:lineRule="auto"/>
        <w:jc w:val="center"/>
        <w:rPr>
          <w:rFonts w:hint="eastAsia" w:ascii="黑体" w:hAnsi="黑体" w:eastAsia="黑体" w:cs="黑体"/>
          <w:b/>
          <w:bCs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松山区大豆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种子包衣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工作技术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指导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小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组</w:t>
      </w:r>
    </w:p>
    <w:p w14:paraId="40941706">
      <w:pPr>
        <w:widowControl/>
        <w:spacing w:line="360" w:lineRule="auto"/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楷体_GB2312"/>
          <w:color w:val="auto"/>
          <w:sz w:val="32"/>
          <w:szCs w:val="32"/>
        </w:rPr>
        <w:t xml:space="preserve">组 </w:t>
      </w:r>
      <w:r>
        <w:rPr>
          <w:rFonts w:hint="eastAsia" w:ascii="仿宋" w:hAnsi="仿宋" w:eastAsia="仿宋" w:cs="楷体_GB2312"/>
          <w:color w:val="auto"/>
          <w:sz w:val="32"/>
          <w:szCs w:val="32"/>
        </w:rPr>
        <w:t xml:space="preserve"> </w:t>
      </w:r>
      <w:r>
        <w:rPr>
          <w:rFonts w:ascii="仿宋" w:hAnsi="仿宋" w:eastAsia="仿宋" w:cs="楷体_GB2312"/>
          <w:color w:val="auto"/>
          <w:sz w:val="32"/>
          <w:szCs w:val="32"/>
        </w:rPr>
        <w:t>长：</w:t>
      </w: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麻清泽</w:t>
      </w:r>
      <w:r>
        <w:rPr>
          <w:rFonts w:hint="eastAsia" w:ascii="仿宋" w:hAnsi="仿宋" w:eastAsia="仿宋" w:cs="楷体_GB2312"/>
          <w:color w:val="auto"/>
          <w:sz w:val="32"/>
          <w:szCs w:val="32"/>
        </w:rPr>
        <w:t xml:space="preserve"> </w:t>
      </w:r>
      <w:r>
        <w:rPr>
          <w:rFonts w:ascii="仿宋" w:hAnsi="仿宋" w:eastAsia="仿宋" w:cs="楷体_GB2312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楷体_GB2312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区农牧技术推广中心主任</w:t>
      </w:r>
    </w:p>
    <w:p w14:paraId="3B00B435">
      <w:pPr>
        <w:widowControl/>
        <w:spacing w:line="360" w:lineRule="auto"/>
        <w:rPr>
          <w:rFonts w:ascii="仿宋" w:hAnsi="仿宋" w:eastAsia="仿宋" w:cs="楷体_GB2312"/>
          <w:color w:val="auto"/>
          <w:sz w:val="32"/>
          <w:szCs w:val="32"/>
        </w:rPr>
      </w:pPr>
      <w:r>
        <w:rPr>
          <w:rFonts w:ascii="仿宋" w:hAnsi="仿宋" w:eastAsia="仿宋" w:cs="楷体_GB2312"/>
          <w:color w:val="auto"/>
          <w:sz w:val="32"/>
          <w:szCs w:val="32"/>
        </w:rPr>
        <w:t xml:space="preserve">成 </w:t>
      </w:r>
      <w:r>
        <w:rPr>
          <w:rFonts w:hint="eastAsia" w:ascii="仿宋" w:hAnsi="仿宋" w:eastAsia="仿宋" w:cs="楷体_GB2312"/>
          <w:color w:val="auto"/>
          <w:sz w:val="32"/>
          <w:szCs w:val="32"/>
        </w:rPr>
        <w:t xml:space="preserve"> </w:t>
      </w:r>
      <w:r>
        <w:rPr>
          <w:rFonts w:ascii="仿宋" w:hAnsi="仿宋" w:eastAsia="仿宋" w:cs="楷体_GB2312"/>
          <w:color w:val="auto"/>
          <w:sz w:val="32"/>
          <w:szCs w:val="32"/>
        </w:rPr>
        <w:t>员：</w:t>
      </w:r>
      <w:r>
        <w:rPr>
          <w:rFonts w:hint="eastAsia" w:ascii="仿宋" w:hAnsi="仿宋" w:eastAsia="仿宋" w:cs="楷体_GB2312"/>
          <w:color w:val="auto"/>
          <w:sz w:val="32"/>
          <w:szCs w:val="32"/>
        </w:rPr>
        <w:t xml:space="preserve">牟晓东 </w:t>
      </w:r>
      <w:r>
        <w:rPr>
          <w:rFonts w:ascii="仿宋" w:hAnsi="仿宋" w:eastAsia="仿宋" w:cs="楷体_GB2312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粮油作物技术站站长</w:t>
      </w:r>
      <w:r>
        <w:rPr>
          <w:rFonts w:ascii="仿宋" w:hAnsi="仿宋" w:eastAsia="仿宋" w:cs="楷体_GB2312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楷体_GB2312"/>
          <w:color w:val="auto"/>
          <w:sz w:val="32"/>
          <w:szCs w:val="32"/>
        </w:rPr>
        <w:t xml:space="preserve">    </w:t>
      </w:r>
    </w:p>
    <w:p w14:paraId="6BBCE15F">
      <w:pPr>
        <w:widowControl/>
        <w:spacing w:line="360" w:lineRule="auto"/>
        <w:ind w:firstLine="1280" w:firstLineChars="400"/>
        <w:rPr>
          <w:rFonts w:ascii="仿宋" w:hAnsi="仿宋" w:eastAsia="仿宋" w:cs="楷体_GB2312"/>
          <w:color w:val="auto"/>
          <w:sz w:val="32"/>
          <w:szCs w:val="32"/>
        </w:rPr>
      </w:pPr>
      <w:r>
        <w:rPr>
          <w:rFonts w:hint="eastAsia" w:ascii="仿宋" w:hAnsi="仿宋" w:eastAsia="仿宋" w:cs="楷体_GB2312"/>
          <w:color w:val="auto"/>
          <w:sz w:val="32"/>
          <w:szCs w:val="32"/>
        </w:rPr>
        <w:t xml:space="preserve">张建军 </w:t>
      </w:r>
      <w:r>
        <w:rPr>
          <w:rFonts w:ascii="仿宋" w:hAnsi="仿宋" w:eastAsia="仿宋" w:cs="楷体_GB2312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 xml:space="preserve">耕地保护站站长 </w:t>
      </w:r>
      <w:r>
        <w:rPr>
          <w:rFonts w:ascii="仿宋" w:hAnsi="仿宋" w:eastAsia="仿宋" w:cs="楷体_GB2312"/>
          <w:color w:val="auto"/>
          <w:sz w:val="32"/>
          <w:szCs w:val="32"/>
        </w:rPr>
        <w:t xml:space="preserve"> </w:t>
      </w:r>
    </w:p>
    <w:p w14:paraId="7A189CDF">
      <w:pPr>
        <w:widowControl/>
        <w:spacing w:line="360" w:lineRule="auto"/>
        <w:ind w:firstLine="1280" w:firstLineChars="400"/>
        <w:rPr>
          <w:rFonts w:ascii="仿宋" w:hAnsi="仿宋" w:eastAsia="仿宋" w:cs="楷体_GB2312"/>
          <w:color w:val="auto"/>
          <w:sz w:val="32"/>
          <w:szCs w:val="32"/>
        </w:rPr>
      </w:pPr>
      <w:r>
        <w:rPr>
          <w:rFonts w:hint="eastAsia" w:ascii="仿宋" w:hAnsi="仿宋" w:eastAsia="仿宋" w:cs="楷体_GB2312"/>
          <w:color w:val="auto"/>
          <w:sz w:val="32"/>
          <w:szCs w:val="32"/>
        </w:rPr>
        <w:t xml:space="preserve">李国峰 </w:t>
      </w:r>
      <w:r>
        <w:rPr>
          <w:rFonts w:ascii="仿宋" w:hAnsi="仿宋" w:eastAsia="仿宋" w:cs="楷体_GB2312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农业股股长</w:t>
      </w:r>
      <w:r>
        <w:rPr>
          <w:rFonts w:ascii="仿宋" w:hAnsi="仿宋" w:eastAsia="仿宋" w:cs="楷体_GB2312"/>
          <w:color w:val="auto"/>
          <w:sz w:val="32"/>
          <w:szCs w:val="32"/>
        </w:rPr>
        <w:t xml:space="preserve"> </w:t>
      </w:r>
    </w:p>
    <w:p w14:paraId="55C9AFE0">
      <w:pPr>
        <w:widowControl/>
        <w:spacing w:line="360" w:lineRule="auto"/>
        <w:ind w:firstLine="1280" w:firstLineChars="400"/>
        <w:rPr>
          <w:rFonts w:hint="default" w:ascii="仿宋" w:hAnsi="仿宋" w:eastAsia="仿宋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color w:val="auto"/>
          <w:sz w:val="32"/>
          <w:szCs w:val="32"/>
        </w:rPr>
        <w:t xml:space="preserve">张文博 </w:t>
      </w:r>
      <w:r>
        <w:rPr>
          <w:rFonts w:ascii="仿宋" w:hAnsi="仿宋" w:eastAsia="仿宋" w:cs="楷体_GB2312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农作物种业站站长</w:t>
      </w:r>
    </w:p>
    <w:p w14:paraId="5C3C922F">
      <w:pPr>
        <w:widowControl/>
        <w:spacing w:line="360" w:lineRule="auto"/>
        <w:ind w:firstLine="1280" w:firstLineChars="400"/>
        <w:rPr>
          <w:rFonts w:hint="default" w:ascii="仿宋" w:hAnsi="仿宋" w:eastAsia="仿宋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闫柏伦     植保植检站站长</w:t>
      </w:r>
    </w:p>
    <w:p w14:paraId="4DE0F0F1">
      <w:pPr>
        <w:widowControl/>
        <w:spacing w:line="360" w:lineRule="auto"/>
        <w:ind w:firstLine="1280" w:firstLineChars="400"/>
        <w:rPr>
          <w:rFonts w:hint="eastAsia" w:ascii="仿宋" w:hAnsi="仿宋" w:eastAsia="仿宋" w:cs="楷体_GB2312"/>
          <w:color w:val="auto"/>
          <w:sz w:val="32"/>
          <w:szCs w:val="32"/>
        </w:rPr>
      </w:pP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宝力德</w:t>
      </w:r>
      <w:r>
        <w:rPr>
          <w:rFonts w:hint="eastAsia" w:ascii="仿宋" w:hAnsi="仿宋" w:eastAsia="仿宋" w:cs="楷体_GB2312"/>
          <w:color w:val="auto"/>
          <w:sz w:val="32"/>
          <w:szCs w:val="32"/>
        </w:rPr>
        <w:t xml:space="preserve"> </w:t>
      </w:r>
      <w:r>
        <w:rPr>
          <w:rFonts w:ascii="仿宋" w:hAnsi="仿宋" w:eastAsia="仿宋" w:cs="楷体_GB2312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农牧业机械化站站长</w:t>
      </w:r>
      <w:r>
        <w:rPr>
          <w:rFonts w:ascii="仿宋" w:hAnsi="仿宋" w:eastAsia="仿宋" w:cs="楷体_GB2312"/>
          <w:color w:val="auto"/>
          <w:sz w:val="32"/>
          <w:szCs w:val="32"/>
        </w:rPr>
        <w:t xml:space="preserve"> </w:t>
      </w:r>
    </w:p>
    <w:p w14:paraId="05C049B7">
      <w:pPr>
        <w:widowControl/>
        <w:spacing w:line="360" w:lineRule="auto"/>
        <w:ind w:firstLine="1280" w:firstLineChars="400"/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color w:val="auto"/>
          <w:sz w:val="32"/>
          <w:szCs w:val="32"/>
        </w:rPr>
        <w:t xml:space="preserve">李玉珩 </w:t>
      </w:r>
      <w:r>
        <w:rPr>
          <w:rFonts w:ascii="仿宋" w:hAnsi="仿宋" w:eastAsia="仿宋" w:cs="楷体_GB2312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粮油作物技术站副站长</w:t>
      </w:r>
    </w:p>
    <w:p w14:paraId="268DE867">
      <w:pPr>
        <w:widowControl/>
        <w:spacing w:line="360" w:lineRule="auto"/>
        <w:ind w:firstLine="1280" w:firstLineChars="400"/>
        <w:rPr>
          <w:rFonts w:hint="default" w:ascii="仿宋" w:hAnsi="仿宋" w:eastAsia="仿宋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刘静云     耕地保护站副站长</w:t>
      </w:r>
    </w:p>
    <w:p w14:paraId="3C524AA2">
      <w:pPr>
        <w:widowControl/>
        <w:spacing w:line="360" w:lineRule="auto"/>
        <w:ind w:firstLine="1280" w:firstLineChars="400"/>
        <w:rPr>
          <w:rFonts w:hint="default" w:ascii="仿宋" w:hAnsi="仿宋" w:eastAsia="仿宋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杜成发     粮油作物技术站工程师</w:t>
      </w:r>
    </w:p>
    <w:p w14:paraId="2BD0DB76">
      <w:pPr>
        <w:widowControl/>
        <w:spacing w:line="360" w:lineRule="auto"/>
        <w:ind w:firstLine="1280" w:firstLineChars="400"/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张艳红</w:t>
      </w:r>
      <w:r>
        <w:rPr>
          <w:rFonts w:hint="eastAsia" w:ascii="仿宋" w:hAnsi="仿宋" w:eastAsia="仿宋" w:cs="楷体_GB2312"/>
          <w:color w:val="0000FF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粮油作物技术站助理农艺师</w:t>
      </w:r>
    </w:p>
    <w:p w14:paraId="60B7BFEA">
      <w:pPr>
        <w:widowControl/>
        <w:spacing w:line="360" w:lineRule="auto"/>
        <w:ind w:firstLine="1280" w:firstLineChars="400"/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王  婧     粮油作物技术站农艺师</w:t>
      </w:r>
    </w:p>
    <w:p w14:paraId="18FC8F00">
      <w:pPr>
        <w:widowControl/>
        <w:spacing w:line="360" w:lineRule="auto"/>
        <w:ind w:firstLine="1280" w:firstLineChars="400"/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>张金鹿     农牧业机械化站工程师</w:t>
      </w:r>
    </w:p>
    <w:p w14:paraId="501CB6B9">
      <w:pPr>
        <w:widowControl/>
        <w:spacing w:line="360" w:lineRule="auto"/>
        <w:ind w:firstLine="1280" w:firstLineChars="400"/>
        <w:rPr>
          <w:rFonts w:hint="default" w:ascii="仿宋" w:hAnsi="仿宋" w:eastAsia="仿宋" w:cs="楷体_GB2312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楷体_GB2312"/>
          <w:color w:val="auto"/>
          <w:sz w:val="32"/>
          <w:szCs w:val="32"/>
          <w:lang w:val="en-US" w:eastAsia="zh-CN"/>
        </w:rPr>
        <w:t>赵新璐</w:t>
      </w: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 xml:space="preserve">     植保植检站</w:t>
      </w:r>
      <w:r>
        <w:rPr>
          <w:rFonts w:hint="default" w:ascii="仿宋" w:hAnsi="仿宋" w:eastAsia="仿宋" w:cs="楷体_GB2312"/>
          <w:color w:val="auto"/>
          <w:sz w:val="32"/>
          <w:szCs w:val="32"/>
          <w:lang w:val="en-US" w:eastAsia="zh-CN"/>
        </w:rPr>
        <w:t>农艺师</w:t>
      </w:r>
    </w:p>
    <w:p w14:paraId="0A8BCD10">
      <w:pPr>
        <w:widowControl/>
        <w:spacing w:line="360" w:lineRule="auto"/>
        <w:ind w:firstLine="1280" w:firstLineChars="400"/>
        <w:rPr>
          <w:rFonts w:hint="default" w:ascii="仿宋" w:hAnsi="仿宋" w:eastAsia="仿宋" w:cs="楷体_GB2312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楷体_GB2312"/>
          <w:color w:val="auto"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楷体_GB2312"/>
          <w:color w:val="auto"/>
          <w:sz w:val="32"/>
          <w:szCs w:val="32"/>
          <w:lang w:val="en-US" w:eastAsia="zh-CN"/>
        </w:rPr>
        <w:t>哲</w:t>
      </w:r>
      <w:r>
        <w:rPr>
          <w:rFonts w:hint="eastAsia" w:ascii="仿宋" w:hAnsi="仿宋" w:eastAsia="仿宋" w:cs="楷体_GB2312"/>
          <w:color w:val="auto"/>
          <w:sz w:val="32"/>
          <w:szCs w:val="32"/>
          <w:lang w:val="en-US" w:eastAsia="zh-CN"/>
        </w:rPr>
        <w:t xml:space="preserve">     植保植检站助理</w:t>
      </w:r>
      <w:r>
        <w:rPr>
          <w:rFonts w:hint="default" w:ascii="仿宋" w:hAnsi="仿宋" w:eastAsia="仿宋" w:cs="楷体_GB2312"/>
          <w:color w:val="auto"/>
          <w:sz w:val="32"/>
          <w:szCs w:val="32"/>
          <w:lang w:val="en-US" w:eastAsia="zh-CN"/>
        </w:rPr>
        <w:t>农艺师</w:t>
      </w:r>
    </w:p>
    <w:p w14:paraId="481E02C4">
      <w:pPr>
        <w:pStyle w:val="2"/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董莹莹    穆家营子镇农牧技术推广中心农艺师</w:t>
      </w:r>
    </w:p>
    <w:p w14:paraId="6B9BF768">
      <w:pPr>
        <w:pStyle w:val="2"/>
        <w:spacing w:line="600" w:lineRule="exact"/>
        <w:ind w:left="3197" w:leftChars="608" w:hanging="1920" w:hangingChars="600"/>
        <w:jc w:val="left"/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范丽萍    </w:t>
      </w:r>
      <w:r>
        <w:rPr>
          <w:rFonts w:hint="eastAsia" w:ascii="Times New Roman" w:hAnsi="Times New Roman" w:eastAsia="仿宋_GB2312" w:cs="Times New Roman"/>
          <w:color w:val="000000"/>
          <w:spacing w:val="-11"/>
          <w:sz w:val="32"/>
          <w:szCs w:val="32"/>
          <w:lang w:val="en-US" w:eastAsia="zh-CN"/>
        </w:rPr>
        <w:t>穆家营子镇农牧技术推广中心高级农艺师</w:t>
      </w:r>
    </w:p>
    <w:p w14:paraId="0B56CD40">
      <w:pPr>
        <w:pStyle w:val="2"/>
        <w:spacing w:line="600" w:lineRule="exact"/>
        <w:ind w:firstLine="1280" w:firstLineChars="4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王  程    夏家店乡农牧技术推广中心 </w:t>
      </w:r>
    </w:p>
    <w:p w14:paraId="37206E59">
      <w:pPr>
        <w:pStyle w:val="2"/>
        <w:spacing w:line="600" w:lineRule="exact"/>
        <w:ind w:left="3197" w:leftChars="608" w:hanging="1920" w:hangingChars="6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成晓东    </w:t>
      </w:r>
      <w:r>
        <w:rPr>
          <w:rFonts w:hint="eastAsia" w:ascii="Times New Roman" w:hAnsi="Times New Roman" w:eastAsia="仿宋_GB2312" w:cs="Times New Roman"/>
          <w:color w:val="000000"/>
          <w:spacing w:val="-23"/>
          <w:sz w:val="32"/>
          <w:szCs w:val="32"/>
          <w:lang w:val="en-US" w:eastAsia="zh-CN"/>
        </w:rPr>
        <w:t>当铺地满族乡农牧技术推广中心高级农艺师</w:t>
      </w:r>
    </w:p>
    <w:p w14:paraId="06E3841C">
      <w:pPr>
        <w:pStyle w:val="2"/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刘海青    </w:t>
      </w:r>
      <w:r>
        <w:rPr>
          <w:rFonts w:hint="eastAsia" w:ascii="Times New Roman" w:hAnsi="Times New Roman" w:eastAsia="仿宋_GB2312" w:cs="Times New Roman"/>
          <w:color w:val="000000"/>
          <w:spacing w:val="-20"/>
          <w:sz w:val="32"/>
          <w:szCs w:val="32"/>
          <w:lang w:val="en-US" w:eastAsia="zh-CN"/>
        </w:rPr>
        <w:t>当铺地满族乡农牧技术推广中心农艺师</w:t>
      </w:r>
    </w:p>
    <w:p w14:paraId="0CBFBA1A">
      <w:pPr>
        <w:pStyle w:val="2"/>
        <w:spacing w:line="600" w:lineRule="exact"/>
        <w:ind w:firstLine="1280" w:firstLineChars="4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任艳杉    太平地镇农牧技术推广中心</w:t>
      </w:r>
    </w:p>
    <w:p w14:paraId="29F1906A">
      <w:pPr>
        <w:pStyle w:val="2"/>
        <w:spacing w:line="600" w:lineRule="exact"/>
        <w:ind w:firstLine="1280" w:firstLineChars="4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孟志文    哈拉道口镇农牧技术推广中心 </w:t>
      </w:r>
    </w:p>
    <w:p w14:paraId="6004726E">
      <w:pPr>
        <w:pStyle w:val="2"/>
        <w:spacing w:line="600" w:lineRule="exact"/>
        <w:ind w:firstLine="1280" w:firstLineChars="4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冉春林    安庆镇农牧技术推广中心</w:t>
      </w:r>
    </w:p>
    <w:p w14:paraId="20783159">
      <w:pPr>
        <w:pStyle w:val="2"/>
        <w:spacing w:line="600" w:lineRule="exact"/>
        <w:ind w:firstLine="1280" w:firstLineChars="4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鲍秀伟    老府镇农牧技术推广中心长</w:t>
      </w:r>
    </w:p>
    <w:p w14:paraId="20F5B51B">
      <w:pPr>
        <w:pStyle w:val="2"/>
        <w:spacing w:line="600" w:lineRule="exact"/>
        <w:ind w:firstLine="1280" w:firstLineChars="4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张金东    初头朗镇农牧技术推广中心</w:t>
      </w:r>
    </w:p>
    <w:p w14:paraId="0332D3F2">
      <w:pPr>
        <w:pStyle w:val="2"/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吴云生    岗子乡农牧技术推广中心农艺师</w:t>
      </w:r>
    </w:p>
    <w:p w14:paraId="68CFFA24">
      <w:pPr>
        <w:pStyle w:val="2"/>
        <w:spacing w:line="600" w:lineRule="exact"/>
        <w:ind w:firstLine="1280" w:firstLineChars="4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白杰文    城子乡农牧技术推广中心</w:t>
      </w:r>
    </w:p>
    <w:p w14:paraId="6676571C">
      <w:pPr>
        <w:pStyle w:val="2"/>
        <w:spacing w:line="600" w:lineRule="exact"/>
        <w:ind w:firstLine="1280" w:firstLineChars="4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于明阳    大夫营子乡农牧技术推广中心 </w:t>
      </w:r>
    </w:p>
    <w:p w14:paraId="38B18D82">
      <w:pPr>
        <w:pStyle w:val="2"/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达尔罕    王府镇农牧技术推广中心</w:t>
      </w:r>
    </w:p>
    <w:p w14:paraId="57BEE27F">
      <w:pPr>
        <w:pStyle w:val="2"/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刘国新    王府镇农牧技术推广中心高级农艺师</w:t>
      </w:r>
    </w:p>
    <w:p w14:paraId="3437CE1B">
      <w:pPr>
        <w:pStyle w:val="2"/>
        <w:spacing w:line="600" w:lineRule="exact"/>
        <w:ind w:firstLine="1280" w:firstLineChars="4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冯石翠    上官地镇农牧技术推广中心 </w:t>
      </w:r>
    </w:p>
    <w:p w14:paraId="4BB37B70">
      <w:pPr>
        <w:pStyle w:val="2"/>
        <w:spacing w:line="600" w:lineRule="exact"/>
        <w:ind w:firstLine="1280" w:firstLineChars="4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刘宇飞    大庙镇农牧技术推广中心</w:t>
      </w:r>
    </w:p>
    <w:p w14:paraId="524B8F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E0AAE"/>
    <w:rsid w:val="192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2026-05-25T02:13:00Z</dcterms:created>
  <dc:creator>李玉凤</dc:creator>
  <cp:lastModifiedBy>李玉凤</cp:lastModifiedBy>
  <dcterms:modified xsi:type="dcterms:W3CDTF">2026-05-25T02:13:59Z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A65A4FCB34234805B559EC84344A795A_11</vt:lpwstr>
  </property>
  <property fmtid="{D5CDD505-2E9C-101B-9397-08002B2CF9AE}" pid="4" name="KSOTemplateDocerSaveRecord">
    <vt:lpwstr>eyJoZGlkIjoiNWUzMTJiYWQxNmJiNDk3MjIxOGMwYTc1ZjVmMzdmYzgiLCJ1c2VySWQiOiIxMTUwMDU2OTE1In0=</vt:lpwstr>
  </property>
</Properties>
</file>