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45DC3E">
      <w:pPr>
        <w:spacing w:line="360" w:lineRule="auto"/>
        <w:jc w:val="center"/>
        <w:rPr>
          <w:rFonts w:ascii="宋体" w:hAnsi="宋体"/>
          <w:sz w:val="24"/>
        </w:rPr>
      </w:pPr>
    </w:p>
    <w:p w14:paraId="781F0199">
      <w:pPr>
        <w:spacing w:line="360" w:lineRule="auto"/>
        <w:jc w:val="center"/>
        <w:rPr>
          <w:rFonts w:ascii="宋体" w:hAnsi="宋体"/>
          <w:sz w:val="24"/>
        </w:rPr>
      </w:pPr>
    </w:p>
    <w:p w14:paraId="588D4AEF">
      <w:pPr>
        <w:spacing w:line="360" w:lineRule="auto"/>
        <w:jc w:val="center"/>
        <w:rPr>
          <w:rFonts w:ascii="宋体" w:hAnsi="宋体"/>
          <w:sz w:val="24"/>
        </w:rPr>
      </w:pPr>
    </w:p>
    <w:p w14:paraId="3F809282">
      <w:pPr>
        <w:spacing w:line="360" w:lineRule="auto"/>
        <w:jc w:val="center"/>
        <w:rPr>
          <w:rFonts w:ascii="宋体" w:hAnsi="宋体"/>
          <w:sz w:val="24"/>
        </w:rPr>
      </w:pPr>
    </w:p>
    <w:p w14:paraId="42815D58">
      <w:pPr>
        <w:spacing w:line="360" w:lineRule="auto"/>
        <w:jc w:val="center"/>
        <w:rPr>
          <w:rFonts w:ascii="宋体" w:hAnsi="宋体"/>
          <w:b/>
          <w:bCs/>
          <w:sz w:val="52"/>
          <w:szCs w:val="52"/>
        </w:rPr>
      </w:pPr>
      <w:r>
        <w:rPr>
          <w:rFonts w:ascii="宋体" w:hAnsi="宋体"/>
          <w:b/>
          <w:bCs/>
          <w:sz w:val="52"/>
          <w:szCs w:val="52"/>
        </w:rPr>
        <w:t>2024</w:t>
      </w:r>
      <w:r>
        <w:rPr>
          <w:rFonts w:hint="eastAsia" w:ascii="宋体" w:hAnsi="宋体"/>
          <w:b/>
          <w:bCs/>
          <w:sz w:val="52"/>
          <w:szCs w:val="52"/>
        </w:rPr>
        <w:t>年度赤峰市松山区第七小学</w:t>
      </w:r>
    </w:p>
    <w:p w14:paraId="77E6C3D2">
      <w:pPr>
        <w:spacing w:line="360" w:lineRule="auto"/>
        <w:jc w:val="center"/>
        <w:rPr>
          <w:rFonts w:ascii="宋体" w:hAnsi="宋体"/>
          <w:b/>
          <w:bCs/>
          <w:sz w:val="52"/>
          <w:szCs w:val="52"/>
        </w:rPr>
      </w:pPr>
      <w:r>
        <w:rPr>
          <w:rFonts w:hint="eastAsia" w:ascii="宋体" w:hAnsi="宋体"/>
          <w:b/>
          <w:bCs/>
          <w:sz w:val="52"/>
          <w:szCs w:val="52"/>
        </w:rPr>
        <w:t>公开报告</w:t>
      </w:r>
    </w:p>
    <w:p w14:paraId="6AF33ABC">
      <w:pPr>
        <w:spacing w:line="360" w:lineRule="auto"/>
        <w:jc w:val="center"/>
        <w:rPr>
          <w:rFonts w:ascii="宋体" w:hAnsi="宋体"/>
          <w:b/>
          <w:bCs/>
          <w:sz w:val="52"/>
          <w:szCs w:val="52"/>
        </w:rPr>
      </w:pPr>
    </w:p>
    <w:p w14:paraId="10212A6C">
      <w:pPr>
        <w:spacing w:line="360" w:lineRule="auto"/>
        <w:jc w:val="center"/>
        <w:rPr>
          <w:rFonts w:ascii="宋体" w:hAnsi="宋体"/>
          <w:b/>
          <w:bCs/>
          <w:sz w:val="52"/>
          <w:szCs w:val="52"/>
        </w:rPr>
      </w:pPr>
    </w:p>
    <w:p w14:paraId="636528E7">
      <w:pPr>
        <w:spacing w:line="360" w:lineRule="auto"/>
        <w:jc w:val="center"/>
        <w:rPr>
          <w:rFonts w:ascii="宋体" w:hAnsi="宋体"/>
          <w:b/>
          <w:bCs/>
          <w:sz w:val="52"/>
          <w:szCs w:val="52"/>
        </w:rPr>
      </w:pPr>
    </w:p>
    <w:p w14:paraId="3ADF248C">
      <w:pPr>
        <w:spacing w:line="360" w:lineRule="auto"/>
        <w:jc w:val="center"/>
        <w:rPr>
          <w:rFonts w:ascii="宋体" w:hAnsi="宋体"/>
          <w:b/>
          <w:bCs/>
          <w:sz w:val="52"/>
          <w:szCs w:val="52"/>
        </w:rPr>
      </w:pPr>
    </w:p>
    <w:p w14:paraId="1D89E7A7">
      <w:pPr>
        <w:spacing w:line="360" w:lineRule="auto"/>
        <w:jc w:val="center"/>
        <w:rPr>
          <w:rFonts w:ascii="宋体" w:hAnsi="宋体"/>
          <w:b/>
          <w:bCs/>
          <w:sz w:val="52"/>
          <w:szCs w:val="52"/>
        </w:rPr>
      </w:pPr>
    </w:p>
    <w:p w14:paraId="454CAC92">
      <w:pPr>
        <w:ind w:firstLine="2249" w:firstLineChars="700"/>
        <w:rPr>
          <w:rFonts w:ascii="仿宋" w:hAnsi="仿宋" w:eastAsia="仿宋"/>
          <w:b/>
          <w:sz w:val="32"/>
          <w:szCs w:val="32"/>
        </w:rPr>
        <w:sectPr>
          <w:footerReference r:id="rId3" w:type="default"/>
          <w:pgSz w:w="11906" w:h="16838"/>
          <w:pgMar w:top="1440" w:right="1083" w:bottom="1440" w:left="1083" w:header="0" w:footer="720" w:gutter="0"/>
          <w:cols w:space="425" w:num="1"/>
          <w:docGrid w:type="lines" w:linePitch="312" w:charSpace="0"/>
        </w:sectPr>
      </w:pPr>
    </w:p>
    <w:p w14:paraId="1C9A9517">
      <w:pPr>
        <w:widowControl/>
        <w:spacing w:after="240"/>
        <w:jc w:val="center"/>
        <w:rPr>
          <w:rFonts w:ascii="Times New Roman" w:hAnsi="Times New Roman" w:eastAsia="Times New Roman" w:cs="Times New Roman"/>
          <w:kern w:val="0"/>
          <w:sz w:val="24"/>
        </w:rPr>
      </w:pPr>
      <w:bookmarkStart w:id="0" w:name="a000"/>
      <w:r>
        <w:rPr>
          <w:rFonts w:ascii="仿宋_GB2312" w:hAnsi="仿宋_GB2312" w:eastAsia="仿宋_GB2312" w:cs="仿宋_GB2312"/>
          <w:b/>
          <w:bCs/>
          <w:kern w:val="0"/>
          <w:sz w:val="54"/>
          <w:szCs w:val="54"/>
        </w:rPr>
        <w:t>目 录</w:t>
      </w:r>
    </w:p>
    <w:p w14:paraId="59DD2C29">
      <w:pPr>
        <w:widowControl/>
        <w:spacing w:before="240" w:after="240"/>
        <w:jc w:val="left"/>
        <w:rPr>
          <w:rFonts w:ascii="Times New Roman" w:hAnsi="Times New Roman" w:eastAsia="Times New Roman" w:cs="Times New Roman"/>
          <w:kern w:val="0"/>
          <w:sz w:val="24"/>
        </w:rPr>
      </w:pPr>
      <w:r>
        <w:rPr>
          <w:rFonts w:ascii="Times New Roman" w:hAnsi="Times New Roman" w:eastAsia="Times New Roman" w:cs="Times New Roman"/>
          <w:b/>
          <w:bCs/>
          <w:kern w:val="0"/>
          <w:sz w:val="24"/>
        </w:rPr>
        <w:t> </w:t>
      </w:r>
    </w:p>
    <w:p w14:paraId="7EF4646F">
      <w:pPr>
        <w:widowControl/>
        <w:spacing w:before="240" w:after="240"/>
        <w:jc w:val="left"/>
        <w:rPr>
          <w:rFonts w:ascii="Times New Roman" w:hAnsi="Times New Roman" w:eastAsia="Times New Roman" w:cs="Times New Roman"/>
          <w:kern w:val="0"/>
          <w:sz w:val="24"/>
        </w:rPr>
      </w:pPr>
      <w:r>
        <w:rPr>
          <w:rFonts w:ascii="黑体" w:hAnsi="黑体" w:eastAsia="黑体" w:cs="黑体"/>
          <w:kern w:val="0"/>
          <w:sz w:val="27"/>
          <w:szCs w:val="27"/>
        </w:rPr>
        <w:t>第一部分 单位概况</w:t>
      </w:r>
    </w:p>
    <w:p w14:paraId="29DB878F">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一、主要职能、职责</w:t>
      </w:r>
    </w:p>
    <w:p w14:paraId="0C380758">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二、单位机构设置及决算单位构成情况</w:t>
      </w:r>
    </w:p>
    <w:p w14:paraId="1CA3F2C9">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三、</w:t>
      </w:r>
      <w:r>
        <w:rPr>
          <w:rFonts w:ascii="times_new_roman" w:hAnsi="times_new_roman" w:eastAsia="times_new_roman" w:cs="times_new_roman"/>
          <w:kern w:val="0"/>
          <w:sz w:val="27"/>
          <w:szCs w:val="27"/>
        </w:rPr>
        <w:t>2024</w:t>
      </w:r>
      <w:r>
        <w:rPr>
          <w:rFonts w:ascii="仿宋_GB2312" w:hAnsi="仿宋_GB2312" w:eastAsia="仿宋_GB2312" w:cs="仿宋_GB2312"/>
          <w:kern w:val="0"/>
          <w:sz w:val="27"/>
          <w:szCs w:val="27"/>
        </w:rPr>
        <w:t>年度单位主要工作完成情况</w:t>
      </w:r>
    </w:p>
    <w:p w14:paraId="77A18628">
      <w:pPr>
        <w:widowControl/>
        <w:spacing w:before="240" w:after="240"/>
        <w:jc w:val="left"/>
        <w:rPr>
          <w:rFonts w:ascii="Times New Roman" w:hAnsi="Times New Roman" w:eastAsia="Times New Roman" w:cs="Times New Roman"/>
          <w:kern w:val="0"/>
          <w:sz w:val="24"/>
        </w:rPr>
      </w:pPr>
      <w:r>
        <w:rPr>
          <w:rFonts w:ascii="黑体" w:hAnsi="黑体" w:eastAsia="黑体" w:cs="黑体"/>
          <w:kern w:val="0"/>
          <w:sz w:val="27"/>
          <w:szCs w:val="27"/>
        </w:rPr>
        <w:t>第二部分</w:t>
      </w:r>
      <w:r>
        <w:rPr>
          <w:rFonts w:hint="eastAsia" w:ascii="黑体" w:hAnsi="黑体" w:eastAsia="黑体" w:cs="黑体"/>
          <w:kern w:val="0"/>
          <w:sz w:val="27"/>
          <w:szCs w:val="27"/>
          <w:lang w:val="en-US" w:eastAsia="zh-CN"/>
        </w:rPr>
        <w:t xml:space="preserve"> </w:t>
      </w:r>
      <w:r>
        <w:rPr>
          <w:rFonts w:ascii="黑体" w:hAnsi="黑体" w:eastAsia="黑体" w:cs="黑体"/>
          <w:kern w:val="0"/>
          <w:sz w:val="27"/>
          <w:szCs w:val="27"/>
        </w:rPr>
        <w:t>单位决算情况说明</w:t>
      </w:r>
    </w:p>
    <w:p w14:paraId="44C2DDF7">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一、收入支出决算总体情况说明</w:t>
      </w:r>
    </w:p>
    <w:p w14:paraId="25387C39">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二、收入决算情况说明</w:t>
      </w:r>
    </w:p>
    <w:p w14:paraId="1B895BEB">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三、支出决算情况说明</w:t>
      </w:r>
    </w:p>
    <w:p w14:paraId="6DC03E98">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四、财政拨款收入支出决算总体情况说明</w:t>
      </w:r>
    </w:p>
    <w:p w14:paraId="3D07170D">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五、一般公共预算财政拨款支出决算情况说明</w:t>
      </w:r>
    </w:p>
    <w:p w14:paraId="36735D38">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六、一般公共预算财政拨款基本支出决算情况说明</w:t>
      </w:r>
    </w:p>
    <w:p w14:paraId="29F1F3FC">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七、一般公共预算财政拨款项目支出决算情况说明</w:t>
      </w:r>
    </w:p>
    <w:p w14:paraId="5C922F47">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八、财政拨款“三公”经费支出决算情况说明</w:t>
      </w:r>
    </w:p>
    <w:p w14:paraId="54BF4CCF">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九、政府性基金预算财政拨款支出决算情况说明</w:t>
      </w:r>
    </w:p>
    <w:p w14:paraId="43159D84">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十、国有资本经营预算财政拨款支出决算情况说明</w:t>
      </w:r>
    </w:p>
    <w:p w14:paraId="589E33CC">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十一、机关运行经费（公用经费）支出决算情况说明</w:t>
      </w:r>
    </w:p>
    <w:p w14:paraId="083337AF">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十二、政府采购支出决算情况说明</w:t>
      </w:r>
    </w:p>
    <w:p w14:paraId="3474FF3B">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十三、国有资产占用情况说明</w:t>
      </w:r>
    </w:p>
    <w:p w14:paraId="4BE76B48">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十四、预算绩效情况说明</w:t>
      </w:r>
    </w:p>
    <w:p w14:paraId="1A6DF5A6">
      <w:pPr>
        <w:widowControl/>
        <w:spacing w:before="240" w:after="240"/>
        <w:jc w:val="left"/>
        <w:rPr>
          <w:rFonts w:ascii="Times New Roman" w:hAnsi="Times New Roman" w:eastAsia="Times New Roman" w:cs="Times New Roman"/>
          <w:kern w:val="0"/>
          <w:sz w:val="24"/>
        </w:rPr>
      </w:pPr>
      <w:r>
        <w:rPr>
          <w:rFonts w:ascii="黑体" w:hAnsi="黑体" w:eastAsia="黑体" w:cs="黑体"/>
          <w:kern w:val="0"/>
          <w:sz w:val="27"/>
          <w:szCs w:val="27"/>
        </w:rPr>
        <w:t>第三部分 名词解释</w:t>
      </w:r>
    </w:p>
    <w:p w14:paraId="04AA3E82">
      <w:pPr>
        <w:widowControl/>
        <w:spacing w:before="240" w:after="240"/>
        <w:jc w:val="left"/>
        <w:rPr>
          <w:rFonts w:ascii="Times New Roman" w:hAnsi="Times New Roman" w:eastAsia="Times New Roman" w:cs="Times New Roman"/>
          <w:kern w:val="0"/>
          <w:sz w:val="24"/>
        </w:rPr>
      </w:pPr>
      <w:r>
        <w:rPr>
          <w:rFonts w:ascii="黑体" w:hAnsi="黑体" w:eastAsia="黑体" w:cs="黑体"/>
          <w:kern w:val="0"/>
          <w:sz w:val="27"/>
          <w:szCs w:val="27"/>
        </w:rPr>
        <w:t>第四部分 决算公开联系方式及信息反馈渠道</w:t>
      </w:r>
    </w:p>
    <w:p w14:paraId="035716F7">
      <w:pPr>
        <w:widowControl/>
        <w:spacing w:before="240" w:after="240"/>
        <w:jc w:val="left"/>
        <w:rPr>
          <w:rFonts w:ascii="Times New Roman" w:hAnsi="Times New Roman" w:eastAsia="Times New Roman" w:cs="Times New Roman"/>
          <w:kern w:val="0"/>
          <w:sz w:val="24"/>
        </w:rPr>
      </w:pPr>
      <w:r>
        <w:rPr>
          <w:rFonts w:ascii="黑体" w:hAnsi="黑体" w:eastAsia="黑体" w:cs="黑体"/>
          <w:kern w:val="0"/>
          <w:sz w:val="27"/>
          <w:szCs w:val="27"/>
        </w:rPr>
        <w:t>第五部分 单位决算表</w:t>
      </w:r>
    </w:p>
    <w:p w14:paraId="645B8E6C">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一、收入支出决算总表</w:t>
      </w:r>
    </w:p>
    <w:p w14:paraId="3EAF6F9D">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二、收入决算表</w:t>
      </w:r>
    </w:p>
    <w:p w14:paraId="0D90A84A">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三、支出决算表</w:t>
      </w:r>
    </w:p>
    <w:p w14:paraId="09AB5912">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四、财政拨款收入支出决算总表</w:t>
      </w:r>
    </w:p>
    <w:p w14:paraId="4F5D0140">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五、一般公共预算财政拨款支出决算表</w:t>
      </w:r>
    </w:p>
    <w:p w14:paraId="19D491F5">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六、一般公共预算财政拨款基本支出决算明细表</w:t>
      </w:r>
    </w:p>
    <w:p w14:paraId="48A2C687">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七、一般公共预算财政拨款项目支出决算明细表</w:t>
      </w:r>
    </w:p>
    <w:p w14:paraId="2E4A8CD4">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八、政府性基金预算财政拨款收入支出决算表</w:t>
      </w:r>
    </w:p>
    <w:p w14:paraId="419B4EEF">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九、国有资本经营预算财政拨款收入支出决算表</w:t>
      </w:r>
    </w:p>
    <w:p w14:paraId="6FC76FF8">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十、财政拨款“三公”经费支出决算表</w:t>
      </w:r>
    </w:p>
    <w:p w14:paraId="726A2CD9">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十一、机关运行经费支出、国有资产占用情况及政府采购支出信息表</w:t>
      </w:r>
    </w:p>
    <w:p w14:paraId="4D16DF73">
      <w:pPr>
        <w:widowControl/>
        <w:spacing w:before="240" w:after="240"/>
        <w:rPr>
          <w:rFonts w:ascii="Times New Roman" w:hAnsi="Times New Roman" w:eastAsia="Times New Roman" w:cs="Times New Roman"/>
          <w:kern w:val="0"/>
          <w:sz w:val="24"/>
        </w:rPr>
      </w:pPr>
    </w:p>
    <w:p w14:paraId="4E50A0F3">
      <w:pPr>
        <w:widowControl/>
        <w:spacing w:before="240" w:after="240"/>
        <w:rPr>
          <w:rFonts w:ascii="Times New Roman" w:hAnsi="Times New Roman" w:eastAsia="Times New Roman" w:cs="Times New Roman"/>
          <w:kern w:val="0"/>
          <w:sz w:val="24"/>
        </w:rPr>
      </w:pPr>
    </w:p>
    <w:p w14:paraId="54BBF068">
      <w:pPr>
        <w:widowControl/>
        <w:spacing w:before="240" w:after="240"/>
        <w:rPr>
          <w:rFonts w:ascii="Times New Roman" w:hAnsi="Times New Roman" w:eastAsia="Times New Roman" w:cs="Times New Roman"/>
          <w:kern w:val="0"/>
          <w:sz w:val="24"/>
        </w:rPr>
      </w:pPr>
    </w:p>
    <w:p w14:paraId="54319797">
      <w:pPr>
        <w:widowControl/>
        <w:spacing w:before="240" w:after="240"/>
        <w:rPr>
          <w:rFonts w:ascii="Times New Roman" w:hAnsi="Times New Roman" w:eastAsia="Times New Roman" w:cs="Times New Roman"/>
          <w:kern w:val="0"/>
          <w:sz w:val="24"/>
        </w:rPr>
      </w:pPr>
    </w:p>
    <w:p w14:paraId="0BF55C6D">
      <w:pPr>
        <w:widowControl/>
        <w:spacing w:before="240" w:after="240"/>
        <w:rPr>
          <w:rFonts w:ascii="Times New Roman" w:hAnsi="Times New Roman" w:eastAsia="Times New Roman" w:cs="Times New Roman"/>
          <w:kern w:val="0"/>
          <w:sz w:val="24"/>
        </w:rPr>
      </w:pPr>
    </w:p>
    <w:p w14:paraId="4B99DDA7">
      <w:pPr>
        <w:widowControl/>
        <w:spacing w:before="240" w:after="240"/>
        <w:rPr>
          <w:rFonts w:ascii="Times New Roman" w:hAnsi="Times New Roman" w:eastAsia="Times New Roman" w:cs="Times New Roman"/>
          <w:kern w:val="0"/>
          <w:sz w:val="24"/>
        </w:rPr>
      </w:pPr>
    </w:p>
    <w:p w14:paraId="0052C46C">
      <w:pPr>
        <w:widowControl/>
        <w:spacing w:before="240" w:after="240"/>
        <w:rPr>
          <w:rFonts w:ascii="Times New Roman" w:hAnsi="Times New Roman" w:eastAsia="Times New Roman" w:cs="Times New Roman"/>
          <w:kern w:val="0"/>
          <w:sz w:val="24"/>
        </w:rPr>
      </w:pPr>
    </w:p>
    <w:p w14:paraId="79A88F3F">
      <w:pPr>
        <w:widowControl/>
        <w:spacing w:before="240" w:after="240"/>
        <w:rPr>
          <w:rFonts w:ascii="Times New Roman" w:hAnsi="Times New Roman" w:eastAsia="Times New Roman" w:cs="Times New Roman"/>
          <w:kern w:val="0"/>
          <w:sz w:val="24"/>
        </w:rPr>
      </w:pPr>
    </w:p>
    <w:p w14:paraId="4B69F9FF">
      <w:pPr>
        <w:widowControl/>
        <w:spacing w:before="240" w:after="240"/>
        <w:rPr>
          <w:rFonts w:ascii="Times New Roman" w:hAnsi="Times New Roman" w:eastAsia="Times New Roman" w:cs="Times New Roman"/>
          <w:kern w:val="0"/>
          <w:sz w:val="24"/>
        </w:rPr>
      </w:pPr>
    </w:p>
    <w:p w14:paraId="76B87AB7">
      <w:pPr>
        <w:widowControl/>
        <w:spacing w:before="240" w:after="240"/>
        <w:rPr>
          <w:rFonts w:ascii="Times New Roman" w:hAnsi="Times New Roman" w:eastAsia="Times New Roman" w:cs="Times New Roman"/>
          <w:kern w:val="0"/>
          <w:sz w:val="24"/>
        </w:rPr>
      </w:pPr>
    </w:p>
    <w:p w14:paraId="00C5B36F">
      <w:pPr>
        <w:widowControl/>
        <w:spacing w:before="240" w:after="240"/>
        <w:rPr>
          <w:rFonts w:ascii="Times New Roman" w:hAnsi="Times New Roman" w:eastAsia="Times New Roman" w:cs="Times New Roman"/>
          <w:kern w:val="0"/>
          <w:sz w:val="24"/>
        </w:rPr>
      </w:pPr>
    </w:p>
    <w:p w14:paraId="5C91F09C">
      <w:pPr>
        <w:pStyle w:val="3"/>
        <w:keepNext w:val="0"/>
        <w:keepLines w:val="0"/>
        <w:widowControl/>
        <w:spacing w:before="299" w:after="299" w:line="240" w:lineRule="auto"/>
        <w:jc w:val="center"/>
        <w:rPr>
          <w:rFonts w:ascii="fang_zheng_xiao_biao_song_ti" w:hAnsi="fang_zheng_xiao_biao_song_ti" w:eastAsia="fang_zheng_xiao_biao_song_ti" w:cs="fang_zheng_xiao_biao_song_ti"/>
          <w:kern w:val="0"/>
          <w:sz w:val="36"/>
          <w:szCs w:val="36"/>
        </w:rPr>
      </w:pPr>
    </w:p>
    <w:p w14:paraId="17FBD120">
      <w:pPr>
        <w:pStyle w:val="3"/>
        <w:keepNext w:val="0"/>
        <w:keepLines w:val="0"/>
        <w:widowControl/>
        <w:spacing w:before="299" w:after="299" w:line="240" w:lineRule="auto"/>
        <w:jc w:val="center"/>
        <w:rPr>
          <w:rFonts w:ascii="fang_zheng_xiao_biao_song_ti" w:hAnsi="fang_zheng_xiao_biao_song_ti" w:eastAsia="fang_zheng_xiao_biao_song_ti" w:cs="fang_zheng_xiao_biao_song_ti"/>
          <w:kern w:val="0"/>
          <w:sz w:val="36"/>
          <w:szCs w:val="36"/>
        </w:rPr>
      </w:pPr>
    </w:p>
    <w:p w14:paraId="36C1215D">
      <w:pPr>
        <w:pStyle w:val="3"/>
        <w:keepNext w:val="0"/>
        <w:keepLines w:val="0"/>
        <w:widowControl/>
        <w:spacing w:before="299" w:after="299" w:line="240" w:lineRule="auto"/>
        <w:jc w:val="center"/>
        <w:rPr>
          <w:rFonts w:ascii="fang_zheng_xiao_biao_song_ti" w:hAnsi="fang_zheng_xiao_biao_song_ti" w:eastAsia="fang_zheng_xiao_biao_song_ti" w:cs="fang_zheng_xiao_biao_song_ti"/>
          <w:kern w:val="0"/>
          <w:sz w:val="36"/>
          <w:szCs w:val="36"/>
        </w:rPr>
      </w:pPr>
    </w:p>
    <w:p w14:paraId="4C3B9F52">
      <w:pPr>
        <w:pStyle w:val="3"/>
        <w:keepNext w:val="0"/>
        <w:keepLines w:val="0"/>
        <w:widowControl/>
        <w:spacing w:before="299" w:after="299" w:line="240" w:lineRule="auto"/>
        <w:jc w:val="center"/>
        <w:rPr>
          <w:rFonts w:ascii="fang_zheng_xiao_biao_song_ti" w:hAnsi="fang_zheng_xiao_biao_song_ti" w:eastAsia="fang_zheng_xiao_biao_song_ti" w:cs="fang_zheng_xiao_biao_song_ti"/>
          <w:kern w:val="0"/>
          <w:sz w:val="36"/>
          <w:szCs w:val="36"/>
        </w:rPr>
      </w:pPr>
    </w:p>
    <w:p w14:paraId="59BC94B8">
      <w:pPr>
        <w:pStyle w:val="3"/>
        <w:keepNext w:val="0"/>
        <w:keepLines w:val="0"/>
        <w:widowControl/>
        <w:spacing w:before="299" w:after="299" w:line="240" w:lineRule="auto"/>
        <w:jc w:val="center"/>
        <w:rPr>
          <w:rFonts w:ascii="fang_zheng_xiao_biao_song_ti" w:hAnsi="fang_zheng_xiao_biao_song_ti" w:eastAsia="fang_zheng_xiao_biao_song_ti" w:cs="fang_zheng_xiao_biao_song_ti"/>
          <w:kern w:val="0"/>
          <w:sz w:val="36"/>
          <w:szCs w:val="36"/>
        </w:rPr>
      </w:pPr>
    </w:p>
    <w:p w14:paraId="1C3EF9A3">
      <w:pPr>
        <w:pStyle w:val="3"/>
        <w:keepNext w:val="0"/>
        <w:keepLines w:val="0"/>
        <w:widowControl/>
        <w:spacing w:before="299" w:after="299" w:line="240" w:lineRule="auto"/>
        <w:jc w:val="center"/>
        <w:rPr>
          <w:rFonts w:ascii="fang_zheng_xiao_biao_song_ti" w:hAnsi="fang_zheng_xiao_biao_song_ti" w:eastAsia="fang_zheng_xiao_biao_song_ti" w:cs="fang_zheng_xiao_biao_song_ti"/>
          <w:kern w:val="0"/>
          <w:sz w:val="36"/>
          <w:szCs w:val="36"/>
        </w:rPr>
      </w:pPr>
    </w:p>
    <w:p w14:paraId="7B71DFBA">
      <w:pPr>
        <w:pStyle w:val="3"/>
        <w:keepNext w:val="0"/>
        <w:keepLines w:val="0"/>
        <w:widowControl/>
        <w:spacing w:before="299" w:after="299" w:line="240" w:lineRule="auto"/>
        <w:jc w:val="center"/>
        <w:rPr>
          <w:rFonts w:ascii="Times New Roman" w:hAnsi="Times New Roman" w:eastAsia="Times New Roman" w:cs="Times New Roman"/>
          <w:b/>
          <w:bCs/>
          <w:kern w:val="0"/>
          <w:sz w:val="36"/>
          <w:szCs w:val="36"/>
        </w:rPr>
      </w:pPr>
      <w:r>
        <w:rPr>
          <w:rFonts w:ascii="fang_zheng_xiao_biao_song_ti" w:hAnsi="fang_zheng_xiao_biao_song_ti" w:eastAsia="fang_zheng_xiao_biao_song_ti" w:cs="fang_zheng_xiao_biao_song_ti"/>
          <w:kern w:val="0"/>
          <w:sz w:val="36"/>
          <w:szCs w:val="36"/>
        </w:rPr>
        <w:t>第一部分 单位概况</w:t>
      </w:r>
    </w:p>
    <w:p w14:paraId="624B09DA">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一、主要职能、职责</w:t>
      </w:r>
    </w:p>
    <w:p w14:paraId="09508E76">
      <w:pPr>
        <w:widowControl/>
        <w:spacing w:before="240" w:after="240"/>
        <w:jc w:val="left"/>
        <w:rPr>
          <w:rFonts w:hint="eastAsia" w:ascii="times_new_roman" w:hAnsi="times_new_roman" w:eastAsia="times_new_roman" w:cs="times_new_roman"/>
          <w:kern w:val="0"/>
          <w:sz w:val="27"/>
          <w:szCs w:val="27"/>
        </w:rPr>
      </w:pPr>
      <w:r>
        <w:rPr>
          <w:rFonts w:hint="eastAsia" w:ascii="times_new_roman" w:hAnsi="times_new_roman" w:eastAsia="times_new_roman" w:cs="times_new_roman"/>
          <w:kern w:val="0"/>
          <w:sz w:val="27"/>
          <w:szCs w:val="27"/>
        </w:rPr>
        <w:t> </w:t>
      </w:r>
      <w:r>
        <w:rPr>
          <w:rFonts w:hint="eastAsia" w:ascii="times_new_roman" w:hAnsi="times_new_roman" w:cs="times_new_roman"/>
          <w:kern w:val="0"/>
          <w:sz w:val="27"/>
          <w:szCs w:val="27"/>
          <w:lang w:val="en-US" w:eastAsia="zh-CN"/>
        </w:rPr>
        <w:t xml:space="preserve">  </w:t>
      </w:r>
      <w:r>
        <w:rPr>
          <w:rFonts w:hint="eastAsia" w:ascii="仿宋_GB2312" w:hAnsi="仿宋_GB2312" w:eastAsia="仿宋_GB2312" w:cs="仿宋_GB2312"/>
          <w:kern w:val="0"/>
          <w:sz w:val="27"/>
          <w:szCs w:val="27"/>
          <w:lang w:val="en-US" w:eastAsia="zh-CN"/>
        </w:rPr>
        <w:t xml:space="preserve"> </w:t>
      </w:r>
      <w:r>
        <w:rPr>
          <w:rFonts w:hint="eastAsia" w:ascii="仿宋_GB2312" w:hAnsi="仿宋_GB2312" w:eastAsia="仿宋_GB2312" w:cs="仿宋_GB2312"/>
          <w:kern w:val="0"/>
          <w:sz w:val="27"/>
          <w:szCs w:val="27"/>
        </w:rPr>
        <w:t>1、正确贯彻执行党和国家的教育方针、政策、法规。建立健全学校各项规章制度，加强对学校各部门的管理。2、组织教育教学、各学科教研活动，保证教育教学质量。3、组织开展本校的教育教学科研和教育教学改革，负责对本校的教育教学具体业务管理及教研教改工作，全力推进素质教育实施。4、加强师资队伍建设，不断提高师资队伍水平。维护教职工利益，保障教职工合法权益，以教职工和学生的人生幸福和生命质量作为重点。5、组织做好学生招生入学、教师培训、学籍管理、学生管理，培养学生习惯。6、负责本校财务和各项维修护工程的管理，筹措资金，改善办学条件等工作。7、实施小学教育，促进基础教育发展。</w:t>
      </w:r>
    </w:p>
    <w:p w14:paraId="72A0331D">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二、单位机构设置及决算单位构成情况</w:t>
      </w:r>
    </w:p>
    <w:p w14:paraId="6B6CF014">
      <w:pPr>
        <w:widowControl/>
        <w:spacing w:before="240" w:after="240"/>
        <w:jc w:val="left"/>
        <w:rPr>
          <w:rFonts w:hint="eastAsia" w:ascii="仿宋_GB2312" w:hAnsi="仿宋_GB2312" w:eastAsia="仿宋_GB2312" w:cs="仿宋_GB2312"/>
          <w:kern w:val="0"/>
          <w:sz w:val="27"/>
          <w:szCs w:val="27"/>
          <w:lang w:val="en-US" w:eastAsia="zh-CN"/>
        </w:rPr>
      </w:pPr>
      <w:r>
        <w:rPr>
          <w:rFonts w:ascii="times_new_roman" w:hAnsi="times_new_roman" w:eastAsia="times_new_roman" w:cs="times_new_roman"/>
          <w:kern w:val="0"/>
          <w:sz w:val="27"/>
          <w:szCs w:val="27"/>
        </w:rPr>
        <w:t xml:space="preserve">  </w:t>
      </w:r>
      <w:r>
        <w:rPr>
          <w:rFonts w:hint="eastAsia" w:ascii="times_new_roman" w:hAnsi="times_new_roman" w:cs="times_new_roman"/>
          <w:kern w:val="0"/>
          <w:sz w:val="27"/>
          <w:szCs w:val="27"/>
          <w:lang w:val="en-US" w:eastAsia="zh-CN"/>
        </w:rPr>
        <w:t xml:space="preserve"> </w:t>
      </w:r>
      <w:r>
        <w:rPr>
          <w:rFonts w:hint="eastAsia" w:ascii="仿宋_GB2312" w:hAnsi="仿宋_GB2312" w:eastAsia="仿宋_GB2312" w:cs="仿宋_GB2312"/>
          <w:kern w:val="0"/>
          <w:sz w:val="27"/>
          <w:szCs w:val="27"/>
          <w:lang w:val="en-US" w:eastAsia="zh-CN"/>
        </w:rPr>
        <w:t>1.根据单位职责分工，本单位内设机构包括（1）行政组织，承担学校的具体管     理职能，是学校职能的组织保证。校长是行政机构的核心，负责主持全面工作。（2）业务组织，以教导工作为中心，是学校工作的主体，承担教书育人的具体工作。包括校长，教导处，政教处等。（3）党群组织，包括党组织、教代会（职代会）、工会等。本单位无下属单位。</w:t>
      </w:r>
    </w:p>
    <w:p w14:paraId="5E6D448B">
      <w:pPr>
        <w:widowControl/>
        <w:spacing w:before="240" w:after="240"/>
        <w:jc w:val="left"/>
        <w:rPr>
          <w:rFonts w:hint="eastAsia" w:ascii="仿宋_GB2312" w:hAnsi="仿宋_GB2312" w:eastAsia="仿宋_GB2312" w:cs="仿宋_GB2312"/>
          <w:kern w:val="0"/>
          <w:sz w:val="27"/>
          <w:szCs w:val="27"/>
          <w:lang w:val="en-US" w:eastAsia="zh-CN"/>
        </w:rPr>
      </w:pPr>
      <w:r>
        <w:rPr>
          <w:rFonts w:hint="eastAsia" w:ascii="仿宋_GB2312" w:hAnsi="仿宋_GB2312" w:eastAsia="仿宋_GB2312" w:cs="仿宋_GB2312"/>
          <w:kern w:val="0"/>
          <w:sz w:val="27"/>
          <w:szCs w:val="27"/>
          <w:lang w:val="en-US" w:eastAsia="zh-CN"/>
        </w:rPr>
        <w:t>2.从决算单位构成看，本单位为赤峰市松山区教育局下设所属的二级单位。赤峰市松山区第七小学机构及人员基本情况：校本级及下设独立预算单位共有1家，其中：公益一类事业单位为1家。松山区第七小学编制人数86人，2024年实有在职人员80人，退休人员17人。设34个教学班，在校学生1699人。详细情况见表：</w:t>
      </w:r>
    </w:p>
    <w:tbl>
      <w:tblPr>
        <w:tblStyle w:val="18"/>
        <w:tblW w:w="4210" w:type="pct"/>
        <w:jc w:val="center"/>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Layout w:type="autofit"/>
        <w:tblCellMar>
          <w:top w:w="15" w:type="dxa"/>
          <w:left w:w="15" w:type="dxa"/>
          <w:bottom w:w="15" w:type="dxa"/>
          <w:right w:w="15" w:type="dxa"/>
        </w:tblCellMar>
      </w:tblPr>
      <w:tblGrid>
        <w:gridCol w:w="662"/>
        <w:gridCol w:w="3788"/>
        <w:gridCol w:w="3788"/>
      </w:tblGrid>
      <w:tr w14:paraId="51B5C50A">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15" w:type="dxa"/>
            <w:left w:w="15" w:type="dxa"/>
            <w:bottom w:w="15" w:type="dxa"/>
            <w:right w:w="15" w:type="dxa"/>
          </w:tblCellMar>
        </w:tblPrEx>
        <w:trPr>
          <w:trHeight w:val="828" w:hRule="atLeast"/>
          <w:tblHeader/>
          <w:jc w:val="center"/>
        </w:trPr>
        <w:tc>
          <w:tcPr>
            <w:tcW w:w="402" w:type="pct"/>
            <w:tcBorders>
              <w:bottom w:val="inset" w:color="808080" w:sz="6" w:space="0"/>
              <w:right w:val="inset" w:color="808080" w:sz="6" w:space="0"/>
            </w:tcBorders>
            <w:noWrap/>
            <w:tcMar>
              <w:top w:w="22" w:type="dxa"/>
              <w:left w:w="22" w:type="dxa"/>
              <w:bottom w:w="22" w:type="dxa"/>
              <w:right w:w="22" w:type="dxa"/>
            </w:tcMar>
            <w:vAlign w:val="center"/>
          </w:tcPr>
          <w:p w14:paraId="083AC1F9">
            <w:pPr>
              <w:widowControl/>
              <w:spacing w:before="240" w:after="240"/>
              <w:jc w:val="left"/>
              <w:rPr>
                <w:rFonts w:hint="eastAsia" w:ascii="仿宋_GB2312" w:hAnsi="仿宋_GB2312" w:eastAsia="仿宋_GB2312" w:cs="仿宋_GB2312"/>
                <w:kern w:val="0"/>
                <w:sz w:val="27"/>
                <w:szCs w:val="27"/>
                <w:lang w:val="en-US" w:eastAsia="zh-CN"/>
              </w:rPr>
            </w:pPr>
            <w:r>
              <w:rPr>
                <w:rFonts w:hint="eastAsia" w:ascii="仿宋_GB2312" w:hAnsi="仿宋_GB2312" w:eastAsia="仿宋_GB2312" w:cs="仿宋_GB2312"/>
                <w:kern w:val="0"/>
                <w:sz w:val="27"/>
                <w:szCs w:val="27"/>
                <w:lang w:val="en-US" w:eastAsia="zh-CN"/>
              </w:rPr>
              <w:t>序号</w:t>
            </w:r>
          </w:p>
        </w:tc>
        <w:tc>
          <w:tcPr>
            <w:tcW w:w="2298" w:type="pct"/>
            <w:tcBorders>
              <w:left w:val="inset" w:color="808080" w:sz="6" w:space="0"/>
              <w:bottom w:val="inset" w:color="808080" w:sz="6" w:space="0"/>
              <w:right w:val="inset" w:color="808080" w:sz="6" w:space="0"/>
            </w:tcBorders>
            <w:noWrap/>
            <w:tcMar>
              <w:top w:w="22" w:type="dxa"/>
              <w:left w:w="22" w:type="dxa"/>
              <w:bottom w:w="22" w:type="dxa"/>
              <w:right w:w="22" w:type="dxa"/>
            </w:tcMar>
            <w:vAlign w:val="center"/>
          </w:tcPr>
          <w:p w14:paraId="72F6616C">
            <w:pPr>
              <w:widowControl/>
              <w:spacing w:before="240" w:after="240"/>
              <w:jc w:val="left"/>
              <w:rPr>
                <w:rFonts w:hint="eastAsia" w:ascii="仿宋_GB2312" w:hAnsi="仿宋_GB2312" w:eastAsia="仿宋_GB2312" w:cs="仿宋_GB2312"/>
                <w:kern w:val="0"/>
                <w:sz w:val="27"/>
                <w:szCs w:val="27"/>
                <w:lang w:val="en-US" w:eastAsia="zh-CN"/>
              </w:rPr>
            </w:pPr>
            <w:r>
              <w:rPr>
                <w:rFonts w:hint="eastAsia" w:ascii="仿宋_GB2312" w:hAnsi="仿宋_GB2312" w:eastAsia="仿宋_GB2312" w:cs="仿宋_GB2312"/>
                <w:kern w:val="0"/>
                <w:sz w:val="27"/>
                <w:szCs w:val="27"/>
                <w:lang w:val="en-US" w:eastAsia="zh-CN"/>
              </w:rPr>
              <w:t>单位名称</w:t>
            </w:r>
          </w:p>
        </w:tc>
        <w:tc>
          <w:tcPr>
            <w:tcW w:w="2298" w:type="pct"/>
            <w:tcBorders>
              <w:left w:val="inset" w:color="808080" w:sz="6" w:space="0"/>
              <w:bottom w:val="inset" w:color="808080" w:sz="6" w:space="0"/>
            </w:tcBorders>
            <w:noWrap/>
            <w:tcMar>
              <w:top w:w="22" w:type="dxa"/>
              <w:left w:w="22" w:type="dxa"/>
              <w:bottom w:w="22" w:type="dxa"/>
              <w:right w:w="22" w:type="dxa"/>
            </w:tcMar>
            <w:vAlign w:val="center"/>
          </w:tcPr>
          <w:p w14:paraId="57714255">
            <w:pPr>
              <w:widowControl/>
              <w:spacing w:before="240" w:after="240"/>
              <w:jc w:val="left"/>
              <w:rPr>
                <w:rFonts w:hint="eastAsia" w:ascii="仿宋_GB2312" w:hAnsi="仿宋_GB2312" w:eastAsia="仿宋_GB2312" w:cs="仿宋_GB2312"/>
                <w:kern w:val="0"/>
                <w:sz w:val="27"/>
                <w:szCs w:val="27"/>
                <w:lang w:val="en-US" w:eastAsia="zh-CN"/>
              </w:rPr>
            </w:pPr>
            <w:r>
              <w:rPr>
                <w:rFonts w:hint="eastAsia" w:ascii="仿宋_GB2312" w:hAnsi="仿宋_GB2312" w:eastAsia="仿宋_GB2312" w:cs="仿宋_GB2312"/>
                <w:kern w:val="0"/>
                <w:sz w:val="27"/>
                <w:szCs w:val="27"/>
                <w:lang w:val="en-US" w:eastAsia="zh-CN"/>
              </w:rPr>
              <w:t>单位性质</w:t>
            </w:r>
          </w:p>
        </w:tc>
      </w:tr>
      <w:tr w14:paraId="6FB58829">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15" w:type="dxa"/>
            <w:left w:w="15" w:type="dxa"/>
            <w:bottom w:w="15" w:type="dxa"/>
            <w:right w:w="15" w:type="dxa"/>
          </w:tblCellMar>
        </w:tblPrEx>
        <w:trPr>
          <w:trHeight w:val="839" w:hRule="atLeast"/>
          <w:jc w:val="center"/>
        </w:trPr>
        <w:tc>
          <w:tcPr>
            <w:tcW w:w="402" w:type="pct"/>
            <w:tcBorders>
              <w:top w:val="inset" w:color="808080" w:sz="6" w:space="0"/>
              <w:bottom w:val="inset" w:color="808080" w:sz="6" w:space="0"/>
              <w:right w:val="inset" w:color="808080" w:sz="6" w:space="0"/>
            </w:tcBorders>
            <w:noWrap/>
            <w:tcMar>
              <w:top w:w="22" w:type="dxa"/>
              <w:left w:w="22" w:type="dxa"/>
              <w:bottom w:w="22" w:type="dxa"/>
              <w:right w:w="22" w:type="dxa"/>
            </w:tcMar>
            <w:vAlign w:val="center"/>
          </w:tcPr>
          <w:p w14:paraId="29833298">
            <w:pPr>
              <w:widowControl/>
              <w:spacing w:before="240" w:after="240"/>
              <w:jc w:val="left"/>
              <w:rPr>
                <w:rFonts w:hint="eastAsia" w:ascii="仿宋_GB2312" w:hAnsi="仿宋_GB2312" w:eastAsia="仿宋_GB2312" w:cs="仿宋_GB2312"/>
                <w:kern w:val="0"/>
                <w:sz w:val="27"/>
                <w:szCs w:val="27"/>
                <w:lang w:val="en-US" w:eastAsia="zh-CN"/>
              </w:rPr>
            </w:pPr>
            <w:r>
              <w:rPr>
                <w:rFonts w:hint="eastAsia" w:ascii="仿宋_GB2312" w:hAnsi="仿宋_GB2312" w:eastAsia="仿宋_GB2312" w:cs="仿宋_GB2312"/>
                <w:kern w:val="0"/>
                <w:sz w:val="27"/>
                <w:szCs w:val="27"/>
                <w:lang w:val="en-US" w:eastAsia="zh-CN"/>
              </w:rPr>
              <w:t>1</w:t>
            </w:r>
          </w:p>
        </w:tc>
        <w:tc>
          <w:tcPr>
            <w:tcW w:w="2298" w:type="pct"/>
            <w:tcBorders>
              <w:top w:val="inset" w:color="808080" w:sz="6" w:space="0"/>
              <w:left w:val="inset" w:color="808080" w:sz="6" w:space="0"/>
              <w:bottom w:val="inset" w:color="808080" w:sz="6" w:space="0"/>
              <w:right w:val="inset" w:color="808080" w:sz="6" w:space="0"/>
            </w:tcBorders>
            <w:noWrap/>
            <w:tcMar>
              <w:top w:w="22" w:type="dxa"/>
              <w:left w:w="22" w:type="dxa"/>
              <w:bottom w:w="22" w:type="dxa"/>
              <w:right w:w="22" w:type="dxa"/>
            </w:tcMar>
            <w:vAlign w:val="center"/>
          </w:tcPr>
          <w:p w14:paraId="1CB6DD3A">
            <w:pPr>
              <w:widowControl/>
              <w:spacing w:before="240" w:after="240"/>
              <w:jc w:val="left"/>
              <w:rPr>
                <w:rFonts w:hint="eastAsia" w:ascii="仿宋_GB2312" w:hAnsi="仿宋_GB2312" w:eastAsia="仿宋_GB2312" w:cs="仿宋_GB2312"/>
                <w:kern w:val="0"/>
                <w:sz w:val="27"/>
                <w:szCs w:val="27"/>
                <w:lang w:val="en-US" w:eastAsia="zh-CN"/>
              </w:rPr>
            </w:pPr>
            <w:r>
              <w:rPr>
                <w:rFonts w:hint="eastAsia" w:ascii="仿宋_GB2312" w:hAnsi="仿宋_GB2312" w:eastAsia="仿宋_GB2312" w:cs="仿宋_GB2312"/>
                <w:kern w:val="0"/>
                <w:sz w:val="27"/>
                <w:szCs w:val="27"/>
                <w:lang w:val="en-US" w:eastAsia="zh-CN"/>
              </w:rPr>
              <w:t>赤峰市松山区第七小学</w:t>
            </w:r>
          </w:p>
        </w:tc>
        <w:tc>
          <w:tcPr>
            <w:tcW w:w="2298" w:type="pct"/>
            <w:tcBorders>
              <w:top w:val="inset" w:color="808080" w:sz="6" w:space="0"/>
              <w:left w:val="inset" w:color="808080" w:sz="6" w:space="0"/>
              <w:bottom w:val="inset" w:color="808080" w:sz="6" w:space="0"/>
            </w:tcBorders>
            <w:noWrap/>
            <w:tcMar>
              <w:top w:w="22" w:type="dxa"/>
              <w:left w:w="22" w:type="dxa"/>
              <w:bottom w:w="22" w:type="dxa"/>
              <w:right w:w="22" w:type="dxa"/>
            </w:tcMar>
            <w:vAlign w:val="center"/>
          </w:tcPr>
          <w:p w14:paraId="0E00FDCD">
            <w:pPr>
              <w:widowControl/>
              <w:spacing w:before="240" w:after="240"/>
              <w:jc w:val="left"/>
              <w:rPr>
                <w:rFonts w:hint="eastAsia" w:ascii="仿宋_GB2312" w:hAnsi="仿宋_GB2312" w:eastAsia="仿宋_GB2312" w:cs="仿宋_GB2312"/>
                <w:kern w:val="0"/>
                <w:sz w:val="27"/>
                <w:szCs w:val="27"/>
                <w:lang w:val="en-US" w:eastAsia="zh-CN"/>
              </w:rPr>
            </w:pPr>
            <w:r>
              <w:rPr>
                <w:rFonts w:hint="eastAsia" w:ascii="仿宋_GB2312" w:hAnsi="仿宋_GB2312" w:eastAsia="仿宋_GB2312" w:cs="仿宋_GB2312"/>
                <w:kern w:val="0"/>
                <w:sz w:val="27"/>
                <w:szCs w:val="27"/>
                <w:lang w:val="en-US" w:eastAsia="zh-CN"/>
              </w:rPr>
              <w:t>公益一类事业单位</w:t>
            </w:r>
          </w:p>
        </w:tc>
      </w:tr>
    </w:tbl>
    <w:p w14:paraId="324CA48A">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三、2024年度单位主要工作完成情况</w:t>
      </w:r>
    </w:p>
    <w:p w14:paraId="68F2DDDE">
      <w:pPr>
        <w:widowControl/>
        <w:spacing w:before="240" w:after="240"/>
        <w:jc w:val="left"/>
        <w:rPr>
          <w:rFonts w:hint="eastAsia" w:ascii="仿宋_GB2312" w:hAnsi="仿宋_GB2312" w:eastAsia="仿宋_GB2312" w:cs="仿宋_GB2312"/>
          <w:kern w:val="0"/>
          <w:sz w:val="27"/>
          <w:szCs w:val="27"/>
          <w:lang w:val="en-US" w:eastAsia="zh-CN"/>
        </w:rPr>
      </w:pPr>
      <w:r>
        <w:rPr>
          <w:rFonts w:ascii="仿宋_GB2312" w:hAnsi="仿宋_GB2312" w:eastAsia="仿宋_GB2312" w:cs="仿宋_GB2312"/>
          <w:kern w:val="0"/>
          <w:sz w:val="27"/>
          <w:szCs w:val="27"/>
        </w:rPr>
        <w:t> </w:t>
      </w:r>
      <w:r>
        <w:rPr>
          <w:rFonts w:hint="eastAsia" w:ascii="仿宋_GB2312" w:hAnsi="仿宋_GB2312" w:eastAsia="仿宋_GB2312" w:cs="仿宋_GB2312"/>
          <w:kern w:val="0"/>
          <w:sz w:val="27"/>
          <w:szCs w:val="27"/>
          <w:lang w:val="en-US" w:eastAsia="zh-CN"/>
        </w:rPr>
        <w:t xml:space="preserve">   本学期，学校围绕“立德树人”根本任务，统筹推进教学、管理、服务等各项工作，现已顺利完成学期既定目标。 （一）教学工作：夯实质量，深化改革。1.教学任务圆满完成2.教研活动落地见效：多次开展集体备课、公开课、教学反思研讨会等活动，推动校本课程研发。（二）学生管理：精细服务，育人为本。1. 德育工作扎实推进：以“爱国、感恩、责任”为主题开展班会 2.安全管理常抓不放，被评为“校园安全示范校”，开展防溺水、交通安全、消防安全等主题教育，发放《假期安全告家长书》；制定假期实践作业清单，明确阅读、劳动、体育锻炼等任务要求，引导学生合理规划假期。（三）后勤与行政：强化保障，提升效能。1. 校园设施维护及时：完成教室多媒体设备、宿舍水电、运动器材等定期检修及时更换损坏部件，确保校园设施安全可用；对校园绿化进行修剪养护，优化校园环境。 </w:t>
      </w:r>
    </w:p>
    <w:p w14:paraId="60EBE64B">
      <w:pPr>
        <w:pStyle w:val="3"/>
        <w:keepNext w:val="0"/>
        <w:keepLines w:val="0"/>
        <w:widowControl/>
        <w:spacing w:before="299" w:after="299" w:line="240" w:lineRule="auto"/>
        <w:jc w:val="center"/>
        <w:rPr>
          <w:rFonts w:ascii="Times New Roman" w:hAnsi="Times New Roman" w:eastAsia="Times New Roman" w:cs="Times New Roman"/>
          <w:b/>
          <w:bCs/>
          <w:kern w:val="0"/>
          <w:sz w:val="36"/>
          <w:szCs w:val="36"/>
        </w:rPr>
      </w:pPr>
      <w:r>
        <w:rPr>
          <w:rFonts w:ascii="fang_zheng_xiao_biao_song_ti" w:hAnsi="fang_zheng_xiao_biao_song_ti" w:eastAsia="fang_zheng_xiao_biao_song_ti" w:cs="fang_zheng_xiao_biao_song_ti"/>
          <w:kern w:val="0"/>
          <w:sz w:val="36"/>
          <w:szCs w:val="36"/>
        </w:rPr>
        <w:t>第二部分 单位决算情况说明</w:t>
      </w:r>
    </w:p>
    <w:p w14:paraId="599EC002">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一、收入支出决算总体情况说明</w:t>
      </w:r>
    </w:p>
    <w:p w14:paraId="305EF0F6">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color w:val="0E00FE"/>
          <w:kern w:val="0"/>
          <w:sz w:val="27"/>
          <w:szCs w:val="27"/>
        </w:rPr>
        <w:t xml:space="preserve">  </w:t>
      </w:r>
      <w:r>
        <w:rPr>
          <w:rFonts w:ascii="仿宋_GB2312" w:hAnsi="仿宋_GB2312" w:eastAsia="仿宋_GB2312" w:cs="仿宋_GB2312"/>
          <w:kern w:val="0"/>
          <w:sz w:val="27"/>
          <w:szCs w:val="27"/>
        </w:rPr>
        <w:t>   </w:t>
      </w:r>
      <w:r>
        <w:rPr>
          <w:rFonts w:ascii="仿宋_GB2312" w:hAnsi="仿宋_GB2312" w:eastAsia="仿宋_GB2312" w:cs="仿宋_GB2312"/>
          <w:color w:val="000000"/>
          <w:kern w:val="0"/>
          <w:sz w:val="27"/>
          <w:szCs w:val="27"/>
        </w:rPr>
        <w:t> 赤峰市松山区第七小学 2024年度收入、支出决算总计均为</w:t>
      </w:r>
      <w:r>
        <w:rPr>
          <w:rFonts w:eastAsia="Times New Roman"/>
          <w:color w:val="000000"/>
          <w:kern w:val="0"/>
          <w:sz w:val="27"/>
          <w:szCs w:val="27"/>
          <w:u w:val="single" w:color="000000"/>
        </w:rPr>
        <w:t>1389.15</w:t>
      </w:r>
      <w:r>
        <w:rPr>
          <w:rFonts w:ascii="仿宋_GB2312" w:hAnsi="仿宋_GB2312" w:eastAsia="仿宋_GB2312" w:cs="仿宋_GB2312"/>
          <w:color w:val="000000"/>
          <w:kern w:val="0"/>
          <w:sz w:val="27"/>
          <w:szCs w:val="27"/>
        </w:rPr>
        <w:t>万元。与年初预算相比，收、支总计各增加</w:t>
      </w:r>
      <w:r>
        <w:rPr>
          <w:rFonts w:eastAsia="Times New Roman"/>
          <w:color w:val="000000"/>
          <w:kern w:val="0"/>
          <w:sz w:val="27"/>
          <w:szCs w:val="27"/>
          <w:u w:val="single" w:color="000000"/>
        </w:rPr>
        <w:t>9.21</w:t>
      </w:r>
      <w:r>
        <w:rPr>
          <w:rFonts w:ascii="仿宋_GB2312" w:hAnsi="仿宋_GB2312" w:eastAsia="仿宋_GB2312" w:cs="仿宋_GB2312"/>
          <w:color w:val="000000"/>
          <w:kern w:val="0"/>
          <w:sz w:val="27"/>
          <w:szCs w:val="27"/>
        </w:rPr>
        <w:t>万元，增长</w:t>
      </w:r>
      <w:r>
        <w:rPr>
          <w:rFonts w:eastAsia="Times New Roman"/>
          <w:color w:val="000000"/>
          <w:kern w:val="0"/>
          <w:sz w:val="27"/>
          <w:szCs w:val="27"/>
          <w:u w:val="single" w:color="000000"/>
        </w:rPr>
        <w:t>0.67</w:t>
      </w:r>
      <w:r>
        <w:rPr>
          <w:rFonts w:ascii="仿宋_GB2312" w:hAnsi="仿宋_GB2312" w:eastAsia="仿宋_GB2312" w:cs="仿宋_GB2312"/>
          <w:color w:val="000000"/>
          <w:kern w:val="0"/>
          <w:sz w:val="27"/>
          <w:szCs w:val="27"/>
        </w:rPr>
        <w:t>%，变动原因：</w:t>
      </w:r>
      <w:r>
        <w:rPr>
          <w:rFonts w:hint="eastAsia" w:ascii="仿宋_GB2312" w:hAnsi="仿宋_GB2312" w:eastAsia="仿宋_GB2312" w:cs="仿宋_GB2312"/>
          <w:kern w:val="0"/>
          <w:sz w:val="27"/>
          <w:szCs w:val="27"/>
        </w:rPr>
        <w:t>主要教师增加，职称结构发生变化，工资保险等支出增加</w:t>
      </w:r>
      <w:r>
        <w:rPr>
          <w:rFonts w:ascii="仿宋_GB2312" w:hAnsi="仿宋_GB2312" w:eastAsia="仿宋_GB2312" w:cs="仿宋_GB2312"/>
          <w:color w:val="000000"/>
          <w:kern w:val="0"/>
          <w:sz w:val="27"/>
          <w:szCs w:val="27"/>
        </w:rPr>
        <w:t>；与上年决算相比，收、支总计各增加</w:t>
      </w:r>
      <w:r>
        <w:rPr>
          <w:rFonts w:eastAsia="Times New Roman"/>
          <w:color w:val="000000"/>
          <w:kern w:val="0"/>
          <w:sz w:val="27"/>
          <w:szCs w:val="27"/>
          <w:u w:val="single" w:color="000000"/>
        </w:rPr>
        <w:t>248.69</w:t>
      </w:r>
      <w:r>
        <w:rPr>
          <w:rFonts w:ascii="仿宋_GB2312" w:hAnsi="仿宋_GB2312" w:eastAsia="仿宋_GB2312" w:cs="仿宋_GB2312"/>
          <w:color w:val="000000"/>
          <w:kern w:val="0"/>
          <w:sz w:val="27"/>
          <w:szCs w:val="27"/>
        </w:rPr>
        <w:t>万元，增长</w:t>
      </w:r>
      <w:r>
        <w:rPr>
          <w:rFonts w:eastAsia="Times New Roman"/>
          <w:color w:val="000000"/>
          <w:kern w:val="0"/>
          <w:sz w:val="27"/>
          <w:szCs w:val="27"/>
          <w:u w:val="single" w:color="000000"/>
        </w:rPr>
        <w:t>21.81</w:t>
      </w:r>
      <w:r>
        <w:rPr>
          <w:rFonts w:ascii="仿宋_GB2312" w:hAnsi="仿宋_GB2312" w:eastAsia="仿宋_GB2312" w:cs="仿宋_GB2312"/>
          <w:color w:val="000000"/>
          <w:kern w:val="0"/>
          <w:sz w:val="27"/>
          <w:szCs w:val="27"/>
        </w:rPr>
        <w:t>%。其中：</w:t>
      </w:r>
    </w:p>
    <w:p w14:paraId="16CCF8E3">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color w:val="000000"/>
          <w:kern w:val="0"/>
          <w:sz w:val="27"/>
          <w:szCs w:val="27"/>
        </w:rPr>
        <w:t>    （一）收入决算总计</w:t>
      </w:r>
      <w:r>
        <w:rPr>
          <w:rFonts w:ascii="times_new_roman" w:hAnsi="times_new_roman" w:eastAsia="times_new_roman" w:cs="times_new_roman"/>
          <w:b/>
          <w:bCs/>
          <w:color w:val="000000"/>
          <w:kern w:val="0"/>
          <w:sz w:val="27"/>
          <w:szCs w:val="27"/>
          <w:u w:val="single" w:color="000000"/>
        </w:rPr>
        <w:t>1389.15</w:t>
      </w:r>
      <w:r>
        <w:rPr>
          <w:rFonts w:ascii="kai_ti_gb2312" w:hAnsi="kai_ti_gb2312" w:eastAsia="kai_ti_gb2312" w:cs="kai_ti_gb2312"/>
          <w:b/>
          <w:bCs/>
          <w:color w:val="000000"/>
          <w:kern w:val="0"/>
          <w:sz w:val="27"/>
          <w:szCs w:val="27"/>
        </w:rPr>
        <w:t>万元。包括：</w:t>
      </w:r>
    </w:p>
    <w:p w14:paraId="3518B0FC">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1.本年收入决算合计</w:t>
      </w:r>
      <w:r>
        <w:rPr>
          <w:rFonts w:ascii="times_new_roman" w:hAnsi="times_new_roman" w:eastAsia="times_new_roman" w:cs="times_new_roman"/>
          <w:color w:val="000000"/>
          <w:kern w:val="0"/>
          <w:sz w:val="27"/>
          <w:szCs w:val="27"/>
          <w:u w:val="single" w:color="000000"/>
        </w:rPr>
        <w:t>1389.15</w:t>
      </w:r>
      <w:r>
        <w:rPr>
          <w:rFonts w:ascii="仿宋_GB2312" w:hAnsi="仿宋_GB2312" w:eastAsia="仿宋_GB2312" w:cs="仿宋_GB2312"/>
          <w:color w:val="000000"/>
          <w:kern w:val="0"/>
          <w:sz w:val="27"/>
          <w:szCs w:val="27"/>
        </w:rPr>
        <w:t>万元。与上年决算相比，增加</w:t>
      </w:r>
      <w:r>
        <w:rPr>
          <w:rFonts w:ascii="times_new_roman" w:hAnsi="times_new_roman" w:eastAsia="times_new_roman" w:cs="times_new_roman"/>
          <w:color w:val="000000"/>
          <w:kern w:val="0"/>
          <w:sz w:val="27"/>
          <w:szCs w:val="27"/>
          <w:u w:val="single" w:color="000000"/>
        </w:rPr>
        <w:t>248.69</w:t>
      </w:r>
      <w:r>
        <w:rPr>
          <w:rFonts w:ascii="仿宋_GB2312" w:hAnsi="仿宋_GB2312" w:eastAsia="仿宋_GB2312" w:cs="仿宋_GB2312"/>
          <w:color w:val="000000"/>
          <w:kern w:val="0"/>
          <w:sz w:val="27"/>
          <w:szCs w:val="27"/>
        </w:rPr>
        <w:t>万元，增长</w:t>
      </w:r>
      <w:r>
        <w:rPr>
          <w:rFonts w:ascii="仿宋_GB2312" w:hAnsi="仿宋_GB2312" w:eastAsia="仿宋_GB2312" w:cs="仿宋_GB2312"/>
          <w:color w:val="000000"/>
          <w:kern w:val="0"/>
          <w:sz w:val="27"/>
          <w:szCs w:val="27"/>
          <w:u w:val="single" w:color="000000"/>
        </w:rPr>
        <w:t> </w:t>
      </w:r>
      <w:r>
        <w:rPr>
          <w:rFonts w:ascii="times_new_roman" w:hAnsi="times_new_roman" w:eastAsia="times_new_roman" w:cs="times_new_roman"/>
          <w:color w:val="000000"/>
          <w:kern w:val="0"/>
          <w:sz w:val="27"/>
          <w:szCs w:val="27"/>
          <w:u w:val="single" w:color="000000"/>
        </w:rPr>
        <w:t>21.81</w:t>
      </w:r>
      <w:r>
        <w:rPr>
          <w:rFonts w:ascii="仿宋_GB2312" w:hAnsi="仿宋_GB2312" w:eastAsia="仿宋_GB2312" w:cs="仿宋_GB2312"/>
          <w:color w:val="000000"/>
          <w:kern w:val="0"/>
          <w:sz w:val="27"/>
          <w:szCs w:val="27"/>
        </w:rPr>
        <w:t>%，变动原因：</w:t>
      </w:r>
      <w:r>
        <w:rPr>
          <w:rFonts w:hint="eastAsia" w:ascii="仿宋_GB2312" w:hAnsi="仿宋_GB2312" w:eastAsia="仿宋_GB2312" w:cs="仿宋_GB2312"/>
          <w:kern w:val="0"/>
          <w:sz w:val="27"/>
          <w:szCs w:val="27"/>
        </w:rPr>
        <w:t>主要教师增加，职称结构发生变化，工资保险等支出增加</w:t>
      </w:r>
      <w:r>
        <w:rPr>
          <w:rFonts w:ascii="仿宋_GB2312" w:hAnsi="仿宋_GB2312" w:eastAsia="仿宋_GB2312" w:cs="仿宋_GB2312"/>
          <w:color w:val="000000"/>
          <w:kern w:val="0"/>
          <w:sz w:val="27"/>
          <w:szCs w:val="27"/>
        </w:rPr>
        <w:t>。</w:t>
      </w:r>
    </w:p>
    <w:p w14:paraId="1B17000A">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2.使用非财政拨款结余（含专用结余）</w:t>
      </w:r>
      <w:r>
        <w:rPr>
          <w:rFonts w:eastAsia="Times New Roman"/>
          <w:color w:val="000000"/>
          <w:kern w:val="0"/>
          <w:sz w:val="27"/>
          <w:szCs w:val="27"/>
          <w:u w:val="single" w:color="000000"/>
        </w:rPr>
        <w:t>0</w:t>
      </w:r>
      <w:r>
        <w:rPr>
          <w:rFonts w:ascii="仿宋_GB2312" w:hAnsi="仿宋_GB2312" w:eastAsia="仿宋_GB2312" w:cs="仿宋_GB2312"/>
          <w:color w:val="000000"/>
          <w:kern w:val="0"/>
          <w:sz w:val="27"/>
          <w:szCs w:val="27"/>
        </w:rPr>
        <w:t>万元。与上年决算相比，增加</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万元，增长</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%，变动原因：</w:t>
      </w:r>
      <w:r>
        <w:rPr>
          <w:rFonts w:hint="eastAsia" w:ascii="仿宋_GB2312" w:hAnsi="仿宋_GB2312" w:eastAsia="仿宋_GB2312" w:cs="仿宋_GB2312"/>
          <w:color w:val="000000"/>
          <w:kern w:val="0"/>
          <w:sz w:val="27"/>
          <w:szCs w:val="27"/>
        </w:rPr>
        <w:t>我单位不存在此项内容</w:t>
      </w:r>
      <w:r>
        <w:rPr>
          <w:rFonts w:ascii="仿宋_GB2312" w:hAnsi="仿宋_GB2312" w:eastAsia="仿宋_GB2312" w:cs="仿宋_GB2312"/>
          <w:color w:val="000000"/>
          <w:kern w:val="0"/>
          <w:sz w:val="27"/>
          <w:szCs w:val="27"/>
        </w:rPr>
        <w:t>。</w:t>
      </w:r>
    </w:p>
    <w:p w14:paraId="7DF58658">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3.年初结转和结余</w:t>
      </w:r>
      <w:r>
        <w:rPr>
          <w:rFonts w:hint="eastAsia" w:ascii="仿宋_GB2312" w:hAnsi="仿宋_GB2312" w:eastAsia="仿宋_GB2312" w:cs="仿宋_GB2312"/>
          <w:color w:val="000000"/>
          <w:kern w:val="0"/>
          <w:sz w:val="27"/>
          <w:szCs w:val="27"/>
          <w:u w:val="single" w:color="000000"/>
          <w:lang w:val="en-US" w:eastAsia="zh-CN"/>
        </w:rPr>
        <w:t>0</w:t>
      </w:r>
      <w:r>
        <w:rPr>
          <w:rFonts w:ascii="仿宋_GB2312" w:hAnsi="仿宋_GB2312" w:eastAsia="仿宋_GB2312" w:cs="仿宋_GB2312"/>
          <w:color w:val="000000"/>
          <w:kern w:val="0"/>
          <w:sz w:val="27"/>
          <w:szCs w:val="27"/>
        </w:rPr>
        <w:t>万元。与上年决算相比，增加</w:t>
      </w:r>
      <w:r>
        <w:rPr>
          <w:rFonts w:hint="eastAsia" w:ascii="仿宋_GB2312" w:hAnsi="仿宋_GB2312" w:eastAsia="仿宋_GB2312" w:cs="仿宋_GB2312"/>
          <w:color w:val="000000"/>
          <w:kern w:val="0"/>
          <w:sz w:val="27"/>
          <w:szCs w:val="27"/>
          <w:u w:val="single" w:color="000000"/>
          <w:lang w:val="en-US" w:eastAsia="zh-CN"/>
        </w:rPr>
        <w:t>0</w:t>
      </w:r>
      <w:r>
        <w:rPr>
          <w:rFonts w:ascii="仿宋_GB2312" w:hAnsi="仿宋_GB2312" w:eastAsia="仿宋_GB2312" w:cs="仿宋_GB2312"/>
          <w:color w:val="000000"/>
          <w:kern w:val="0"/>
          <w:sz w:val="27"/>
          <w:szCs w:val="27"/>
        </w:rPr>
        <w:t>万元，增长</w:t>
      </w:r>
      <w:r>
        <w:rPr>
          <w:rFonts w:hint="eastAsia" w:ascii="仿宋_GB2312" w:hAnsi="仿宋_GB2312" w:eastAsia="仿宋_GB2312" w:cs="仿宋_GB2312"/>
          <w:color w:val="000000"/>
          <w:kern w:val="0"/>
          <w:sz w:val="27"/>
          <w:szCs w:val="27"/>
          <w:lang w:val="en-US" w:eastAsia="zh-CN"/>
        </w:rPr>
        <w:t>0</w:t>
      </w:r>
      <w:r>
        <w:rPr>
          <w:rFonts w:ascii="仿宋_GB2312" w:hAnsi="仿宋_GB2312" w:eastAsia="仿宋_GB2312" w:cs="仿宋_GB2312"/>
          <w:color w:val="000000"/>
          <w:kern w:val="0"/>
          <w:sz w:val="27"/>
          <w:szCs w:val="27"/>
        </w:rPr>
        <w:t>%，变动原因：</w:t>
      </w:r>
      <w:r>
        <w:rPr>
          <w:rFonts w:hint="eastAsia" w:ascii="仿宋_GB2312" w:hAnsi="仿宋_GB2312" w:eastAsia="仿宋_GB2312" w:cs="仿宋_GB2312"/>
          <w:color w:val="000000"/>
          <w:kern w:val="0"/>
          <w:sz w:val="27"/>
          <w:szCs w:val="27"/>
        </w:rPr>
        <w:t>我单位不存在此项内容</w:t>
      </w:r>
      <w:r>
        <w:rPr>
          <w:rFonts w:ascii="仿宋_GB2312" w:hAnsi="仿宋_GB2312" w:eastAsia="仿宋_GB2312" w:cs="仿宋_GB2312"/>
          <w:color w:val="000000"/>
          <w:kern w:val="0"/>
          <w:sz w:val="27"/>
          <w:szCs w:val="27"/>
        </w:rPr>
        <w:t>。</w:t>
      </w:r>
    </w:p>
    <w:p w14:paraId="00B904CA">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color w:val="000000"/>
          <w:kern w:val="0"/>
          <w:sz w:val="27"/>
          <w:szCs w:val="27"/>
        </w:rPr>
        <w:t>    （二）支出决算总计</w:t>
      </w:r>
      <w:r>
        <w:rPr>
          <w:rFonts w:ascii="times_new_roman" w:hAnsi="times_new_roman" w:eastAsia="times_new_roman" w:cs="times_new_roman"/>
          <w:b/>
          <w:bCs/>
          <w:color w:val="000000"/>
          <w:kern w:val="0"/>
          <w:sz w:val="27"/>
          <w:szCs w:val="27"/>
          <w:u w:val="single" w:color="000000"/>
        </w:rPr>
        <w:t> 1389.15</w:t>
      </w:r>
      <w:r>
        <w:rPr>
          <w:rFonts w:ascii="kai_ti_gb2312" w:hAnsi="kai_ti_gb2312" w:eastAsia="kai_ti_gb2312" w:cs="kai_ti_gb2312"/>
          <w:b/>
          <w:bCs/>
          <w:color w:val="000000"/>
          <w:kern w:val="0"/>
          <w:sz w:val="27"/>
          <w:szCs w:val="27"/>
        </w:rPr>
        <w:t>万元。包括：</w:t>
      </w:r>
    </w:p>
    <w:p w14:paraId="1E6F751F">
      <w:pPr>
        <w:widowControl/>
        <w:spacing w:before="240" w:after="240"/>
        <w:ind w:firstLine="432"/>
        <w:rPr>
          <w:rFonts w:ascii="仿宋_GB2312" w:hAnsi="仿宋_GB2312" w:eastAsia="仿宋_GB2312" w:cs="仿宋_GB2312"/>
          <w:color w:val="000000"/>
          <w:kern w:val="0"/>
          <w:sz w:val="27"/>
          <w:szCs w:val="27"/>
        </w:rPr>
      </w:pPr>
      <w:r>
        <w:rPr>
          <w:rFonts w:ascii="仿宋_GB2312" w:hAnsi="仿宋_GB2312" w:eastAsia="仿宋_GB2312" w:cs="仿宋_GB2312"/>
          <w:color w:val="000000"/>
          <w:kern w:val="0"/>
          <w:sz w:val="27"/>
          <w:szCs w:val="27"/>
        </w:rPr>
        <w:t>1.本年支出决算合计</w:t>
      </w:r>
      <w:r>
        <w:rPr>
          <w:rFonts w:ascii="times_new_roman" w:hAnsi="times_new_roman" w:eastAsia="times_new_roman" w:cs="times_new_roman"/>
          <w:color w:val="000000"/>
          <w:kern w:val="0"/>
          <w:sz w:val="27"/>
          <w:szCs w:val="27"/>
          <w:u w:val="single" w:color="000000"/>
        </w:rPr>
        <w:t> 1389.15</w:t>
      </w:r>
      <w:r>
        <w:rPr>
          <w:rFonts w:ascii="仿宋_GB2312" w:hAnsi="仿宋_GB2312" w:eastAsia="仿宋_GB2312" w:cs="仿宋_GB2312"/>
          <w:color w:val="000000"/>
          <w:kern w:val="0"/>
          <w:sz w:val="27"/>
          <w:szCs w:val="27"/>
        </w:rPr>
        <w:t>万元。与上年决算相比，增加</w:t>
      </w:r>
      <w:r>
        <w:rPr>
          <w:rFonts w:ascii="times_new_roman" w:hAnsi="times_new_roman" w:eastAsia="times_new_roman" w:cs="times_new_roman"/>
          <w:color w:val="000000"/>
          <w:kern w:val="0"/>
          <w:sz w:val="27"/>
          <w:szCs w:val="27"/>
          <w:u w:val="single" w:color="000000"/>
        </w:rPr>
        <w:t>248.69</w:t>
      </w:r>
      <w:r>
        <w:rPr>
          <w:rFonts w:ascii="仿宋_GB2312" w:hAnsi="仿宋_GB2312" w:eastAsia="仿宋_GB2312" w:cs="仿宋_GB2312"/>
          <w:color w:val="000000"/>
          <w:kern w:val="0"/>
          <w:sz w:val="27"/>
          <w:szCs w:val="27"/>
        </w:rPr>
        <w:t>万元，增长</w:t>
      </w:r>
      <w:r>
        <w:rPr>
          <w:rFonts w:ascii="times_new_roman" w:hAnsi="times_new_roman" w:eastAsia="times_new_roman" w:cs="times_new_roman"/>
          <w:color w:val="000000"/>
          <w:kern w:val="0"/>
          <w:sz w:val="27"/>
          <w:szCs w:val="27"/>
          <w:u w:val="single" w:color="000000"/>
        </w:rPr>
        <w:t>21.81</w:t>
      </w:r>
      <w:r>
        <w:rPr>
          <w:rFonts w:ascii="仿宋_GB2312" w:hAnsi="仿宋_GB2312" w:eastAsia="仿宋_GB2312" w:cs="仿宋_GB2312"/>
          <w:color w:val="000000"/>
          <w:kern w:val="0"/>
          <w:sz w:val="27"/>
          <w:szCs w:val="27"/>
        </w:rPr>
        <w:t>%，变动原因：</w:t>
      </w:r>
      <w:r>
        <w:rPr>
          <w:rFonts w:hint="eastAsia" w:ascii="仿宋_GB2312" w:hAnsi="仿宋_GB2312" w:eastAsia="仿宋_GB2312" w:cs="仿宋_GB2312"/>
          <w:kern w:val="0"/>
          <w:sz w:val="27"/>
          <w:szCs w:val="27"/>
        </w:rPr>
        <w:t>主要教师增加，职称结构发生变化，工资保险等支出增加</w:t>
      </w:r>
      <w:r>
        <w:rPr>
          <w:rFonts w:ascii="仿宋_GB2312" w:hAnsi="仿宋_GB2312" w:eastAsia="仿宋_GB2312" w:cs="仿宋_GB2312"/>
          <w:color w:val="000000"/>
          <w:kern w:val="0"/>
          <w:sz w:val="27"/>
          <w:szCs w:val="27"/>
        </w:rPr>
        <w:t>。</w:t>
      </w:r>
    </w:p>
    <w:p w14:paraId="556C1ACD">
      <w:pPr>
        <w:widowControl/>
        <w:spacing w:before="240" w:after="240"/>
        <w:ind w:firstLine="432"/>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xml:space="preserve"> 2.结余分配</w:t>
      </w:r>
      <w:r>
        <w:rPr>
          <w:rFonts w:ascii="times_new_roman" w:hAnsi="times_new_roman" w:eastAsia="times_new_roman" w:cs="times_new_roman"/>
          <w:color w:val="000000"/>
          <w:kern w:val="0"/>
          <w:sz w:val="27"/>
          <w:szCs w:val="27"/>
          <w:u w:val="single" w:color="000000"/>
        </w:rPr>
        <w:t>0</w:t>
      </w:r>
      <w:r>
        <w:rPr>
          <w:rFonts w:ascii="仿宋_GB2312" w:hAnsi="仿宋_GB2312" w:eastAsia="仿宋_GB2312" w:cs="仿宋_GB2312"/>
          <w:color w:val="000000"/>
          <w:kern w:val="0"/>
          <w:sz w:val="27"/>
          <w:szCs w:val="27"/>
        </w:rPr>
        <w:t>万元。结余分配事项：</w:t>
      </w:r>
      <w:r>
        <w:rPr>
          <w:rFonts w:hint="eastAsia" w:ascii="仿宋_GB2312" w:hAnsi="仿宋_GB2312" w:eastAsia="仿宋_GB2312" w:cs="仿宋_GB2312"/>
          <w:color w:val="000000"/>
          <w:kern w:val="0"/>
          <w:sz w:val="27"/>
          <w:szCs w:val="27"/>
        </w:rPr>
        <w:t>我单位不存在此项内容</w:t>
      </w:r>
      <w:r>
        <w:rPr>
          <w:rFonts w:ascii="仿宋_GB2312" w:hAnsi="仿宋_GB2312" w:eastAsia="仿宋_GB2312" w:cs="仿宋_GB2312"/>
          <w:color w:val="000000"/>
          <w:kern w:val="0"/>
          <w:sz w:val="27"/>
          <w:szCs w:val="27"/>
        </w:rPr>
        <w:t>。与上年决算相比，增加</w:t>
      </w:r>
      <w:r>
        <w:rPr>
          <w:rFonts w:ascii="times_new_roman" w:hAnsi="times_new_roman" w:eastAsia="times_new_roman" w:cs="times_new_roman"/>
          <w:color w:val="000000"/>
          <w:kern w:val="0"/>
          <w:sz w:val="27"/>
          <w:szCs w:val="27"/>
          <w:u w:val="single" w:color="000000"/>
        </w:rPr>
        <w:t>0</w:t>
      </w:r>
      <w:r>
        <w:rPr>
          <w:rFonts w:ascii="仿宋_GB2312" w:hAnsi="仿宋_GB2312" w:eastAsia="仿宋_GB2312" w:cs="仿宋_GB2312"/>
          <w:color w:val="000000"/>
          <w:kern w:val="0"/>
          <w:sz w:val="27"/>
          <w:szCs w:val="27"/>
        </w:rPr>
        <w:t>万元，增长</w:t>
      </w:r>
      <w:r>
        <w:rPr>
          <w:rFonts w:ascii="times_new_roman" w:hAnsi="times_new_roman" w:eastAsia="times_new_roman" w:cs="times_new_roman"/>
          <w:color w:val="000000"/>
          <w:kern w:val="0"/>
          <w:sz w:val="27"/>
          <w:szCs w:val="27"/>
          <w:u w:val="single" w:color="000000"/>
        </w:rPr>
        <w:t>0</w:t>
      </w:r>
      <w:r>
        <w:rPr>
          <w:rFonts w:ascii="仿宋_GB2312" w:hAnsi="仿宋_GB2312" w:eastAsia="仿宋_GB2312" w:cs="仿宋_GB2312"/>
          <w:color w:val="000000"/>
          <w:kern w:val="0"/>
          <w:sz w:val="27"/>
          <w:szCs w:val="27"/>
        </w:rPr>
        <w:t>%，变动原因：</w:t>
      </w:r>
      <w:r>
        <w:rPr>
          <w:rFonts w:hint="eastAsia" w:ascii="仿宋_GB2312" w:hAnsi="仿宋_GB2312" w:eastAsia="仿宋_GB2312" w:cs="仿宋_GB2312"/>
          <w:color w:val="000000"/>
          <w:kern w:val="0"/>
          <w:sz w:val="27"/>
          <w:szCs w:val="27"/>
        </w:rPr>
        <w:t>我单位不存在此项内容</w:t>
      </w:r>
      <w:r>
        <w:rPr>
          <w:rFonts w:ascii="仿宋_GB2312" w:hAnsi="仿宋_GB2312" w:eastAsia="仿宋_GB2312" w:cs="仿宋_GB2312"/>
          <w:color w:val="000000"/>
          <w:kern w:val="0"/>
          <w:sz w:val="27"/>
          <w:szCs w:val="27"/>
        </w:rPr>
        <w:t>。</w:t>
      </w:r>
    </w:p>
    <w:p w14:paraId="07C92968">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3.年末结转和结余</w:t>
      </w:r>
      <w:r>
        <w:rPr>
          <w:rFonts w:ascii="times_new_roman" w:hAnsi="times_new_roman" w:eastAsia="times_new_roman" w:cs="times_new_roman"/>
          <w:color w:val="000000"/>
          <w:kern w:val="0"/>
          <w:sz w:val="27"/>
          <w:szCs w:val="27"/>
          <w:u w:val="single" w:color="000000"/>
        </w:rPr>
        <w:t>0</w:t>
      </w:r>
      <w:r>
        <w:rPr>
          <w:rFonts w:ascii="仿宋_GB2312" w:hAnsi="仿宋_GB2312" w:eastAsia="仿宋_GB2312" w:cs="仿宋_GB2312"/>
          <w:color w:val="000000"/>
          <w:kern w:val="0"/>
          <w:sz w:val="27"/>
          <w:szCs w:val="27"/>
        </w:rPr>
        <w:t>万元。结转和结余事项：</w:t>
      </w:r>
      <w:r>
        <w:rPr>
          <w:rFonts w:hint="eastAsia" w:ascii="仿宋_GB2312" w:hAnsi="仿宋_GB2312" w:eastAsia="仿宋_GB2312" w:cs="仿宋_GB2312"/>
          <w:color w:val="000000"/>
          <w:kern w:val="0"/>
          <w:sz w:val="27"/>
          <w:szCs w:val="27"/>
        </w:rPr>
        <w:t>我单位不存在此项内容</w:t>
      </w:r>
      <w:r>
        <w:rPr>
          <w:rFonts w:ascii="仿宋_GB2312" w:hAnsi="仿宋_GB2312" w:eastAsia="仿宋_GB2312" w:cs="仿宋_GB2312"/>
          <w:color w:val="000000"/>
          <w:kern w:val="0"/>
          <w:sz w:val="27"/>
          <w:szCs w:val="27"/>
        </w:rPr>
        <w:t>。与上年决算相比，增加</w:t>
      </w:r>
      <w:r>
        <w:rPr>
          <w:rFonts w:ascii="times_new_roman" w:hAnsi="times_new_roman" w:eastAsia="times_new_roman" w:cs="times_new_roman"/>
          <w:color w:val="000000"/>
          <w:kern w:val="0"/>
          <w:sz w:val="27"/>
          <w:szCs w:val="27"/>
          <w:u w:val="single" w:color="000000"/>
        </w:rPr>
        <w:t>0</w:t>
      </w:r>
      <w:r>
        <w:rPr>
          <w:rFonts w:ascii="仿宋_GB2312" w:hAnsi="仿宋_GB2312" w:eastAsia="仿宋_GB2312" w:cs="仿宋_GB2312"/>
          <w:color w:val="000000"/>
          <w:kern w:val="0"/>
          <w:sz w:val="27"/>
          <w:szCs w:val="27"/>
        </w:rPr>
        <w:t>万元，增长</w:t>
      </w:r>
      <w:r>
        <w:rPr>
          <w:rFonts w:ascii="times_new_roman" w:hAnsi="times_new_roman" w:eastAsia="times_new_roman" w:cs="times_new_roman"/>
          <w:color w:val="000000"/>
          <w:kern w:val="0"/>
          <w:sz w:val="27"/>
          <w:szCs w:val="27"/>
          <w:u w:val="single" w:color="000000"/>
        </w:rPr>
        <w:t>0</w:t>
      </w:r>
      <w:r>
        <w:rPr>
          <w:rFonts w:ascii="仿宋_GB2312" w:hAnsi="仿宋_GB2312" w:eastAsia="仿宋_GB2312" w:cs="仿宋_GB2312"/>
          <w:color w:val="000000"/>
          <w:kern w:val="0"/>
          <w:sz w:val="27"/>
          <w:szCs w:val="27"/>
        </w:rPr>
        <w:t>%，变动原因：</w:t>
      </w:r>
      <w:r>
        <w:rPr>
          <w:rFonts w:hint="eastAsia" w:ascii="仿宋_GB2312" w:hAnsi="仿宋_GB2312" w:eastAsia="仿宋_GB2312" w:cs="仿宋_GB2312"/>
          <w:color w:val="000000"/>
          <w:kern w:val="0"/>
          <w:sz w:val="27"/>
          <w:szCs w:val="27"/>
        </w:rPr>
        <w:t>我单位不存在此项内容</w:t>
      </w:r>
      <w:r>
        <w:rPr>
          <w:rFonts w:ascii="仿宋_GB2312" w:hAnsi="仿宋_GB2312" w:eastAsia="仿宋_GB2312" w:cs="仿宋_GB2312"/>
          <w:color w:val="000000"/>
          <w:kern w:val="0"/>
          <w:sz w:val="27"/>
          <w:szCs w:val="27"/>
        </w:rPr>
        <w:t>。</w:t>
      </w:r>
    </w:p>
    <w:p w14:paraId="370E7CA4">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二、收入决算情况说明</w:t>
      </w:r>
    </w:p>
    <w:p w14:paraId="49F9CC3E">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kern w:val="0"/>
          <w:sz w:val="27"/>
          <w:szCs w:val="27"/>
        </w:rPr>
        <w:t xml:space="preserve">    </w:t>
      </w:r>
      <w:r>
        <w:rPr>
          <w:rFonts w:ascii="仿宋_GB2312" w:hAnsi="仿宋_GB2312" w:eastAsia="仿宋_GB2312" w:cs="仿宋_GB2312"/>
          <w:color w:val="000000"/>
          <w:kern w:val="0"/>
          <w:sz w:val="27"/>
          <w:szCs w:val="27"/>
        </w:rPr>
        <w:t>赤峰市松山区第七小学 </w:t>
      </w:r>
      <w:r>
        <w:rPr>
          <w:rFonts w:ascii="times_new_roman" w:hAnsi="times_new_roman" w:eastAsia="times_new_roman" w:cs="times_new_roman"/>
          <w:color w:val="000000"/>
          <w:kern w:val="0"/>
          <w:sz w:val="27"/>
          <w:szCs w:val="27"/>
        </w:rPr>
        <w:t>2024</w:t>
      </w:r>
      <w:r>
        <w:rPr>
          <w:rFonts w:ascii="仿宋_GB2312" w:hAnsi="仿宋_GB2312" w:eastAsia="仿宋_GB2312" w:cs="仿宋_GB2312"/>
          <w:color w:val="000000"/>
          <w:kern w:val="0"/>
          <w:sz w:val="27"/>
          <w:szCs w:val="27"/>
        </w:rPr>
        <w:t>年度本年收入决算合计</w:t>
      </w:r>
      <w:r>
        <w:rPr>
          <w:rFonts w:ascii="times_new_roman" w:hAnsi="times_new_roman" w:eastAsia="times_new_roman" w:cs="times_new_roman"/>
          <w:color w:val="000000"/>
          <w:kern w:val="0"/>
          <w:sz w:val="27"/>
          <w:szCs w:val="27"/>
          <w:u w:val="single" w:color="000000"/>
        </w:rPr>
        <w:t>1389.15</w:t>
      </w:r>
      <w:r>
        <w:rPr>
          <w:rFonts w:ascii="仿宋_GB2312" w:hAnsi="仿宋_GB2312" w:eastAsia="仿宋_GB2312" w:cs="仿宋_GB2312"/>
          <w:color w:val="000000"/>
          <w:kern w:val="0"/>
          <w:sz w:val="27"/>
          <w:szCs w:val="27"/>
        </w:rPr>
        <w:t>万元，其中：</w:t>
      </w:r>
    </w:p>
    <w:p w14:paraId="67381862">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本年一般公共预算财政拨款收入</w:t>
      </w:r>
      <w:r>
        <w:rPr>
          <w:rFonts w:ascii="times_new_roman" w:hAnsi="times_new_roman" w:eastAsia="times_new_roman" w:cs="times_new_roman"/>
          <w:color w:val="000000"/>
          <w:kern w:val="0"/>
          <w:sz w:val="27"/>
          <w:szCs w:val="27"/>
          <w:u w:val="single" w:color="000000"/>
        </w:rPr>
        <w:t>1344.71</w:t>
      </w:r>
      <w:r>
        <w:rPr>
          <w:rFonts w:ascii="仿宋_GB2312" w:hAnsi="仿宋_GB2312" w:eastAsia="仿宋_GB2312" w:cs="仿宋_GB2312"/>
          <w:color w:val="000000"/>
          <w:kern w:val="0"/>
          <w:sz w:val="27"/>
          <w:szCs w:val="27"/>
        </w:rPr>
        <w:t>万元，占</w:t>
      </w:r>
      <w:r>
        <w:rPr>
          <w:rFonts w:ascii="times_new_roman" w:hAnsi="times_new_roman" w:eastAsia="times_new_roman" w:cs="times_new_roman"/>
          <w:color w:val="000000"/>
          <w:kern w:val="0"/>
          <w:sz w:val="27"/>
          <w:szCs w:val="27"/>
          <w:u w:val="single" w:color="000000"/>
        </w:rPr>
        <w:t>96.80</w:t>
      </w:r>
      <w:r>
        <w:rPr>
          <w:rFonts w:ascii="仿宋_GB2312" w:hAnsi="仿宋_GB2312" w:eastAsia="仿宋_GB2312" w:cs="仿宋_GB2312"/>
          <w:color w:val="000000"/>
          <w:kern w:val="0"/>
          <w:sz w:val="27"/>
          <w:szCs w:val="27"/>
        </w:rPr>
        <w:t>%；</w:t>
      </w:r>
    </w:p>
    <w:p w14:paraId="21ABB844">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本年政府性基金预算财政拨款收入</w:t>
      </w:r>
      <w:r>
        <w:rPr>
          <w:rFonts w:ascii="times_new_roman" w:hAnsi="times_new_roman" w:eastAsia="times_new_roman" w:cs="times_new_roman"/>
          <w:color w:val="000000"/>
          <w:kern w:val="0"/>
          <w:sz w:val="27"/>
          <w:szCs w:val="27"/>
          <w:u w:val="single" w:color="000000"/>
        </w:rPr>
        <w:t>0</w:t>
      </w:r>
      <w:r>
        <w:rPr>
          <w:rFonts w:ascii="仿宋_GB2312" w:hAnsi="仿宋_GB2312" w:eastAsia="仿宋_GB2312" w:cs="仿宋_GB2312"/>
          <w:color w:val="000000"/>
          <w:kern w:val="0"/>
          <w:sz w:val="27"/>
          <w:szCs w:val="27"/>
        </w:rPr>
        <w:t>万元，占</w:t>
      </w:r>
      <w:r>
        <w:rPr>
          <w:rFonts w:ascii="times_new_roman" w:hAnsi="times_new_roman" w:eastAsia="times_new_roman" w:cs="times_new_roman"/>
          <w:color w:val="000000"/>
          <w:kern w:val="0"/>
          <w:sz w:val="27"/>
          <w:szCs w:val="27"/>
          <w:u w:val="single" w:color="000000"/>
        </w:rPr>
        <w:t>0</w:t>
      </w:r>
      <w:r>
        <w:rPr>
          <w:rFonts w:ascii="仿宋_GB2312" w:hAnsi="仿宋_GB2312" w:eastAsia="仿宋_GB2312" w:cs="仿宋_GB2312"/>
          <w:color w:val="000000"/>
          <w:kern w:val="0"/>
          <w:sz w:val="27"/>
          <w:szCs w:val="27"/>
        </w:rPr>
        <w:t>%；</w:t>
      </w:r>
    </w:p>
    <w:p w14:paraId="53CC3897">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本年国有资本经营预算财政拨款收入</w:t>
      </w:r>
      <w:r>
        <w:rPr>
          <w:rFonts w:ascii="times_new_roman" w:hAnsi="times_new_roman" w:eastAsia="times_new_roman" w:cs="times_new_roman"/>
          <w:color w:val="000000"/>
          <w:kern w:val="0"/>
          <w:sz w:val="27"/>
          <w:szCs w:val="27"/>
          <w:u w:val="single" w:color="000000"/>
        </w:rPr>
        <w:t>0</w:t>
      </w:r>
      <w:r>
        <w:rPr>
          <w:rFonts w:ascii="仿宋_GB2312" w:hAnsi="仿宋_GB2312" w:eastAsia="仿宋_GB2312" w:cs="仿宋_GB2312"/>
          <w:color w:val="000000"/>
          <w:kern w:val="0"/>
          <w:sz w:val="27"/>
          <w:szCs w:val="27"/>
        </w:rPr>
        <w:t>万元，占</w:t>
      </w:r>
      <w:r>
        <w:rPr>
          <w:rFonts w:ascii="times_new_roman" w:hAnsi="times_new_roman" w:eastAsia="times_new_roman" w:cs="times_new_roman"/>
          <w:color w:val="000000"/>
          <w:kern w:val="0"/>
          <w:sz w:val="27"/>
          <w:szCs w:val="27"/>
          <w:u w:val="single" w:color="000000"/>
        </w:rPr>
        <w:t>0</w:t>
      </w:r>
      <w:r>
        <w:rPr>
          <w:rFonts w:ascii="仿宋_GB2312" w:hAnsi="仿宋_GB2312" w:eastAsia="仿宋_GB2312" w:cs="仿宋_GB2312"/>
          <w:color w:val="000000"/>
          <w:kern w:val="0"/>
          <w:sz w:val="27"/>
          <w:szCs w:val="27"/>
        </w:rPr>
        <w:t>%；</w:t>
      </w:r>
    </w:p>
    <w:p w14:paraId="6B264ACB">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本年上级补助收入</w:t>
      </w:r>
      <w:r>
        <w:rPr>
          <w:rFonts w:ascii="times_new_roman" w:hAnsi="times_new_roman" w:eastAsia="times_new_roman" w:cs="times_new_roman"/>
          <w:color w:val="000000"/>
          <w:kern w:val="0"/>
          <w:sz w:val="27"/>
          <w:szCs w:val="27"/>
          <w:u w:val="single" w:color="000000"/>
        </w:rPr>
        <w:t>0</w:t>
      </w:r>
      <w:r>
        <w:rPr>
          <w:rFonts w:ascii="仿宋_GB2312" w:hAnsi="仿宋_GB2312" w:eastAsia="仿宋_GB2312" w:cs="仿宋_GB2312"/>
          <w:color w:val="000000"/>
          <w:kern w:val="0"/>
          <w:sz w:val="27"/>
          <w:szCs w:val="27"/>
        </w:rPr>
        <w:t>万元，占</w:t>
      </w:r>
      <w:r>
        <w:rPr>
          <w:rFonts w:ascii="times_new_roman" w:hAnsi="times_new_roman" w:eastAsia="times_new_roman" w:cs="times_new_roman"/>
          <w:color w:val="000000"/>
          <w:kern w:val="0"/>
          <w:sz w:val="27"/>
          <w:szCs w:val="27"/>
          <w:u w:val="single" w:color="000000"/>
        </w:rPr>
        <w:t>0</w:t>
      </w:r>
      <w:r>
        <w:rPr>
          <w:rFonts w:ascii="仿宋_GB2312" w:hAnsi="仿宋_GB2312" w:eastAsia="仿宋_GB2312" w:cs="仿宋_GB2312"/>
          <w:color w:val="000000"/>
          <w:kern w:val="0"/>
          <w:sz w:val="27"/>
          <w:szCs w:val="27"/>
        </w:rPr>
        <w:t>%；</w:t>
      </w:r>
    </w:p>
    <w:p w14:paraId="63156E4A">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本年事业收入</w:t>
      </w:r>
      <w:r>
        <w:rPr>
          <w:rFonts w:ascii="times_new_roman" w:hAnsi="times_new_roman" w:eastAsia="times_new_roman" w:cs="times_new_roman"/>
          <w:color w:val="000000"/>
          <w:kern w:val="0"/>
          <w:sz w:val="27"/>
          <w:szCs w:val="27"/>
          <w:u w:val="single" w:color="000000"/>
        </w:rPr>
        <w:t>0</w:t>
      </w:r>
      <w:r>
        <w:rPr>
          <w:rFonts w:ascii="仿宋_GB2312" w:hAnsi="仿宋_GB2312" w:eastAsia="仿宋_GB2312" w:cs="仿宋_GB2312"/>
          <w:color w:val="000000"/>
          <w:kern w:val="0"/>
          <w:sz w:val="27"/>
          <w:szCs w:val="27"/>
        </w:rPr>
        <w:t>万元，占</w:t>
      </w:r>
      <w:r>
        <w:rPr>
          <w:rFonts w:ascii="times_new_roman" w:hAnsi="times_new_roman" w:eastAsia="times_new_roman" w:cs="times_new_roman"/>
          <w:color w:val="000000"/>
          <w:kern w:val="0"/>
          <w:sz w:val="27"/>
          <w:szCs w:val="27"/>
          <w:u w:val="single" w:color="000000"/>
        </w:rPr>
        <w:t>0</w:t>
      </w:r>
      <w:r>
        <w:rPr>
          <w:rFonts w:ascii="仿宋_GB2312" w:hAnsi="仿宋_GB2312" w:eastAsia="仿宋_GB2312" w:cs="仿宋_GB2312"/>
          <w:color w:val="000000"/>
          <w:kern w:val="0"/>
          <w:sz w:val="27"/>
          <w:szCs w:val="27"/>
        </w:rPr>
        <w:t>%；</w:t>
      </w:r>
    </w:p>
    <w:p w14:paraId="1AD46FA1">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本年经营收入</w:t>
      </w:r>
      <w:r>
        <w:rPr>
          <w:rFonts w:ascii="times_new_roman" w:hAnsi="times_new_roman" w:eastAsia="times_new_roman" w:cs="times_new_roman"/>
          <w:color w:val="000000"/>
          <w:kern w:val="0"/>
          <w:sz w:val="27"/>
          <w:szCs w:val="27"/>
          <w:u w:val="single" w:color="000000"/>
        </w:rPr>
        <w:t>0</w:t>
      </w:r>
      <w:r>
        <w:rPr>
          <w:rFonts w:ascii="仿宋_GB2312" w:hAnsi="仿宋_GB2312" w:eastAsia="仿宋_GB2312" w:cs="仿宋_GB2312"/>
          <w:color w:val="000000"/>
          <w:kern w:val="0"/>
          <w:sz w:val="27"/>
          <w:szCs w:val="27"/>
        </w:rPr>
        <w:t>万元，占</w:t>
      </w:r>
      <w:r>
        <w:rPr>
          <w:rFonts w:ascii="times_new_roman" w:hAnsi="times_new_roman" w:eastAsia="times_new_roman" w:cs="times_new_roman"/>
          <w:color w:val="000000"/>
          <w:kern w:val="0"/>
          <w:sz w:val="27"/>
          <w:szCs w:val="27"/>
          <w:u w:val="single" w:color="000000"/>
        </w:rPr>
        <w:t>0</w:t>
      </w:r>
      <w:r>
        <w:rPr>
          <w:rFonts w:ascii="仿宋_GB2312" w:hAnsi="仿宋_GB2312" w:eastAsia="仿宋_GB2312" w:cs="仿宋_GB2312"/>
          <w:color w:val="000000"/>
          <w:kern w:val="0"/>
          <w:sz w:val="27"/>
          <w:szCs w:val="27"/>
        </w:rPr>
        <w:t>%；</w:t>
      </w:r>
    </w:p>
    <w:p w14:paraId="1F6EB0B6">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本年附属单位上缴收入</w:t>
      </w:r>
      <w:r>
        <w:rPr>
          <w:rFonts w:ascii="times_new_roman" w:hAnsi="times_new_roman" w:eastAsia="times_new_roman" w:cs="times_new_roman"/>
          <w:color w:val="000000"/>
          <w:kern w:val="0"/>
          <w:sz w:val="27"/>
          <w:szCs w:val="27"/>
          <w:u w:val="single" w:color="000000"/>
        </w:rPr>
        <w:t>0</w:t>
      </w:r>
      <w:r>
        <w:rPr>
          <w:rFonts w:ascii="仿宋_GB2312" w:hAnsi="仿宋_GB2312" w:eastAsia="仿宋_GB2312" w:cs="仿宋_GB2312"/>
          <w:color w:val="000000"/>
          <w:kern w:val="0"/>
          <w:sz w:val="27"/>
          <w:szCs w:val="27"/>
        </w:rPr>
        <w:t>万元，占</w:t>
      </w:r>
      <w:r>
        <w:rPr>
          <w:rFonts w:ascii="times_new_roman" w:hAnsi="times_new_roman" w:eastAsia="times_new_roman" w:cs="times_new_roman"/>
          <w:color w:val="000000"/>
          <w:kern w:val="0"/>
          <w:sz w:val="27"/>
          <w:szCs w:val="27"/>
          <w:u w:val="single" w:color="000000"/>
        </w:rPr>
        <w:t>0</w:t>
      </w:r>
      <w:r>
        <w:rPr>
          <w:rFonts w:ascii="仿宋_GB2312" w:hAnsi="仿宋_GB2312" w:eastAsia="仿宋_GB2312" w:cs="仿宋_GB2312"/>
          <w:color w:val="000000"/>
          <w:kern w:val="0"/>
          <w:sz w:val="27"/>
          <w:szCs w:val="27"/>
        </w:rPr>
        <w:t>%；</w:t>
      </w:r>
    </w:p>
    <w:p w14:paraId="74162824">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本年其他收入</w:t>
      </w:r>
      <w:r>
        <w:rPr>
          <w:rFonts w:ascii="times_new_roman" w:hAnsi="times_new_roman" w:eastAsia="times_new_roman" w:cs="times_new_roman"/>
          <w:color w:val="000000"/>
          <w:kern w:val="0"/>
          <w:sz w:val="27"/>
          <w:szCs w:val="27"/>
          <w:u w:val="single" w:color="000000"/>
        </w:rPr>
        <w:t>44.44</w:t>
      </w:r>
      <w:r>
        <w:rPr>
          <w:rFonts w:ascii="仿宋_GB2312" w:hAnsi="仿宋_GB2312" w:eastAsia="仿宋_GB2312" w:cs="仿宋_GB2312"/>
          <w:color w:val="000000"/>
          <w:kern w:val="0"/>
          <w:sz w:val="27"/>
          <w:szCs w:val="27"/>
        </w:rPr>
        <w:t>万元，占</w:t>
      </w:r>
      <w:r>
        <w:rPr>
          <w:rFonts w:ascii="times_new_roman" w:hAnsi="times_new_roman" w:eastAsia="times_new_roman" w:cs="times_new_roman"/>
          <w:color w:val="000000"/>
          <w:kern w:val="0"/>
          <w:sz w:val="27"/>
          <w:szCs w:val="27"/>
          <w:u w:val="single" w:color="000000"/>
        </w:rPr>
        <w:t>3.20</w:t>
      </w:r>
      <w:r>
        <w:rPr>
          <w:rFonts w:ascii="仿宋_GB2312" w:hAnsi="仿宋_GB2312" w:eastAsia="仿宋_GB2312" w:cs="仿宋_GB2312"/>
          <w:color w:val="000000"/>
          <w:kern w:val="0"/>
          <w:sz w:val="27"/>
          <w:szCs w:val="27"/>
        </w:rPr>
        <w:t>%。</w:t>
      </w:r>
    </w:p>
    <w:p w14:paraId="405DA28F">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E00FE"/>
          <w:kern w:val="0"/>
          <w:sz w:val="27"/>
          <w:szCs w:val="27"/>
        </w:rPr>
        <w:t xml:space="preserve">  </w:t>
      </w:r>
      <w:r>
        <w:rPr>
          <w:rFonts w:ascii="Times New Roman" w:hAnsi="Times New Roman" w:eastAsia="Times New Roman" w:cs="Times New Roman"/>
          <w:strike w:val="0"/>
          <w:kern w:val="0"/>
          <w:sz w:val="24"/>
          <w:u w:val="none"/>
        </w:rPr>
        <w:pict>
          <v:shape id="_x0000_i1025" o:spt="75" type="#_x0000_t75" style="height:199.1pt;width:315.5pt;" filled="f" o:preferrelative="t" stroked="f" coordsize="21600,21600">
            <v:path/>
            <v:fill on="f" focussize="0,0"/>
            <v:stroke on="f"/>
            <v:imagedata r:id="rId6" o:title=""/>
            <o:lock v:ext="edit" aspectratio="t"/>
            <w10:wrap type="none"/>
            <w10:anchorlock/>
          </v:shape>
        </w:pict>
      </w:r>
      <w:r>
        <w:rPr>
          <w:rFonts w:ascii="Times New Roman" w:hAnsi="Times New Roman" w:eastAsia="Times New Roman" w:cs="Times New Roman"/>
          <w:kern w:val="0"/>
          <w:sz w:val="24"/>
        </w:rPr>
        <w:t xml:space="preserve">  </w:t>
      </w:r>
    </w:p>
    <w:p w14:paraId="09CE0A62">
      <w:pPr>
        <w:widowControl/>
        <w:spacing w:before="240" w:after="240"/>
        <w:jc w:val="center"/>
        <w:rPr>
          <w:rFonts w:ascii="Times New Roman" w:hAnsi="Times New Roman" w:eastAsia="Times New Roman" w:cs="Times New Roman"/>
          <w:kern w:val="0"/>
          <w:sz w:val="24"/>
        </w:rPr>
      </w:pPr>
      <w:r>
        <w:rPr>
          <w:rFonts w:ascii="仿宋_GB2312" w:hAnsi="仿宋_GB2312" w:eastAsia="仿宋_GB2312" w:cs="仿宋_GB2312"/>
          <w:kern w:val="0"/>
          <w:sz w:val="27"/>
          <w:szCs w:val="27"/>
        </w:rPr>
        <w:t>图</w:t>
      </w:r>
      <w:r>
        <w:rPr>
          <w:rFonts w:ascii="times_new_roman" w:hAnsi="times_new_roman" w:eastAsia="times_new_roman" w:cs="times_new_roman"/>
          <w:kern w:val="0"/>
          <w:sz w:val="27"/>
          <w:szCs w:val="27"/>
        </w:rPr>
        <w:t>1</w:t>
      </w:r>
      <w:r>
        <w:rPr>
          <w:rFonts w:ascii="仿宋_GB2312" w:hAnsi="仿宋_GB2312" w:eastAsia="仿宋_GB2312" w:cs="仿宋_GB2312"/>
          <w:kern w:val="0"/>
          <w:sz w:val="27"/>
          <w:szCs w:val="27"/>
        </w:rPr>
        <w:t>.收入决算图</w:t>
      </w:r>
    </w:p>
    <w:p w14:paraId="4086807A">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三、支出决算情况说明</w:t>
      </w:r>
    </w:p>
    <w:p w14:paraId="019469DB">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E00FE"/>
          <w:kern w:val="0"/>
          <w:sz w:val="27"/>
          <w:szCs w:val="27"/>
        </w:rPr>
        <w:t>   </w:t>
      </w:r>
      <w:r>
        <w:rPr>
          <w:rFonts w:ascii="仿宋_GB2312" w:hAnsi="仿宋_GB2312" w:eastAsia="仿宋_GB2312" w:cs="仿宋_GB2312"/>
          <w:kern w:val="0"/>
          <w:sz w:val="27"/>
          <w:szCs w:val="27"/>
        </w:rPr>
        <w:t xml:space="preserve"> </w:t>
      </w:r>
      <w:r>
        <w:rPr>
          <w:rFonts w:ascii="仿宋_GB2312" w:hAnsi="仿宋_GB2312" w:eastAsia="仿宋_GB2312" w:cs="仿宋_GB2312"/>
          <w:color w:val="000000"/>
          <w:kern w:val="0"/>
          <w:sz w:val="27"/>
          <w:szCs w:val="27"/>
        </w:rPr>
        <w:t>赤峰市松山区第七小学 2024年度本年支出决算合计</w:t>
      </w:r>
      <w:r>
        <w:rPr>
          <w:rFonts w:ascii="times_new_roman" w:hAnsi="times_new_roman" w:eastAsia="times_new_roman" w:cs="times_new_roman"/>
          <w:color w:val="000000"/>
          <w:kern w:val="0"/>
          <w:sz w:val="27"/>
          <w:szCs w:val="27"/>
          <w:u w:val="single" w:color="000000"/>
        </w:rPr>
        <w:t>1389.15</w:t>
      </w:r>
      <w:r>
        <w:rPr>
          <w:rFonts w:ascii="仿宋_GB2312" w:hAnsi="仿宋_GB2312" w:eastAsia="仿宋_GB2312" w:cs="仿宋_GB2312"/>
          <w:color w:val="000000"/>
          <w:kern w:val="0"/>
          <w:sz w:val="27"/>
          <w:szCs w:val="27"/>
        </w:rPr>
        <w:t>万元，其中：</w:t>
      </w:r>
    </w:p>
    <w:p w14:paraId="13676C75">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本年基本支出</w:t>
      </w:r>
      <w:r>
        <w:rPr>
          <w:rFonts w:ascii="times_new_roman" w:hAnsi="times_new_roman" w:eastAsia="times_new_roman" w:cs="times_new_roman"/>
          <w:color w:val="000000"/>
          <w:kern w:val="0"/>
          <w:sz w:val="27"/>
          <w:szCs w:val="27"/>
          <w:u w:val="single" w:color="000000"/>
        </w:rPr>
        <w:t>1389.15</w:t>
      </w:r>
      <w:r>
        <w:rPr>
          <w:rFonts w:ascii="仿宋_GB2312" w:hAnsi="仿宋_GB2312" w:eastAsia="仿宋_GB2312" w:cs="仿宋_GB2312"/>
          <w:color w:val="000000"/>
          <w:kern w:val="0"/>
          <w:sz w:val="27"/>
          <w:szCs w:val="27"/>
        </w:rPr>
        <w:t>万元，占</w:t>
      </w:r>
      <w:r>
        <w:rPr>
          <w:rFonts w:ascii="times_new_roman" w:hAnsi="times_new_roman" w:eastAsia="times_new_roman" w:cs="times_new_roman"/>
          <w:color w:val="000000"/>
          <w:kern w:val="0"/>
          <w:sz w:val="27"/>
          <w:szCs w:val="27"/>
          <w:u w:val="single" w:color="000000"/>
        </w:rPr>
        <w:t>100.00</w:t>
      </w:r>
      <w:r>
        <w:rPr>
          <w:rFonts w:ascii="仿宋_GB2312" w:hAnsi="仿宋_GB2312" w:eastAsia="仿宋_GB2312" w:cs="仿宋_GB2312"/>
          <w:color w:val="000000"/>
          <w:kern w:val="0"/>
          <w:sz w:val="27"/>
          <w:szCs w:val="27"/>
        </w:rPr>
        <w:t>%；</w:t>
      </w:r>
    </w:p>
    <w:p w14:paraId="04539FF7">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本年项目支出</w:t>
      </w:r>
      <w:r>
        <w:rPr>
          <w:rFonts w:ascii="times_new_roman" w:hAnsi="times_new_roman" w:eastAsia="times_new_roman" w:cs="times_new_roman"/>
          <w:color w:val="000000"/>
          <w:kern w:val="0"/>
          <w:sz w:val="27"/>
          <w:szCs w:val="27"/>
          <w:u w:val="single" w:color="000000"/>
        </w:rPr>
        <w:t>0</w:t>
      </w:r>
      <w:r>
        <w:rPr>
          <w:rFonts w:ascii="仿宋_GB2312" w:hAnsi="仿宋_GB2312" w:eastAsia="仿宋_GB2312" w:cs="仿宋_GB2312"/>
          <w:color w:val="000000"/>
          <w:kern w:val="0"/>
          <w:sz w:val="27"/>
          <w:szCs w:val="27"/>
        </w:rPr>
        <w:t>万元，占</w:t>
      </w:r>
      <w:r>
        <w:rPr>
          <w:rFonts w:ascii="times_new_roman" w:hAnsi="times_new_roman" w:eastAsia="times_new_roman" w:cs="times_new_roman"/>
          <w:color w:val="000000"/>
          <w:kern w:val="0"/>
          <w:sz w:val="27"/>
          <w:szCs w:val="27"/>
          <w:u w:val="single" w:color="000000"/>
        </w:rPr>
        <w:t>0</w:t>
      </w:r>
      <w:r>
        <w:rPr>
          <w:rFonts w:ascii="仿宋_GB2312" w:hAnsi="仿宋_GB2312" w:eastAsia="仿宋_GB2312" w:cs="仿宋_GB2312"/>
          <w:color w:val="000000"/>
          <w:kern w:val="0"/>
          <w:sz w:val="27"/>
          <w:szCs w:val="27"/>
        </w:rPr>
        <w:t>%；</w:t>
      </w:r>
    </w:p>
    <w:p w14:paraId="4B581495">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本年上缴上级支出</w:t>
      </w:r>
      <w:r>
        <w:rPr>
          <w:rFonts w:ascii="times_new_roman" w:hAnsi="times_new_roman" w:eastAsia="times_new_roman" w:cs="times_new_roman"/>
          <w:color w:val="000000"/>
          <w:kern w:val="0"/>
          <w:sz w:val="27"/>
          <w:szCs w:val="27"/>
          <w:u w:val="single" w:color="000000"/>
        </w:rPr>
        <w:t>0</w:t>
      </w:r>
      <w:r>
        <w:rPr>
          <w:rFonts w:ascii="仿宋_GB2312" w:hAnsi="仿宋_GB2312" w:eastAsia="仿宋_GB2312" w:cs="仿宋_GB2312"/>
          <w:color w:val="000000"/>
          <w:kern w:val="0"/>
          <w:sz w:val="27"/>
          <w:szCs w:val="27"/>
        </w:rPr>
        <w:t>万元，占</w:t>
      </w:r>
      <w:r>
        <w:rPr>
          <w:rFonts w:ascii="times_new_roman" w:hAnsi="times_new_roman" w:eastAsia="times_new_roman" w:cs="times_new_roman"/>
          <w:color w:val="000000"/>
          <w:kern w:val="0"/>
          <w:sz w:val="27"/>
          <w:szCs w:val="27"/>
          <w:u w:val="single" w:color="000000"/>
        </w:rPr>
        <w:t>0</w:t>
      </w:r>
      <w:r>
        <w:rPr>
          <w:rFonts w:ascii="仿宋_GB2312" w:hAnsi="仿宋_GB2312" w:eastAsia="仿宋_GB2312" w:cs="仿宋_GB2312"/>
          <w:color w:val="000000"/>
          <w:kern w:val="0"/>
          <w:sz w:val="27"/>
          <w:szCs w:val="27"/>
        </w:rPr>
        <w:t>%；</w:t>
      </w:r>
    </w:p>
    <w:p w14:paraId="24090534">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本年经营支出</w:t>
      </w:r>
      <w:r>
        <w:rPr>
          <w:rFonts w:ascii="times_new_roman" w:hAnsi="times_new_roman" w:eastAsia="times_new_roman" w:cs="times_new_roman"/>
          <w:color w:val="000000"/>
          <w:kern w:val="0"/>
          <w:sz w:val="27"/>
          <w:szCs w:val="27"/>
          <w:u w:val="single" w:color="000000"/>
        </w:rPr>
        <w:t>0</w:t>
      </w:r>
      <w:r>
        <w:rPr>
          <w:rFonts w:ascii="仿宋_GB2312" w:hAnsi="仿宋_GB2312" w:eastAsia="仿宋_GB2312" w:cs="仿宋_GB2312"/>
          <w:color w:val="000000"/>
          <w:kern w:val="0"/>
          <w:sz w:val="27"/>
          <w:szCs w:val="27"/>
        </w:rPr>
        <w:t>万元，占</w:t>
      </w:r>
      <w:r>
        <w:rPr>
          <w:rFonts w:ascii="times_new_roman" w:hAnsi="times_new_roman" w:eastAsia="times_new_roman" w:cs="times_new_roman"/>
          <w:color w:val="000000"/>
          <w:kern w:val="0"/>
          <w:sz w:val="27"/>
          <w:szCs w:val="27"/>
          <w:u w:val="single" w:color="000000"/>
        </w:rPr>
        <w:t>0</w:t>
      </w:r>
      <w:r>
        <w:rPr>
          <w:rFonts w:ascii="仿宋_GB2312" w:hAnsi="仿宋_GB2312" w:eastAsia="仿宋_GB2312" w:cs="仿宋_GB2312"/>
          <w:color w:val="000000"/>
          <w:kern w:val="0"/>
          <w:sz w:val="27"/>
          <w:szCs w:val="27"/>
        </w:rPr>
        <w:t>%；</w:t>
      </w:r>
    </w:p>
    <w:p w14:paraId="450E7DD0">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本年对附属单位补助支出</w:t>
      </w:r>
      <w:r>
        <w:rPr>
          <w:rFonts w:ascii="times_new_roman" w:hAnsi="times_new_roman" w:eastAsia="times_new_roman" w:cs="times_new_roman"/>
          <w:color w:val="000000"/>
          <w:kern w:val="0"/>
          <w:sz w:val="27"/>
          <w:szCs w:val="27"/>
          <w:u w:val="single" w:color="000000"/>
        </w:rPr>
        <w:t>0</w:t>
      </w:r>
      <w:r>
        <w:rPr>
          <w:rFonts w:ascii="仿宋_GB2312" w:hAnsi="仿宋_GB2312" w:eastAsia="仿宋_GB2312" w:cs="仿宋_GB2312"/>
          <w:color w:val="000000"/>
          <w:kern w:val="0"/>
          <w:sz w:val="27"/>
          <w:szCs w:val="27"/>
        </w:rPr>
        <w:t>万元，占</w:t>
      </w:r>
      <w:r>
        <w:rPr>
          <w:rFonts w:ascii="times_new_roman" w:hAnsi="times_new_roman" w:eastAsia="times_new_roman" w:cs="times_new_roman"/>
          <w:color w:val="000000"/>
          <w:kern w:val="0"/>
          <w:sz w:val="27"/>
          <w:szCs w:val="27"/>
          <w:u w:val="single" w:color="000000"/>
        </w:rPr>
        <w:t>0</w:t>
      </w:r>
      <w:r>
        <w:rPr>
          <w:rFonts w:ascii="仿宋_GB2312" w:hAnsi="仿宋_GB2312" w:eastAsia="仿宋_GB2312" w:cs="仿宋_GB2312"/>
          <w:color w:val="000000"/>
          <w:kern w:val="0"/>
          <w:sz w:val="27"/>
          <w:szCs w:val="27"/>
        </w:rPr>
        <w:t>%。</w:t>
      </w:r>
    </w:p>
    <w:p w14:paraId="1D67BAEE">
      <w:pPr>
        <w:widowControl/>
        <w:spacing w:before="240" w:after="240"/>
        <w:jc w:val="center"/>
        <w:rPr>
          <w:rFonts w:ascii="Times New Roman" w:hAnsi="Times New Roman" w:eastAsia="Times New Roman" w:cs="Times New Roman"/>
          <w:kern w:val="0"/>
          <w:sz w:val="24"/>
        </w:rPr>
      </w:pPr>
      <w:r>
        <w:rPr>
          <w:rFonts w:ascii="Times New Roman" w:hAnsi="Times New Roman" w:eastAsia="Times New Roman" w:cs="Times New Roman"/>
          <w:strike w:val="0"/>
          <w:kern w:val="0"/>
          <w:sz w:val="24"/>
          <w:u w:val="none"/>
        </w:rPr>
        <w:pict>
          <v:shape id="_x0000_i1026" o:spt="75" type="#_x0000_t75" style="height:191pt;width:305.55pt;" filled="f" o:preferrelative="t" stroked="f" coordsize="21600,21600">
            <v:path/>
            <v:fill on="f" focussize="0,0"/>
            <v:stroke on="f"/>
            <v:imagedata r:id="rId7" o:title=""/>
            <o:lock v:ext="edit" aspectratio="t"/>
            <w10:wrap type="none"/>
            <w10:anchorlock/>
          </v:shape>
        </w:pict>
      </w:r>
      <w:r>
        <w:rPr>
          <w:rFonts w:ascii="Times New Roman" w:hAnsi="Times New Roman" w:eastAsia="Times New Roman" w:cs="Times New Roman"/>
          <w:kern w:val="0"/>
          <w:sz w:val="24"/>
        </w:rPr>
        <w:t xml:space="preserve">  </w:t>
      </w:r>
    </w:p>
    <w:p w14:paraId="1347EED1">
      <w:pPr>
        <w:widowControl/>
        <w:spacing w:before="240" w:after="240"/>
        <w:jc w:val="center"/>
        <w:rPr>
          <w:rFonts w:ascii="Times New Roman" w:hAnsi="Times New Roman" w:eastAsia="Times New Roman" w:cs="Times New Roman"/>
          <w:kern w:val="0"/>
          <w:sz w:val="24"/>
        </w:rPr>
      </w:pPr>
      <w:r>
        <w:rPr>
          <w:rFonts w:ascii="仿宋_GB2312" w:hAnsi="仿宋_GB2312" w:eastAsia="仿宋_GB2312" w:cs="仿宋_GB2312"/>
          <w:kern w:val="0"/>
          <w:sz w:val="27"/>
          <w:szCs w:val="27"/>
        </w:rPr>
        <w:t>图2.支出决算图</w:t>
      </w:r>
    </w:p>
    <w:p w14:paraId="1D38C236">
      <w:pPr>
        <w:widowControl/>
        <w:spacing w:before="240" w:after="240"/>
        <w:jc w:val="left"/>
        <w:rPr>
          <w:rFonts w:ascii="Times New Roman" w:hAnsi="Times New Roman" w:eastAsia="Times New Roman" w:cs="Times New Roman"/>
          <w:kern w:val="0"/>
          <w:sz w:val="24"/>
        </w:rPr>
      </w:pPr>
    </w:p>
    <w:p w14:paraId="57A1B047">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四、财政拨款收入支出决算总体情况说明</w:t>
      </w:r>
    </w:p>
    <w:p w14:paraId="684DCDF7">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kern w:val="0"/>
          <w:sz w:val="27"/>
          <w:szCs w:val="27"/>
        </w:rPr>
        <w:t>   </w:t>
      </w:r>
      <w:r>
        <w:rPr>
          <w:rFonts w:ascii="仿宋_GB2312" w:hAnsi="仿宋_GB2312" w:eastAsia="仿宋_GB2312" w:cs="仿宋_GB2312"/>
          <w:color w:val="000000"/>
          <w:kern w:val="0"/>
          <w:sz w:val="27"/>
          <w:szCs w:val="27"/>
        </w:rPr>
        <w:t xml:space="preserve"> 赤峰市松山区第七小学 </w:t>
      </w:r>
      <w:r>
        <w:rPr>
          <w:rFonts w:ascii="times_new_roman" w:hAnsi="times_new_roman" w:eastAsia="times_new_roman" w:cs="times_new_roman"/>
          <w:color w:val="000000"/>
          <w:kern w:val="0"/>
          <w:sz w:val="27"/>
          <w:szCs w:val="27"/>
        </w:rPr>
        <w:t>2024</w:t>
      </w:r>
      <w:r>
        <w:rPr>
          <w:rFonts w:ascii="仿宋_GB2312" w:hAnsi="仿宋_GB2312" w:eastAsia="仿宋_GB2312" w:cs="仿宋_GB2312"/>
          <w:color w:val="000000"/>
          <w:kern w:val="0"/>
          <w:sz w:val="27"/>
          <w:szCs w:val="27"/>
        </w:rPr>
        <w:t>年度财政拨款收入、支出决算总计均为</w:t>
      </w:r>
      <w:r>
        <w:rPr>
          <w:rFonts w:ascii="times_new_roman" w:hAnsi="times_new_roman" w:eastAsia="times_new_roman" w:cs="times_new_roman"/>
          <w:color w:val="000000"/>
          <w:kern w:val="0"/>
          <w:sz w:val="27"/>
          <w:szCs w:val="27"/>
          <w:u w:val="single" w:color="000000"/>
        </w:rPr>
        <w:t>1344.71</w:t>
      </w:r>
      <w:r>
        <w:rPr>
          <w:rFonts w:ascii="仿宋_GB2312" w:hAnsi="仿宋_GB2312" w:eastAsia="仿宋_GB2312" w:cs="仿宋_GB2312"/>
          <w:color w:val="000000"/>
          <w:kern w:val="0"/>
          <w:sz w:val="27"/>
          <w:szCs w:val="27"/>
        </w:rPr>
        <w:t>万元，与年初预算相比，收、支总计各减少</w:t>
      </w:r>
      <w:r>
        <w:rPr>
          <w:rFonts w:ascii="times_new_roman" w:hAnsi="times_new_roman" w:eastAsia="times_new_roman" w:cs="times_new_roman"/>
          <w:color w:val="000000"/>
          <w:kern w:val="0"/>
          <w:sz w:val="27"/>
          <w:szCs w:val="27"/>
          <w:u w:val="single" w:color="000000"/>
        </w:rPr>
        <w:t>35.24</w:t>
      </w:r>
      <w:r>
        <w:rPr>
          <w:rFonts w:ascii="仿宋_GB2312" w:hAnsi="仿宋_GB2312" w:eastAsia="仿宋_GB2312" w:cs="仿宋_GB2312"/>
          <w:color w:val="000000"/>
          <w:kern w:val="0"/>
          <w:sz w:val="27"/>
          <w:szCs w:val="27"/>
        </w:rPr>
        <w:t>万元，下降</w:t>
      </w:r>
      <w:r>
        <w:rPr>
          <w:rFonts w:ascii="times_new_roman" w:hAnsi="times_new_roman" w:eastAsia="times_new_roman" w:cs="times_new_roman"/>
          <w:color w:val="000000"/>
          <w:kern w:val="0"/>
          <w:sz w:val="27"/>
          <w:szCs w:val="27"/>
          <w:u w:val="single" w:color="000000"/>
        </w:rPr>
        <w:t>2.55</w:t>
      </w:r>
      <w:r>
        <w:rPr>
          <w:rFonts w:ascii="仿宋_GB2312" w:hAnsi="仿宋_GB2312" w:eastAsia="仿宋_GB2312" w:cs="仿宋_GB2312"/>
          <w:color w:val="000000"/>
          <w:kern w:val="0"/>
          <w:sz w:val="27"/>
          <w:szCs w:val="27"/>
        </w:rPr>
        <w:t>%，变动原因：</w:t>
      </w:r>
      <w:r>
        <w:rPr>
          <w:rFonts w:hint="eastAsia" w:ascii="仿宋_GB2312" w:hAnsi="仿宋_GB2312" w:eastAsia="仿宋_GB2312" w:cs="仿宋_GB2312"/>
          <w:color w:val="000000"/>
          <w:kern w:val="0"/>
          <w:sz w:val="27"/>
          <w:szCs w:val="27"/>
          <w:lang w:eastAsia="zh-CN"/>
        </w:rPr>
        <w:t>主要原因是教师人数和结构变化，以</w:t>
      </w:r>
      <w:r>
        <w:rPr>
          <w:rFonts w:hint="eastAsia" w:ascii="仿宋_GB2312" w:hAnsi="仿宋_GB2312" w:eastAsia="仿宋_GB2312" w:cs="仿宋_GB2312"/>
          <w:color w:val="000000"/>
          <w:kern w:val="0"/>
          <w:sz w:val="27"/>
          <w:szCs w:val="27"/>
          <w:lang w:val="en-US" w:eastAsia="zh-CN"/>
        </w:rPr>
        <w:t>2024年10月份工资为基础的</w:t>
      </w:r>
      <w:r>
        <w:rPr>
          <w:rFonts w:hint="eastAsia" w:ascii="仿宋_GB2312" w:hAnsi="仿宋_GB2312" w:eastAsia="仿宋_GB2312" w:cs="仿宋_GB2312"/>
          <w:color w:val="000000"/>
          <w:kern w:val="0"/>
          <w:sz w:val="27"/>
          <w:szCs w:val="27"/>
          <w:lang w:eastAsia="zh-CN"/>
        </w:rPr>
        <w:t>测算数据，不够准确</w:t>
      </w:r>
      <w:r>
        <w:rPr>
          <w:rFonts w:ascii="仿宋_GB2312" w:hAnsi="仿宋_GB2312" w:eastAsia="仿宋_GB2312" w:cs="仿宋_GB2312"/>
          <w:color w:val="000000"/>
          <w:kern w:val="0"/>
          <w:sz w:val="27"/>
          <w:szCs w:val="27"/>
        </w:rPr>
        <w:t>；与上年决算相比，收、支总计各增加</w:t>
      </w:r>
      <w:r>
        <w:rPr>
          <w:rFonts w:ascii="times_new_roman" w:hAnsi="times_new_roman" w:eastAsia="times_new_roman" w:cs="times_new_roman"/>
          <w:color w:val="000000"/>
          <w:kern w:val="0"/>
          <w:sz w:val="27"/>
          <w:szCs w:val="27"/>
          <w:u w:val="single" w:color="000000"/>
        </w:rPr>
        <w:t>204.25</w:t>
      </w:r>
      <w:r>
        <w:rPr>
          <w:rFonts w:ascii="仿宋_GB2312" w:hAnsi="仿宋_GB2312" w:eastAsia="仿宋_GB2312" w:cs="仿宋_GB2312"/>
          <w:color w:val="000000"/>
          <w:kern w:val="0"/>
          <w:sz w:val="27"/>
          <w:szCs w:val="27"/>
        </w:rPr>
        <w:t>万元，</w:t>
      </w:r>
      <w:r>
        <w:rPr>
          <w:rFonts w:ascii="times_new_roman" w:hAnsi="times_new_roman" w:eastAsia="times_new_roman" w:cs="times_new_roman"/>
          <w:color w:val="000000"/>
          <w:kern w:val="0"/>
          <w:sz w:val="27"/>
          <w:szCs w:val="27"/>
          <w:u w:val="single" w:color="000000"/>
        </w:rPr>
        <w:t>17.91</w:t>
      </w:r>
      <w:r>
        <w:rPr>
          <w:rFonts w:ascii="仿宋_GB2312" w:hAnsi="仿宋_GB2312" w:eastAsia="仿宋_GB2312" w:cs="仿宋_GB2312"/>
          <w:color w:val="000000"/>
          <w:kern w:val="0"/>
          <w:sz w:val="27"/>
          <w:szCs w:val="27"/>
        </w:rPr>
        <w:t>%，变动原因：</w:t>
      </w:r>
      <w:r>
        <w:rPr>
          <w:rFonts w:hint="eastAsia" w:ascii="仿宋_GB2312" w:hAnsi="仿宋_GB2312" w:eastAsia="仿宋_GB2312" w:cs="仿宋_GB2312"/>
          <w:kern w:val="0"/>
          <w:sz w:val="27"/>
          <w:szCs w:val="27"/>
        </w:rPr>
        <w:t>主要</w:t>
      </w:r>
      <w:r>
        <w:rPr>
          <w:rFonts w:hint="eastAsia" w:ascii="仿宋_GB2312" w:hAnsi="仿宋_GB2312" w:eastAsia="仿宋_GB2312" w:cs="仿宋_GB2312"/>
          <w:kern w:val="0"/>
          <w:sz w:val="27"/>
          <w:szCs w:val="27"/>
          <w:lang w:eastAsia="zh-CN"/>
        </w:rPr>
        <w:t>是</w:t>
      </w:r>
      <w:r>
        <w:rPr>
          <w:rFonts w:hint="eastAsia" w:ascii="仿宋_GB2312" w:hAnsi="仿宋_GB2312" w:eastAsia="仿宋_GB2312" w:cs="仿宋_GB2312"/>
          <w:kern w:val="0"/>
          <w:sz w:val="27"/>
          <w:szCs w:val="27"/>
        </w:rPr>
        <w:t>教师增加，职称结构发生变化，工资保险等支出增</w:t>
      </w:r>
      <w:r>
        <w:rPr>
          <w:rFonts w:hint="eastAsia" w:ascii="仿宋_GB2312" w:hAnsi="仿宋_GB2312" w:eastAsia="仿宋_GB2312" w:cs="仿宋_GB2312"/>
          <w:kern w:val="0"/>
          <w:sz w:val="27"/>
          <w:szCs w:val="27"/>
          <w:lang w:eastAsia="zh-CN"/>
        </w:rPr>
        <w:t>加</w:t>
      </w:r>
      <w:r>
        <w:rPr>
          <w:rFonts w:ascii="仿宋_GB2312" w:hAnsi="仿宋_GB2312" w:eastAsia="仿宋_GB2312" w:cs="仿宋_GB2312"/>
          <w:color w:val="000000"/>
          <w:kern w:val="0"/>
          <w:sz w:val="27"/>
          <w:szCs w:val="27"/>
        </w:rPr>
        <w:t>。</w:t>
      </w:r>
    </w:p>
    <w:p w14:paraId="6CF83128">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五、一般公共预算财政拨款支出决算情况说明</w:t>
      </w:r>
    </w:p>
    <w:p w14:paraId="60E453C8">
      <w:pPr>
        <w:pStyle w:val="28"/>
        <w:widowControl/>
        <w:spacing w:before="240" w:after="240" w:line="560" w:lineRule="atLeast"/>
        <w:rPr>
          <w:rFonts w:ascii="Times New Roman" w:hAnsi="Times New Roman" w:eastAsia="Times New Roman" w:cs="Times New Roman"/>
          <w:kern w:val="0"/>
          <w:sz w:val="24"/>
        </w:rPr>
      </w:pPr>
      <w:r>
        <w:rPr>
          <w:rFonts w:ascii="仿宋_GB2312" w:hAnsi="仿宋_GB2312" w:eastAsia="仿宋_GB2312" w:cs="仿宋_GB2312"/>
          <w:kern w:val="0"/>
          <w:sz w:val="27"/>
          <w:szCs w:val="27"/>
        </w:rPr>
        <w:t xml:space="preserve">    </w:t>
      </w:r>
      <w:r>
        <w:rPr>
          <w:rFonts w:ascii="仿宋_GB2312" w:hAnsi="仿宋_GB2312" w:eastAsia="仿宋_GB2312" w:cs="仿宋_GB2312"/>
          <w:color w:val="000000"/>
          <w:kern w:val="0"/>
          <w:sz w:val="27"/>
          <w:szCs w:val="27"/>
        </w:rPr>
        <w:t>赤峰市松山区第七小学 </w:t>
      </w:r>
      <w:r>
        <w:rPr>
          <w:rFonts w:ascii="times_new_roman" w:hAnsi="times_new_roman" w:eastAsia="times_new_roman" w:cs="times_new_roman"/>
          <w:color w:val="000000"/>
          <w:kern w:val="0"/>
          <w:sz w:val="27"/>
          <w:szCs w:val="27"/>
        </w:rPr>
        <w:t>2024</w:t>
      </w:r>
      <w:r>
        <w:rPr>
          <w:rFonts w:ascii="仿宋_GB2312" w:hAnsi="仿宋_GB2312" w:eastAsia="仿宋_GB2312" w:cs="仿宋_GB2312"/>
          <w:color w:val="000000"/>
          <w:kern w:val="0"/>
          <w:sz w:val="27"/>
          <w:szCs w:val="27"/>
        </w:rPr>
        <w:t>年度一般公共预算财政拨款支出决算</w:t>
      </w:r>
      <w:r>
        <w:rPr>
          <w:rFonts w:ascii="times_new_roman" w:hAnsi="times_new_roman" w:eastAsia="times_new_roman" w:cs="times_new_roman"/>
          <w:color w:val="000000"/>
          <w:kern w:val="0"/>
          <w:sz w:val="27"/>
          <w:szCs w:val="27"/>
          <w:u w:val="single" w:color="000000"/>
        </w:rPr>
        <w:t>1344.71</w:t>
      </w:r>
      <w:r>
        <w:rPr>
          <w:rFonts w:ascii="仿宋_GB2312" w:hAnsi="仿宋_GB2312" w:eastAsia="仿宋_GB2312" w:cs="仿宋_GB2312"/>
          <w:color w:val="000000"/>
          <w:kern w:val="0"/>
          <w:sz w:val="27"/>
          <w:szCs w:val="27"/>
        </w:rPr>
        <w:t>万元。与年初预算</w:t>
      </w:r>
      <w:r>
        <w:rPr>
          <w:rFonts w:eastAsia="Times New Roman"/>
          <w:color w:val="000000"/>
          <w:kern w:val="0"/>
          <w:sz w:val="27"/>
          <w:szCs w:val="27"/>
          <w:u w:val="single" w:color="000000"/>
        </w:rPr>
        <w:t>1379.94</w:t>
      </w:r>
      <w:r>
        <w:rPr>
          <w:rFonts w:ascii="仿宋_GB2312" w:hAnsi="仿宋_GB2312" w:eastAsia="仿宋_GB2312" w:cs="仿宋_GB2312"/>
          <w:color w:val="000000"/>
          <w:kern w:val="0"/>
          <w:sz w:val="27"/>
          <w:szCs w:val="27"/>
        </w:rPr>
        <w:t>万元相比，完成年初预算的</w:t>
      </w:r>
      <w:r>
        <w:rPr>
          <w:rFonts w:eastAsia="Times New Roman"/>
          <w:color w:val="000000"/>
          <w:kern w:val="0"/>
          <w:sz w:val="27"/>
          <w:szCs w:val="27"/>
          <w:u w:val="single" w:color="000000"/>
        </w:rPr>
        <w:t>97.45</w:t>
      </w:r>
      <w:r>
        <w:rPr>
          <w:rFonts w:ascii="仿宋_GB2312" w:hAnsi="仿宋_GB2312" w:eastAsia="仿宋_GB2312" w:cs="仿宋_GB2312"/>
          <w:color w:val="000000"/>
          <w:kern w:val="0"/>
          <w:sz w:val="27"/>
          <w:szCs w:val="27"/>
        </w:rPr>
        <w:t>%。其中：</w:t>
      </w:r>
    </w:p>
    <w:p w14:paraId="78B03AEE">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color w:val="000000"/>
          <w:kern w:val="0"/>
          <w:sz w:val="27"/>
          <w:szCs w:val="27"/>
        </w:rPr>
        <w:t xml:space="preserve">    </w:t>
      </w:r>
      <w:r>
        <w:rPr>
          <w:rFonts w:hint="eastAsia" w:ascii="kai_ti_gb2312" w:hAnsi="kai_ti_gb2312" w:eastAsia="kai_ti_gb2312" w:cs="kai_ti_gb2312"/>
          <w:b/>
          <w:bCs/>
          <w:color w:val="000000"/>
          <w:kern w:val="0"/>
          <w:sz w:val="27"/>
          <w:szCs w:val="27"/>
        </w:rPr>
        <w:t>（一）教育支出（类）</w:t>
      </w:r>
    </w:p>
    <w:p w14:paraId="56B44D72">
      <w:pPr>
        <w:widowControl/>
        <w:spacing w:before="240" w:after="240"/>
        <w:rPr>
          <w:rFonts w:hint="eastAsia" w:ascii="仿宋_GB2312" w:hAnsi="仿宋_GB2312" w:eastAsia="仿宋_GB2312" w:cs="仿宋_GB2312"/>
          <w:color w:val="000000"/>
          <w:kern w:val="0"/>
          <w:sz w:val="27"/>
          <w:szCs w:val="27"/>
        </w:rPr>
      </w:pPr>
      <w:r>
        <w:rPr>
          <w:rFonts w:ascii="仿宋_GB2312" w:hAnsi="仿宋_GB2312" w:eastAsia="仿宋_GB2312" w:cs="仿宋_GB2312"/>
          <w:color w:val="000000"/>
          <w:kern w:val="0"/>
          <w:sz w:val="27"/>
          <w:szCs w:val="27"/>
        </w:rPr>
        <w:t xml:space="preserve">  </w:t>
      </w:r>
      <w:r>
        <w:rPr>
          <w:rFonts w:hint="eastAsia" w:ascii="仿宋_GB2312" w:hAnsi="仿宋_GB2312" w:eastAsia="仿宋_GB2312" w:cs="仿宋_GB2312"/>
          <w:color w:val="000000"/>
          <w:kern w:val="0"/>
          <w:sz w:val="27"/>
          <w:szCs w:val="27"/>
          <w:lang w:val="en-US" w:eastAsia="zh-CN"/>
        </w:rPr>
        <w:t xml:space="preserve">  </w:t>
      </w:r>
      <w:r>
        <w:rPr>
          <w:rFonts w:hint="eastAsia" w:ascii="仿宋_GB2312" w:hAnsi="仿宋_GB2312" w:eastAsia="仿宋_GB2312" w:cs="仿宋_GB2312"/>
          <w:color w:val="000000"/>
          <w:kern w:val="0"/>
          <w:sz w:val="27"/>
          <w:szCs w:val="27"/>
        </w:rPr>
        <w:t>教育支出类决算数为1,044.83 万元，与年初预算相比减少7</w:t>
      </w:r>
      <w:r>
        <w:rPr>
          <w:rFonts w:hint="eastAsia" w:ascii="仿宋_GB2312" w:hAnsi="仿宋_GB2312" w:eastAsia="仿宋_GB2312" w:cs="仿宋_GB2312"/>
          <w:color w:val="000000"/>
          <w:kern w:val="0"/>
          <w:sz w:val="27"/>
          <w:szCs w:val="27"/>
          <w:lang w:val="en-US" w:eastAsia="zh-CN"/>
        </w:rPr>
        <w:t>2.30</w:t>
      </w:r>
      <w:r>
        <w:rPr>
          <w:rFonts w:hint="eastAsia" w:ascii="仿宋_GB2312" w:hAnsi="仿宋_GB2312" w:eastAsia="仿宋_GB2312" w:cs="仿宋_GB2312"/>
          <w:color w:val="000000"/>
          <w:kern w:val="0"/>
          <w:sz w:val="27"/>
          <w:szCs w:val="27"/>
        </w:rPr>
        <w:t>万元。其中：</w:t>
      </w:r>
    </w:p>
    <w:p w14:paraId="661058A1">
      <w:pPr>
        <w:widowControl/>
        <w:spacing w:before="240" w:after="240"/>
        <w:ind w:firstLine="540" w:firstLineChars="200"/>
        <w:rPr>
          <w:rFonts w:hint="eastAsia" w:ascii="仿宋_GB2312" w:hAnsi="仿宋_GB2312" w:eastAsia="仿宋_GB2312" w:cs="仿宋_GB2312"/>
          <w:color w:val="000000"/>
          <w:kern w:val="0"/>
          <w:sz w:val="27"/>
          <w:szCs w:val="27"/>
        </w:rPr>
      </w:pPr>
      <w:r>
        <w:rPr>
          <w:rFonts w:hint="eastAsia" w:ascii="仿宋_GB2312" w:hAnsi="仿宋_GB2312" w:eastAsia="仿宋_GB2312" w:cs="仿宋_GB2312"/>
          <w:color w:val="000000"/>
          <w:kern w:val="0"/>
          <w:sz w:val="27"/>
          <w:szCs w:val="27"/>
        </w:rPr>
        <w:t>1．普通教育（款）小学教育（项）。年初预算</w:t>
      </w:r>
      <w:r>
        <w:rPr>
          <w:rFonts w:hint="eastAsia" w:ascii="仿宋_GB2312" w:hAnsi="仿宋_GB2312" w:eastAsia="仿宋_GB2312" w:cs="仿宋_GB2312"/>
          <w:color w:val="000000"/>
          <w:kern w:val="0"/>
          <w:sz w:val="27"/>
          <w:szCs w:val="27"/>
          <w:lang w:val="en-US" w:eastAsia="zh-CN"/>
        </w:rPr>
        <w:t>1117.13</w:t>
      </w:r>
      <w:r>
        <w:rPr>
          <w:rFonts w:hint="eastAsia" w:ascii="仿宋_GB2312" w:hAnsi="仿宋_GB2312" w:eastAsia="仿宋_GB2312" w:cs="仿宋_GB2312"/>
          <w:color w:val="000000"/>
          <w:kern w:val="0"/>
          <w:sz w:val="27"/>
          <w:szCs w:val="27"/>
        </w:rPr>
        <w:t>万元，支出决算1,044.83万元，完成年初预算的9</w:t>
      </w:r>
      <w:r>
        <w:rPr>
          <w:rFonts w:hint="eastAsia" w:ascii="仿宋_GB2312" w:hAnsi="仿宋_GB2312" w:eastAsia="仿宋_GB2312" w:cs="仿宋_GB2312"/>
          <w:color w:val="000000"/>
          <w:kern w:val="0"/>
          <w:sz w:val="27"/>
          <w:szCs w:val="27"/>
          <w:lang w:val="en-US" w:eastAsia="zh-CN"/>
        </w:rPr>
        <w:t>3.52</w:t>
      </w:r>
      <w:r>
        <w:rPr>
          <w:rFonts w:hint="eastAsia" w:ascii="仿宋_GB2312" w:hAnsi="仿宋_GB2312" w:eastAsia="仿宋_GB2312" w:cs="仿宋_GB2312"/>
          <w:color w:val="000000"/>
          <w:kern w:val="0"/>
          <w:sz w:val="27"/>
          <w:szCs w:val="27"/>
        </w:rPr>
        <w:t>%。决算数与年初预算数的差异原因：年初预算按上一年10月工资标准核算，金额</w:t>
      </w:r>
      <w:r>
        <w:rPr>
          <w:rFonts w:hint="eastAsia" w:ascii="仿宋_GB2312" w:hAnsi="仿宋_GB2312" w:eastAsia="仿宋_GB2312" w:cs="仿宋_GB2312"/>
          <w:color w:val="000000"/>
          <w:kern w:val="0"/>
          <w:sz w:val="27"/>
          <w:szCs w:val="27"/>
          <w:lang w:eastAsia="zh-CN"/>
        </w:rPr>
        <w:t>不准确，年初还有项目支出预算</w:t>
      </w:r>
      <w:r>
        <w:rPr>
          <w:rFonts w:hint="eastAsia" w:ascii="仿宋_GB2312" w:hAnsi="仿宋_GB2312" w:eastAsia="仿宋_GB2312" w:cs="仿宋_GB2312"/>
          <w:color w:val="000000"/>
          <w:kern w:val="0"/>
          <w:sz w:val="27"/>
          <w:szCs w:val="27"/>
        </w:rPr>
        <w:t>。</w:t>
      </w:r>
    </w:p>
    <w:p w14:paraId="02C06DEC">
      <w:pPr>
        <w:widowControl/>
        <w:spacing w:before="240" w:after="240"/>
        <w:rPr>
          <w:rFonts w:ascii="Times New Roman" w:hAnsi="Times New Roman" w:eastAsia="Times New Roman" w:cs="Times New Roman"/>
          <w:kern w:val="0"/>
          <w:sz w:val="24"/>
        </w:rPr>
      </w:pPr>
      <w:r>
        <w:rPr>
          <w:rFonts w:ascii="kai_ti_gb2312" w:hAnsi="kai_ti_gb2312" w:eastAsia="kai_ti_gb2312" w:cs="kai_ti_gb2312"/>
          <w:b/>
          <w:bCs/>
          <w:color w:val="000000"/>
          <w:kern w:val="0"/>
          <w:sz w:val="27"/>
          <w:szCs w:val="27"/>
        </w:rPr>
        <w:t>    （</w:t>
      </w:r>
      <w:r>
        <w:rPr>
          <w:rFonts w:hint="eastAsia" w:ascii="kai_ti_gb2312" w:hAnsi="kai_ti_gb2312" w:cs="kai_ti_gb2312"/>
          <w:b/>
          <w:bCs/>
          <w:color w:val="000000"/>
          <w:kern w:val="0"/>
          <w:sz w:val="27"/>
          <w:szCs w:val="27"/>
          <w:lang w:eastAsia="zh-CN"/>
        </w:rPr>
        <w:t>二</w:t>
      </w:r>
      <w:r>
        <w:rPr>
          <w:rFonts w:ascii="kai_ti_gb2312" w:hAnsi="kai_ti_gb2312" w:eastAsia="kai_ti_gb2312" w:cs="kai_ti_gb2312"/>
          <w:b/>
          <w:bCs/>
          <w:color w:val="000000"/>
          <w:kern w:val="0"/>
          <w:sz w:val="27"/>
          <w:szCs w:val="27"/>
        </w:rPr>
        <w:t>）社会保障和就业支出（类）</w:t>
      </w:r>
    </w:p>
    <w:p w14:paraId="7C69F66B">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社会保障和就业支出（类）决算数为</w:t>
      </w:r>
      <w:r>
        <w:rPr>
          <w:rFonts w:ascii="times_new_roman" w:hAnsi="times_new_roman" w:eastAsia="times_new_roman" w:cs="times_new_roman"/>
          <w:color w:val="000000"/>
          <w:kern w:val="0"/>
          <w:sz w:val="27"/>
          <w:szCs w:val="27"/>
          <w:u w:val="single" w:color="000000"/>
        </w:rPr>
        <w:t>144.59</w:t>
      </w:r>
      <w:r>
        <w:rPr>
          <w:rFonts w:ascii="仿宋_GB2312" w:hAnsi="仿宋_GB2312" w:eastAsia="仿宋_GB2312" w:cs="仿宋_GB2312"/>
          <w:color w:val="000000"/>
          <w:kern w:val="0"/>
          <w:sz w:val="27"/>
          <w:szCs w:val="27"/>
        </w:rPr>
        <w:t>万元，与年初预算相比增加</w:t>
      </w:r>
      <w:r>
        <w:rPr>
          <w:rFonts w:ascii="times_new_roman" w:hAnsi="times_new_roman" w:eastAsia="times_new_roman" w:cs="times_new_roman"/>
          <w:color w:val="000000"/>
          <w:kern w:val="0"/>
          <w:sz w:val="27"/>
          <w:szCs w:val="27"/>
          <w:u w:val="single" w:color="000000"/>
        </w:rPr>
        <w:t>5.85</w:t>
      </w:r>
      <w:r>
        <w:rPr>
          <w:rFonts w:ascii="仿宋_GB2312" w:hAnsi="仿宋_GB2312" w:eastAsia="仿宋_GB2312" w:cs="仿宋_GB2312"/>
          <w:color w:val="000000"/>
          <w:kern w:val="0"/>
          <w:sz w:val="27"/>
          <w:szCs w:val="27"/>
        </w:rPr>
        <w:t>万元。其中：</w:t>
      </w:r>
    </w:p>
    <w:p w14:paraId="2E9A47D0">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w:t>
      </w:r>
      <w:r>
        <w:rPr>
          <w:rFonts w:hint="eastAsia" w:ascii="times_new_roman" w:hAnsi="times_new_roman" w:cs="times_new_roman"/>
          <w:color w:val="000000"/>
          <w:kern w:val="0"/>
          <w:sz w:val="27"/>
          <w:szCs w:val="27"/>
          <w:lang w:val="en-US" w:eastAsia="zh-CN"/>
        </w:rPr>
        <w:t>1</w:t>
      </w:r>
      <w:r>
        <w:rPr>
          <w:rFonts w:ascii="times_new_roman" w:hAnsi="times_new_roman" w:eastAsia="times_new_roman" w:cs="times_new_roman"/>
          <w:color w:val="000000"/>
          <w:kern w:val="0"/>
          <w:sz w:val="27"/>
          <w:szCs w:val="27"/>
        </w:rPr>
        <w:t>．</w:t>
      </w:r>
      <w:r>
        <w:rPr>
          <w:rFonts w:ascii="仿宋_GB2312" w:hAnsi="仿宋_GB2312" w:eastAsia="仿宋_GB2312" w:cs="仿宋_GB2312"/>
          <w:color w:val="000000"/>
          <w:kern w:val="0"/>
          <w:sz w:val="27"/>
          <w:szCs w:val="27"/>
        </w:rPr>
        <w:t>行政事业单位养老支出（款）机关事业单位基本养老保险缴费支出（项）。年初预算</w:t>
      </w:r>
      <w:r>
        <w:rPr>
          <w:rFonts w:hint="eastAsia" w:ascii="times_new_roman" w:hAnsi="times_new_roman" w:cs="times_new_roman"/>
          <w:color w:val="000000"/>
          <w:kern w:val="0"/>
          <w:sz w:val="27"/>
          <w:szCs w:val="27"/>
          <w:u w:val="single" w:color="000000"/>
          <w:lang w:val="en-US" w:eastAsia="zh-CN"/>
        </w:rPr>
        <w:t>91.62</w:t>
      </w:r>
      <w:r>
        <w:rPr>
          <w:rFonts w:ascii="仿宋_GB2312" w:hAnsi="仿宋_GB2312" w:eastAsia="仿宋_GB2312" w:cs="仿宋_GB2312"/>
          <w:color w:val="000000"/>
          <w:kern w:val="0"/>
          <w:sz w:val="27"/>
          <w:szCs w:val="27"/>
        </w:rPr>
        <w:t>万元，支出决算</w:t>
      </w:r>
      <w:r>
        <w:rPr>
          <w:rFonts w:hint="eastAsia" w:ascii="times_new_roman" w:hAnsi="times_new_roman" w:cs="times_new_roman"/>
          <w:color w:val="000000"/>
          <w:kern w:val="0"/>
          <w:sz w:val="27"/>
          <w:szCs w:val="27"/>
          <w:u w:val="single" w:color="000000"/>
          <w:lang w:val="en-US" w:eastAsia="zh-CN"/>
        </w:rPr>
        <w:t>119.88</w:t>
      </w:r>
      <w:r>
        <w:rPr>
          <w:rFonts w:ascii="仿宋_GB2312" w:hAnsi="仿宋_GB2312" w:eastAsia="仿宋_GB2312" w:cs="仿宋_GB2312"/>
          <w:color w:val="000000"/>
          <w:kern w:val="0"/>
          <w:sz w:val="27"/>
          <w:szCs w:val="27"/>
        </w:rPr>
        <w:t>万元，完成年初预算的</w:t>
      </w:r>
      <w:r>
        <w:rPr>
          <w:rFonts w:hint="eastAsia" w:ascii="times_new_roman" w:hAnsi="times_new_roman" w:cs="times_new_roman"/>
          <w:color w:val="000000"/>
          <w:kern w:val="0"/>
          <w:sz w:val="27"/>
          <w:szCs w:val="27"/>
          <w:u w:val="single" w:color="000000"/>
          <w:lang w:val="en-US" w:eastAsia="zh-CN"/>
        </w:rPr>
        <w:t>130.84</w:t>
      </w:r>
      <w:r>
        <w:rPr>
          <w:rFonts w:ascii="仿宋_GB2312" w:hAnsi="仿宋_GB2312" w:eastAsia="仿宋_GB2312" w:cs="仿宋_GB2312"/>
          <w:color w:val="000000"/>
          <w:kern w:val="0"/>
          <w:sz w:val="27"/>
          <w:szCs w:val="27"/>
        </w:rPr>
        <w:t>%。决算数与年初预算数的差异原因：</w:t>
      </w:r>
      <w:r>
        <w:rPr>
          <w:rFonts w:hint="eastAsia" w:ascii="仿宋_GB2312" w:hAnsi="仿宋_GB2312" w:eastAsia="仿宋_GB2312" w:cs="仿宋_GB2312"/>
          <w:color w:val="000000"/>
          <w:kern w:val="0"/>
          <w:sz w:val="27"/>
          <w:szCs w:val="27"/>
        </w:rPr>
        <w:t>教师工资福利增加，保险增加。</w:t>
      </w:r>
      <w:r>
        <w:rPr>
          <w:rFonts w:ascii="仿宋_GB2312" w:hAnsi="仿宋_GB2312" w:eastAsia="仿宋_GB2312" w:cs="仿宋_GB2312"/>
          <w:color w:val="000000"/>
          <w:kern w:val="0"/>
          <w:sz w:val="27"/>
          <w:szCs w:val="27"/>
        </w:rPr>
        <w:t>。</w:t>
      </w:r>
    </w:p>
    <w:p w14:paraId="2DB76579">
      <w:pPr>
        <w:widowControl/>
        <w:spacing w:before="240" w:after="240"/>
        <w:ind w:firstLine="270" w:firstLineChars="100"/>
        <w:jc w:val="left"/>
        <w:rPr>
          <w:rFonts w:hint="eastAsia" w:ascii="仿宋_GB2312" w:hAnsi="仿宋_GB2312" w:eastAsia="仿宋_GB2312" w:cs="仿宋_GB2312"/>
          <w:color w:val="000000"/>
          <w:kern w:val="0"/>
          <w:sz w:val="27"/>
          <w:szCs w:val="27"/>
        </w:rPr>
      </w:pPr>
      <w:r>
        <w:rPr>
          <w:rFonts w:hint="eastAsia" w:ascii="times_new_roman" w:hAnsi="times_new_roman" w:cs="times_new_roman"/>
          <w:color w:val="000000"/>
          <w:kern w:val="0"/>
          <w:sz w:val="27"/>
          <w:szCs w:val="27"/>
          <w:lang w:val="en-US" w:eastAsia="zh-CN"/>
        </w:rPr>
        <w:t>2</w:t>
      </w:r>
      <w:r>
        <w:rPr>
          <w:rFonts w:ascii="times_new_roman" w:hAnsi="times_new_roman" w:eastAsia="times_new_roman" w:cs="times_new_roman"/>
          <w:color w:val="000000"/>
          <w:kern w:val="0"/>
          <w:sz w:val="27"/>
          <w:szCs w:val="27"/>
        </w:rPr>
        <w:t>．</w:t>
      </w:r>
      <w:r>
        <w:rPr>
          <w:rFonts w:ascii="仿宋_GB2312" w:hAnsi="仿宋_GB2312" w:eastAsia="仿宋_GB2312" w:cs="仿宋_GB2312"/>
          <w:color w:val="000000"/>
          <w:kern w:val="0"/>
          <w:sz w:val="27"/>
          <w:szCs w:val="27"/>
        </w:rPr>
        <w:t>行政事业单位养老支出（款）机关事业单位职业年金缴费支出（项）。年初预算</w:t>
      </w:r>
      <w:r>
        <w:rPr>
          <w:rFonts w:hint="eastAsia" w:ascii="times_new_roman" w:hAnsi="times_new_roman" w:cs="times_new_roman"/>
          <w:color w:val="000000"/>
          <w:kern w:val="0"/>
          <w:sz w:val="27"/>
          <w:szCs w:val="27"/>
          <w:u w:val="single" w:color="000000"/>
          <w:lang w:val="en-US" w:eastAsia="zh-CN"/>
        </w:rPr>
        <w:t>45.81</w:t>
      </w:r>
      <w:r>
        <w:rPr>
          <w:rFonts w:ascii="仿宋_GB2312" w:hAnsi="仿宋_GB2312" w:eastAsia="仿宋_GB2312" w:cs="仿宋_GB2312"/>
          <w:color w:val="000000"/>
          <w:kern w:val="0"/>
          <w:sz w:val="27"/>
          <w:szCs w:val="27"/>
        </w:rPr>
        <w:t>万元，支出决算</w:t>
      </w:r>
      <w:r>
        <w:rPr>
          <w:rFonts w:hint="eastAsia" w:ascii="times_new_roman" w:hAnsi="times_new_roman" w:cs="times_new_roman"/>
          <w:color w:val="000000"/>
          <w:kern w:val="0"/>
          <w:sz w:val="27"/>
          <w:szCs w:val="27"/>
          <w:u w:val="single" w:color="000000"/>
          <w:lang w:val="en-US" w:eastAsia="zh-CN"/>
        </w:rPr>
        <w:t>19.23</w:t>
      </w:r>
      <w:r>
        <w:rPr>
          <w:rFonts w:ascii="仿宋_GB2312" w:hAnsi="仿宋_GB2312" w:eastAsia="仿宋_GB2312" w:cs="仿宋_GB2312"/>
          <w:color w:val="000000"/>
          <w:kern w:val="0"/>
          <w:sz w:val="27"/>
          <w:szCs w:val="27"/>
        </w:rPr>
        <w:t>万元，完成年初预算的</w:t>
      </w:r>
      <w:r>
        <w:rPr>
          <w:rFonts w:hint="eastAsia" w:ascii="times_new_roman" w:hAnsi="times_new_roman" w:cs="times_new_roman"/>
          <w:color w:val="000000"/>
          <w:kern w:val="0"/>
          <w:sz w:val="27"/>
          <w:szCs w:val="27"/>
          <w:u w:val="single" w:color="000000"/>
          <w:lang w:val="en-US" w:eastAsia="zh-CN"/>
        </w:rPr>
        <w:t>41.98</w:t>
      </w:r>
      <w:r>
        <w:rPr>
          <w:rFonts w:ascii="仿宋_GB2312" w:hAnsi="仿宋_GB2312" w:eastAsia="仿宋_GB2312" w:cs="仿宋_GB2312"/>
          <w:color w:val="000000"/>
          <w:kern w:val="0"/>
          <w:sz w:val="27"/>
          <w:szCs w:val="27"/>
        </w:rPr>
        <w:t>%。决算数与年初预算数的差异原因：</w:t>
      </w:r>
      <w:r>
        <w:rPr>
          <w:rFonts w:hint="eastAsia" w:ascii="仿宋_GB2312" w:hAnsi="仿宋_GB2312" w:eastAsia="仿宋_GB2312" w:cs="仿宋_GB2312"/>
          <w:color w:val="000000"/>
          <w:kern w:val="0"/>
          <w:sz w:val="27"/>
          <w:szCs w:val="27"/>
        </w:rPr>
        <w:t>年初预算按上一年10月工资标准核算各项保险，本年只有</w:t>
      </w:r>
      <w:r>
        <w:rPr>
          <w:rFonts w:hint="eastAsia" w:ascii="仿宋_GB2312" w:hAnsi="仿宋_GB2312" w:eastAsia="仿宋_GB2312" w:cs="仿宋_GB2312"/>
          <w:color w:val="000000"/>
          <w:kern w:val="0"/>
          <w:sz w:val="27"/>
          <w:szCs w:val="27"/>
          <w:lang w:val="en-US" w:eastAsia="zh-CN"/>
        </w:rPr>
        <w:t>2</w:t>
      </w:r>
      <w:r>
        <w:rPr>
          <w:rFonts w:hint="eastAsia" w:ascii="仿宋_GB2312" w:hAnsi="仿宋_GB2312" w:eastAsia="仿宋_GB2312" w:cs="仿宋_GB2312"/>
          <w:color w:val="000000"/>
          <w:kern w:val="0"/>
          <w:sz w:val="27"/>
          <w:szCs w:val="27"/>
        </w:rPr>
        <w:t>位教师退休，此项预算有剩余。</w:t>
      </w:r>
    </w:p>
    <w:p w14:paraId="22C2AECC">
      <w:pPr>
        <w:widowControl/>
        <w:spacing w:before="240" w:after="240"/>
        <w:ind w:firstLine="360"/>
        <w:jc w:val="left"/>
        <w:rPr>
          <w:rFonts w:ascii="Times New Roman" w:hAnsi="Times New Roman" w:eastAsia="Times New Roman" w:cs="Times New Roman"/>
          <w:kern w:val="0"/>
          <w:sz w:val="24"/>
        </w:rPr>
      </w:pPr>
      <w:r>
        <w:rPr>
          <w:rFonts w:hint="eastAsia" w:ascii="仿宋_GB2312" w:hAnsi="仿宋_GB2312" w:eastAsia="仿宋_GB2312" w:cs="仿宋_GB2312"/>
          <w:color w:val="000000"/>
          <w:kern w:val="0"/>
          <w:sz w:val="27"/>
          <w:szCs w:val="27"/>
          <w:lang w:val="en-US" w:eastAsia="zh-CN"/>
        </w:rPr>
        <w:t>3</w:t>
      </w:r>
      <w:r>
        <w:rPr>
          <w:rFonts w:hint="eastAsia" w:ascii="仿宋_GB2312" w:hAnsi="仿宋_GB2312" w:eastAsia="仿宋_GB2312" w:cs="仿宋_GB2312"/>
          <w:color w:val="000000"/>
          <w:kern w:val="0"/>
          <w:sz w:val="27"/>
          <w:szCs w:val="27"/>
        </w:rPr>
        <w:t>．其他社会保障和就业支出（款）其他社会保障和就业支出（项）。年初预算</w:t>
      </w:r>
      <w:r>
        <w:rPr>
          <w:rFonts w:hint="eastAsia" w:ascii="仿宋_GB2312" w:hAnsi="仿宋_GB2312" w:eastAsia="仿宋_GB2312" w:cs="仿宋_GB2312"/>
          <w:color w:val="000000"/>
          <w:kern w:val="0"/>
          <w:sz w:val="27"/>
          <w:szCs w:val="27"/>
          <w:lang w:val="en-US" w:eastAsia="zh-CN"/>
        </w:rPr>
        <w:t>1.30</w:t>
      </w:r>
      <w:r>
        <w:rPr>
          <w:rFonts w:hint="eastAsia" w:ascii="仿宋_GB2312" w:hAnsi="仿宋_GB2312" w:eastAsia="仿宋_GB2312" w:cs="仿宋_GB2312"/>
          <w:color w:val="000000"/>
          <w:kern w:val="0"/>
          <w:sz w:val="27"/>
          <w:szCs w:val="27"/>
        </w:rPr>
        <w:t>万元，支出决算5.4</w:t>
      </w:r>
      <w:r>
        <w:rPr>
          <w:rFonts w:hint="eastAsia" w:ascii="仿宋_GB2312" w:hAnsi="仿宋_GB2312" w:eastAsia="仿宋_GB2312" w:cs="仿宋_GB2312"/>
          <w:color w:val="000000"/>
          <w:kern w:val="0"/>
          <w:sz w:val="27"/>
          <w:szCs w:val="27"/>
          <w:lang w:val="en-US" w:eastAsia="zh-CN"/>
        </w:rPr>
        <w:t>7</w:t>
      </w:r>
      <w:r>
        <w:rPr>
          <w:rFonts w:hint="eastAsia" w:ascii="仿宋_GB2312" w:hAnsi="仿宋_GB2312" w:eastAsia="仿宋_GB2312" w:cs="仿宋_GB2312"/>
          <w:color w:val="000000"/>
          <w:kern w:val="0"/>
          <w:sz w:val="27"/>
          <w:szCs w:val="27"/>
        </w:rPr>
        <w:t>万元，完成年初预算的</w:t>
      </w:r>
      <w:r>
        <w:rPr>
          <w:rFonts w:hint="eastAsia" w:ascii="仿宋_GB2312" w:hAnsi="仿宋_GB2312" w:eastAsia="仿宋_GB2312" w:cs="仿宋_GB2312"/>
          <w:color w:val="000000"/>
          <w:kern w:val="0"/>
          <w:sz w:val="27"/>
          <w:szCs w:val="27"/>
          <w:lang w:val="en-US" w:eastAsia="zh-CN"/>
        </w:rPr>
        <w:t>420.76</w:t>
      </w:r>
      <w:r>
        <w:rPr>
          <w:rFonts w:hint="eastAsia" w:ascii="仿宋_GB2312" w:hAnsi="仿宋_GB2312" w:eastAsia="仿宋_GB2312" w:cs="仿宋_GB2312"/>
          <w:color w:val="000000"/>
          <w:kern w:val="0"/>
          <w:sz w:val="27"/>
          <w:szCs w:val="27"/>
        </w:rPr>
        <w:t>%。决算数与年初预算数的差异原因：人员变动导致此项经费增加</w:t>
      </w:r>
      <w:r>
        <w:rPr>
          <w:rFonts w:ascii="仿宋_GB2312" w:hAnsi="仿宋_GB2312" w:eastAsia="仿宋_GB2312" w:cs="仿宋_GB2312"/>
          <w:color w:val="000000"/>
          <w:kern w:val="0"/>
          <w:sz w:val="27"/>
          <w:szCs w:val="27"/>
        </w:rPr>
        <w:t>。</w:t>
      </w:r>
    </w:p>
    <w:p w14:paraId="68561D55">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w:t>
      </w:r>
      <w:r>
        <w:rPr>
          <w:rFonts w:ascii="kai_ti_gb2312" w:hAnsi="kai_ti_gb2312" w:eastAsia="kai_ti_gb2312" w:cs="kai_ti_gb2312"/>
          <w:b/>
          <w:bCs/>
          <w:color w:val="000000"/>
          <w:kern w:val="0"/>
          <w:sz w:val="27"/>
          <w:szCs w:val="27"/>
        </w:rPr>
        <w:t>    （</w:t>
      </w:r>
      <w:r>
        <w:rPr>
          <w:rFonts w:hint="eastAsia" w:ascii="kai_ti_gb2312" w:hAnsi="kai_ti_gb2312" w:cs="kai_ti_gb2312"/>
          <w:b/>
          <w:bCs/>
          <w:color w:val="000000"/>
          <w:kern w:val="0"/>
          <w:sz w:val="27"/>
          <w:szCs w:val="27"/>
          <w:lang w:eastAsia="zh-CN"/>
        </w:rPr>
        <w:t>三</w:t>
      </w:r>
      <w:r>
        <w:rPr>
          <w:rFonts w:ascii="kai_ti_gb2312" w:hAnsi="kai_ti_gb2312" w:eastAsia="kai_ti_gb2312" w:cs="kai_ti_gb2312"/>
          <w:b/>
          <w:bCs/>
          <w:color w:val="000000"/>
          <w:kern w:val="0"/>
          <w:sz w:val="27"/>
          <w:szCs w:val="27"/>
        </w:rPr>
        <w:t>）卫生健康支出（类）</w:t>
      </w:r>
    </w:p>
    <w:p w14:paraId="521CD9C1">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卫生健康支出（类）决算数为</w:t>
      </w:r>
      <w:r>
        <w:rPr>
          <w:rFonts w:ascii="times_new_roman" w:hAnsi="times_new_roman" w:eastAsia="times_new_roman" w:cs="times_new_roman"/>
          <w:color w:val="000000"/>
          <w:kern w:val="0"/>
          <w:sz w:val="27"/>
          <w:szCs w:val="27"/>
          <w:u w:val="single" w:color="000000"/>
        </w:rPr>
        <w:t>55.71</w:t>
      </w:r>
      <w:r>
        <w:rPr>
          <w:rFonts w:ascii="仿宋_GB2312" w:hAnsi="仿宋_GB2312" w:eastAsia="仿宋_GB2312" w:cs="仿宋_GB2312"/>
          <w:color w:val="000000"/>
          <w:kern w:val="0"/>
          <w:sz w:val="27"/>
          <w:szCs w:val="27"/>
        </w:rPr>
        <w:t>万元，与年初预算相比增加</w:t>
      </w:r>
      <w:r>
        <w:rPr>
          <w:rFonts w:ascii="times_new_roman" w:hAnsi="times_new_roman" w:eastAsia="times_new_roman" w:cs="times_new_roman"/>
          <w:color w:val="000000"/>
          <w:kern w:val="0"/>
          <w:sz w:val="27"/>
          <w:szCs w:val="27"/>
          <w:u w:val="single" w:color="000000"/>
        </w:rPr>
        <w:t>10.06</w:t>
      </w:r>
      <w:r>
        <w:rPr>
          <w:rFonts w:ascii="仿宋_GB2312" w:hAnsi="仿宋_GB2312" w:eastAsia="仿宋_GB2312" w:cs="仿宋_GB2312"/>
          <w:color w:val="000000"/>
          <w:kern w:val="0"/>
          <w:sz w:val="27"/>
          <w:szCs w:val="27"/>
        </w:rPr>
        <w:t>万元。其中：</w:t>
      </w:r>
    </w:p>
    <w:p w14:paraId="03604953">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w:t>
      </w:r>
      <w:r>
        <w:rPr>
          <w:rFonts w:hint="eastAsia" w:ascii="times_new_roman" w:hAnsi="times_new_roman" w:cs="times_new_roman"/>
          <w:color w:val="000000"/>
          <w:kern w:val="0"/>
          <w:sz w:val="27"/>
          <w:szCs w:val="27"/>
          <w:lang w:val="en-US" w:eastAsia="zh-CN"/>
        </w:rPr>
        <w:t>1</w:t>
      </w:r>
      <w:r>
        <w:rPr>
          <w:rFonts w:ascii="times_new_roman" w:hAnsi="times_new_roman" w:eastAsia="times_new_roman" w:cs="times_new_roman"/>
          <w:color w:val="000000"/>
          <w:kern w:val="0"/>
          <w:sz w:val="27"/>
          <w:szCs w:val="27"/>
        </w:rPr>
        <w:t>．</w:t>
      </w:r>
      <w:r>
        <w:rPr>
          <w:rFonts w:ascii="仿宋_GB2312" w:hAnsi="仿宋_GB2312" w:eastAsia="仿宋_GB2312" w:cs="仿宋_GB2312"/>
          <w:color w:val="000000"/>
          <w:kern w:val="0"/>
          <w:sz w:val="27"/>
          <w:szCs w:val="27"/>
        </w:rPr>
        <w:t>行政事业单位医疗（款）事业单位医疗（项）。年初预算</w:t>
      </w:r>
      <w:r>
        <w:rPr>
          <w:rFonts w:hint="eastAsia" w:ascii="times_new_roman" w:hAnsi="times_new_roman" w:cs="times_new_roman"/>
          <w:color w:val="000000"/>
          <w:kern w:val="0"/>
          <w:sz w:val="27"/>
          <w:szCs w:val="27"/>
          <w:u w:val="single" w:color="000000"/>
          <w:lang w:val="en-US" w:eastAsia="zh-CN"/>
        </w:rPr>
        <w:t>45.64</w:t>
      </w:r>
      <w:r>
        <w:rPr>
          <w:rFonts w:ascii="仿宋_GB2312" w:hAnsi="仿宋_GB2312" w:eastAsia="仿宋_GB2312" w:cs="仿宋_GB2312"/>
          <w:color w:val="000000"/>
          <w:kern w:val="0"/>
          <w:sz w:val="27"/>
          <w:szCs w:val="27"/>
        </w:rPr>
        <w:t>万元，支出决算</w:t>
      </w:r>
      <w:r>
        <w:rPr>
          <w:rFonts w:hint="eastAsia" w:ascii="times_new_roman" w:hAnsi="times_new_roman" w:cs="times_new_roman"/>
          <w:color w:val="000000"/>
          <w:kern w:val="0"/>
          <w:sz w:val="27"/>
          <w:szCs w:val="27"/>
          <w:u w:val="single" w:color="000000"/>
          <w:lang w:val="en-US" w:eastAsia="zh-CN"/>
        </w:rPr>
        <w:t>55.71</w:t>
      </w:r>
      <w:r>
        <w:rPr>
          <w:rFonts w:ascii="仿宋_GB2312" w:hAnsi="仿宋_GB2312" w:eastAsia="仿宋_GB2312" w:cs="仿宋_GB2312"/>
          <w:color w:val="000000"/>
          <w:kern w:val="0"/>
          <w:sz w:val="27"/>
          <w:szCs w:val="27"/>
        </w:rPr>
        <w:t>万元，完成年初预算的</w:t>
      </w:r>
      <w:r>
        <w:rPr>
          <w:rFonts w:hint="eastAsia" w:ascii="times_new_roman" w:hAnsi="times_new_roman" w:cs="times_new_roman"/>
          <w:color w:val="000000"/>
          <w:kern w:val="0"/>
          <w:sz w:val="27"/>
          <w:szCs w:val="27"/>
          <w:u w:val="single" w:color="000000"/>
          <w:lang w:val="en-US" w:eastAsia="zh-CN"/>
        </w:rPr>
        <w:t>122.06</w:t>
      </w:r>
      <w:r>
        <w:rPr>
          <w:rFonts w:ascii="仿宋_GB2312" w:hAnsi="仿宋_GB2312" w:eastAsia="仿宋_GB2312" w:cs="仿宋_GB2312"/>
          <w:color w:val="000000"/>
          <w:kern w:val="0"/>
          <w:sz w:val="27"/>
          <w:szCs w:val="27"/>
        </w:rPr>
        <w:t>%。决算数与年初预算数的差异原因：</w:t>
      </w:r>
      <w:r>
        <w:rPr>
          <w:rFonts w:hint="eastAsia" w:ascii="仿宋_GB2312" w:hAnsi="仿宋_GB2312" w:eastAsia="仿宋_GB2312" w:cs="仿宋_GB2312"/>
          <w:color w:val="000000"/>
          <w:kern w:val="0"/>
          <w:sz w:val="27"/>
          <w:szCs w:val="27"/>
        </w:rPr>
        <w:t>人员变动导致此项经费增加</w:t>
      </w:r>
      <w:r>
        <w:rPr>
          <w:rFonts w:ascii="仿宋_GB2312" w:hAnsi="仿宋_GB2312" w:eastAsia="仿宋_GB2312" w:cs="仿宋_GB2312"/>
          <w:color w:val="000000"/>
          <w:kern w:val="0"/>
          <w:sz w:val="27"/>
          <w:szCs w:val="27"/>
        </w:rPr>
        <w:t>。</w:t>
      </w:r>
    </w:p>
    <w:p w14:paraId="69F8A0F5">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w:t>
      </w:r>
      <w:r>
        <w:rPr>
          <w:rFonts w:ascii="kai_ti_gb2312" w:hAnsi="kai_ti_gb2312" w:eastAsia="kai_ti_gb2312" w:cs="kai_ti_gb2312"/>
          <w:b/>
          <w:bCs/>
          <w:color w:val="000000"/>
          <w:kern w:val="0"/>
          <w:sz w:val="27"/>
          <w:szCs w:val="27"/>
        </w:rPr>
        <w:t>    （</w:t>
      </w:r>
      <w:r>
        <w:rPr>
          <w:rFonts w:hint="eastAsia" w:ascii="kai_ti_gb2312" w:hAnsi="kai_ti_gb2312" w:cs="kai_ti_gb2312"/>
          <w:b/>
          <w:bCs/>
          <w:color w:val="000000"/>
          <w:kern w:val="0"/>
          <w:sz w:val="27"/>
          <w:szCs w:val="27"/>
          <w:lang w:eastAsia="zh-CN"/>
        </w:rPr>
        <w:t>四</w:t>
      </w:r>
      <w:r>
        <w:rPr>
          <w:rFonts w:ascii="kai_ti_gb2312" w:hAnsi="kai_ti_gb2312" w:eastAsia="kai_ti_gb2312" w:cs="kai_ti_gb2312"/>
          <w:b/>
          <w:bCs/>
          <w:color w:val="000000"/>
          <w:kern w:val="0"/>
          <w:sz w:val="27"/>
          <w:szCs w:val="27"/>
        </w:rPr>
        <w:t>）住房保障支出（类）</w:t>
      </w:r>
    </w:p>
    <w:p w14:paraId="79C631C2">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住房保障支出（类）决算数为</w:t>
      </w:r>
      <w:r>
        <w:rPr>
          <w:rFonts w:ascii="times_new_roman" w:hAnsi="times_new_roman" w:eastAsia="times_new_roman" w:cs="times_new_roman"/>
          <w:color w:val="000000"/>
          <w:kern w:val="0"/>
          <w:sz w:val="27"/>
          <w:szCs w:val="27"/>
          <w:u w:val="single" w:color="000000"/>
        </w:rPr>
        <w:t>99.58</w:t>
      </w:r>
      <w:r>
        <w:rPr>
          <w:rFonts w:ascii="仿宋_GB2312" w:hAnsi="仿宋_GB2312" w:eastAsia="仿宋_GB2312" w:cs="仿宋_GB2312"/>
          <w:color w:val="000000"/>
          <w:kern w:val="0"/>
          <w:sz w:val="27"/>
          <w:szCs w:val="27"/>
        </w:rPr>
        <w:t>万元，与年初预算相比增加</w:t>
      </w:r>
      <w:r>
        <w:rPr>
          <w:rFonts w:ascii="times_new_roman" w:hAnsi="times_new_roman" w:eastAsia="times_new_roman" w:cs="times_new_roman"/>
          <w:color w:val="000000"/>
          <w:kern w:val="0"/>
          <w:sz w:val="27"/>
          <w:szCs w:val="27"/>
          <w:u w:val="single" w:color="000000"/>
        </w:rPr>
        <w:t>21.16</w:t>
      </w:r>
      <w:r>
        <w:rPr>
          <w:rFonts w:ascii="仿宋_GB2312" w:hAnsi="仿宋_GB2312" w:eastAsia="仿宋_GB2312" w:cs="仿宋_GB2312"/>
          <w:color w:val="000000"/>
          <w:kern w:val="0"/>
          <w:sz w:val="27"/>
          <w:szCs w:val="27"/>
        </w:rPr>
        <w:t>万元。其中：</w:t>
      </w:r>
    </w:p>
    <w:p w14:paraId="472A97DF">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w:t>
      </w:r>
      <w:r>
        <w:rPr>
          <w:rFonts w:ascii="times_new_roman" w:hAnsi="times_new_roman" w:eastAsia="times_new_roman" w:cs="times_new_roman"/>
          <w:color w:val="000000"/>
          <w:kern w:val="0"/>
          <w:sz w:val="27"/>
          <w:szCs w:val="27"/>
        </w:rPr>
        <w:t>1．</w:t>
      </w:r>
      <w:r>
        <w:rPr>
          <w:rFonts w:ascii="仿宋_GB2312" w:hAnsi="仿宋_GB2312" w:eastAsia="仿宋_GB2312" w:cs="仿宋_GB2312"/>
          <w:color w:val="000000"/>
          <w:kern w:val="0"/>
          <w:sz w:val="27"/>
          <w:szCs w:val="27"/>
        </w:rPr>
        <w:t>住房改革支出（款）住房公积金（项）。年初预算</w:t>
      </w:r>
      <w:r>
        <w:rPr>
          <w:rFonts w:hint="eastAsia" w:ascii="times_new_roman" w:hAnsi="times_new_roman" w:cs="times_new_roman"/>
          <w:color w:val="000000"/>
          <w:kern w:val="0"/>
          <w:sz w:val="27"/>
          <w:szCs w:val="27"/>
          <w:u w:val="single" w:color="000000"/>
          <w:lang w:val="en-US" w:eastAsia="zh-CN"/>
        </w:rPr>
        <w:t>78.43</w:t>
      </w:r>
      <w:r>
        <w:rPr>
          <w:rFonts w:ascii="仿宋_GB2312" w:hAnsi="仿宋_GB2312" w:eastAsia="仿宋_GB2312" w:cs="仿宋_GB2312"/>
          <w:color w:val="000000"/>
          <w:kern w:val="0"/>
          <w:sz w:val="27"/>
          <w:szCs w:val="27"/>
        </w:rPr>
        <w:t>万元，支出决算</w:t>
      </w:r>
      <w:r>
        <w:rPr>
          <w:rFonts w:ascii="times_new_roman" w:hAnsi="times_new_roman" w:eastAsia="times_new_roman" w:cs="times_new_roman"/>
          <w:color w:val="000000"/>
          <w:kern w:val="0"/>
          <w:sz w:val="27"/>
          <w:szCs w:val="27"/>
          <w:u w:val="single" w:color="000000"/>
        </w:rPr>
        <w:t>99.58</w:t>
      </w:r>
      <w:r>
        <w:rPr>
          <w:rFonts w:ascii="仿宋_GB2312" w:hAnsi="仿宋_GB2312" w:eastAsia="仿宋_GB2312" w:cs="仿宋_GB2312"/>
          <w:color w:val="000000"/>
          <w:kern w:val="0"/>
          <w:sz w:val="27"/>
          <w:szCs w:val="27"/>
        </w:rPr>
        <w:t>万元，完成年初预算的</w:t>
      </w:r>
      <w:r>
        <w:rPr>
          <w:rFonts w:hint="eastAsia" w:ascii="times_new_roman" w:hAnsi="times_new_roman" w:cs="times_new_roman"/>
          <w:color w:val="000000"/>
          <w:kern w:val="0"/>
          <w:sz w:val="27"/>
          <w:szCs w:val="27"/>
          <w:u w:val="single" w:color="000000"/>
          <w:lang w:val="en-US" w:eastAsia="zh-CN"/>
        </w:rPr>
        <w:t>126.97</w:t>
      </w:r>
      <w:r>
        <w:rPr>
          <w:rFonts w:ascii="仿宋_GB2312" w:hAnsi="仿宋_GB2312" w:eastAsia="仿宋_GB2312" w:cs="仿宋_GB2312"/>
          <w:color w:val="000000"/>
          <w:kern w:val="0"/>
          <w:sz w:val="27"/>
          <w:szCs w:val="27"/>
        </w:rPr>
        <w:t>%。决算数与年初预算数的差异原因：</w:t>
      </w:r>
      <w:r>
        <w:rPr>
          <w:rFonts w:hint="eastAsia" w:ascii="仿宋_GB2312" w:hAnsi="仿宋_GB2312" w:eastAsia="仿宋_GB2312" w:cs="仿宋_GB2312"/>
          <w:color w:val="000000"/>
          <w:kern w:val="0"/>
          <w:sz w:val="27"/>
          <w:szCs w:val="27"/>
        </w:rPr>
        <w:t>人员变动导致此项经费增加</w:t>
      </w:r>
      <w:r>
        <w:rPr>
          <w:rFonts w:ascii="仿宋_GB2312" w:hAnsi="仿宋_GB2312" w:eastAsia="仿宋_GB2312" w:cs="仿宋_GB2312"/>
          <w:color w:val="000000"/>
          <w:kern w:val="0"/>
          <w:sz w:val="27"/>
          <w:szCs w:val="27"/>
        </w:rPr>
        <w:t>。</w:t>
      </w:r>
    </w:p>
    <w:p w14:paraId="62A524FF">
      <w:pPr>
        <w:widowControl/>
        <w:spacing w:before="240" w:after="240"/>
        <w:jc w:val="left"/>
        <w:rPr>
          <w:rFonts w:ascii="黑体" w:hAnsi="黑体" w:eastAsia="黑体" w:cs="黑体"/>
          <w:b/>
          <w:bCs/>
          <w:kern w:val="0"/>
          <w:sz w:val="27"/>
          <w:szCs w:val="27"/>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六、一般公共预算财政拨款基本支出决算情况说明</w:t>
      </w:r>
    </w:p>
    <w:p w14:paraId="05FB4251">
      <w:pPr>
        <w:bidi w:val="0"/>
        <w:ind w:firstLine="288" w:firstLineChars="0"/>
        <w:jc w:val="left"/>
        <w:rPr>
          <w:rFonts w:ascii="Times New Roman" w:hAnsi="Times New Roman" w:eastAsia="宋体" w:cs="Times New Roman"/>
          <w:kern w:val="2"/>
          <w:sz w:val="21"/>
          <w:szCs w:val="24"/>
          <w:lang w:val="en-US" w:eastAsia="zh-CN" w:bidi="ar-SA"/>
        </w:rPr>
      </w:pPr>
    </w:p>
    <w:p w14:paraId="52F31BB1">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 xml:space="preserve">    </w:t>
      </w:r>
      <w:r>
        <w:rPr>
          <w:rFonts w:ascii="仿宋_GB2312" w:hAnsi="仿宋_GB2312" w:eastAsia="仿宋_GB2312" w:cs="仿宋_GB2312"/>
          <w:color w:val="000000"/>
          <w:kern w:val="0"/>
          <w:sz w:val="27"/>
          <w:szCs w:val="27"/>
        </w:rPr>
        <w:t>赤峰市松山区第七小学 2024年度一般公共预算财政拨款基本支出算</w:t>
      </w:r>
      <w:r>
        <w:rPr>
          <w:rFonts w:ascii="times_new_roman" w:hAnsi="times_new_roman" w:eastAsia="times_new_roman" w:cs="times_new_roman"/>
          <w:color w:val="000000"/>
          <w:kern w:val="0"/>
          <w:sz w:val="27"/>
          <w:szCs w:val="27"/>
          <w:u w:val="single" w:color="000000"/>
        </w:rPr>
        <w:t>1344.71</w:t>
      </w:r>
      <w:r>
        <w:rPr>
          <w:rFonts w:ascii="仿宋_GB2312" w:hAnsi="仿宋_GB2312" w:eastAsia="仿宋_GB2312" w:cs="仿宋_GB2312"/>
          <w:color w:val="000000"/>
          <w:kern w:val="0"/>
          <w:sz w:val="27"/>
          <w:szCs w:val="27"/>
        </w:rPr>
        <w:t>万元，其中：</w:t>
      </w:r>
    </w:p>
    <w:p w14:paraId="6897146C">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b/>
          <w:bCs/>
          <w:color w:val="000000"/>
          <w:kern w:val="0"/>
          <w:sz w:val="27"/>
          <w:szCs w:val="27"/>
        </w:rPr>
        <w:t>    （一）人员经费</w:t>
      </w:r>
      <w:r>
        <w:rPr>
          <w:rFonts w:ascii="times_new_roman" w:hAnsi="times_new_roman" w:eastAsia="times_new_roman" w:cs="times_new_roman"/>
          <w:color w:val="000000"/>
          <w:kern w:val="0"/>
          <w:sz w:val="27"/>
          <w:szCs w:val="27"/>
          <w:u w:val="single" w:color="000000"/>
        </w:rPr>
        <w:t> 1184.59</w:t>
      </w:r>
      <w:r>
        <w:rPr>
          <w:rFonts w:ascii="仿宋_GB2312" w:hAnsi="仿宋_GB2312" w:eastAsia="仿宋_GB2312" w:cs="仿宋_GB2312"/>
          <w:b/>
          <w:bCs/>
          <w:color w:val="000000"/>
          <w:kern w:val="0"/>
          <w:sz w:val="27"/>
          <w:szCs w:val="27"/>
        </w:rPr>
        <w:t>万元</w:t>
      </w:r>
      <w:r>
        <w:rPr>
          <w:rFonts w:ascii="仿宋_GB2312" w:hAnsi="仿宋_GB2312" w:eastAsia="仿宋_GB2312" w:cs="仿宋_GB2312"/>
          <w:color w:val="000000"/>
          <w:kern w:val="0"/>
          <w:sz w:val="27"/>
          <w:szCs w:val="27"/>
        </w:rPr>
        <w:t>。主要包括：</w:t>
      </w:r>
      <w:r>
        <w:rPr>
          <w:rFonts w:hint="eastAsia" w:ascii="仿宋_GB2312" w:hAnsi="仿宋_GB2312" w:eastAsia="仿宋_GB2312" w:cs="仿宋_GB2312"/>
          <w:color w:val="000000"/>
          <w:kern w:val="0"/>
          <w:sz w:val="27"/>
          <w:szCs w:val="27"/>
        </w:rPr>
        <w:t>基本工资411.26 万元、津贴补贴105.66 万元、奖金72.36 万元、绩效工资294.01 万元、养老保险缴费119.88 万元、职业年金费19.23 万元、医疗保险缴费55.71 万元、其他社会保障缴费5.47 万元、住房公积金99.58 万元、对个人和家庭的补助支出1.44 万元等。</w:t>
      </w:r>
    </w:p>
    <w:p w14:paraId="0F25A98A">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b/>
          <w:bCs/>
          <w:color w:val="000000"/>
          <w:kern w:val="0"/>
          <w:sz w:val="27"/>
          <w:szCs w:val="27"/>
        </w:rPr>
        <w:t>    （二）公用经费</w:t>
      </w:r>
      <w:r>
        <w:rPr>
          <w:rFonts w:ascii="times_new_roman" w:hAnsi="times_new_roman" w:eastAsia="times_new_roman" w:cs="times_new_roman"/>
          <w:color w:val="000000"/>
          <w:kern w:val="0"/>
          <w:sz w:val="27"/>
          <w:szCs w:val="27"/>
          <w:u w:val="single" w:color="000000"/>
        </w:rPr>
        <w:t>160.12</w:t>
      </w:r>
      <w:r>
        <w:rPr>
          <w:rFonts w:ascii="仿宋_GB2312" w:hAnsi="仿宋_GB2312" w:eastAsia="仿宋_GB2312" w:cs="仿宋_GB2312"/>
          <w:b/>
          <w:bCs/>
          <w:color w:val="000000"/>
          <w:kern w:val="0"/>
          <w:sz w:val="27"/>
          <w:szCs w:val="27"/>
        </w:rPr>
        <w:t>万元</w:t>
      </w:r>
      <w:r>
        <w:rPr>
          <w:rFonts w:ascii="仿宋_GB2312" w:hAnsi="仿宋_GB2312" w:eastAsia="仿宋_GB2312" w:cs="仿宋_GB2312"/>
          <w:color w:val="000000"/>
          <w:kern w:val="0"/>
          <w:sz w:val="27"/>
          <w:szCs w:val="27"/>
        </w:rPr>
        <w:t>。主要包括：</w:t>
      </w:r>
      <w:r>
        <w:rPr>
          <w:rFonts w:hint="eastAsia" w:ascii="仿宋_GB2312" w:hAnsi="仿宋_GB2312" w:eastAsia="仿宋_GB2312" w:cs="仿宋_GB2312"/>
          <w:color w:val="000000"/>
          <w:kern w:val="0"/>
          <w:sz w:val="27"/>
          <w:szCs w:val="27"/>
        </w:rPr>
        <w:t>办公费25.35 万元、印刷费3.12 万元、水费3.69 万元、电费1.61 万元、邮电费1.85 万元、取暖费17.02 万元、物业管理费10.95 万元、维修（护）费74.71 万元、培训费2.38 万元、劳务费11.15 万元、其他交通费用2.00 万元、办公设备购置6.29 万元等。</w:t>
      </w:r>
      <w:r>
        <w:rPr>
          <w:rFonts w:ascii="仿宋_GB2312" w:hAnsi="仿宋_GB2312" w:eastAsia="仿宋_GB2312" w:cs="仿宋_GB2312"/>
          <w:color w:val="0E00FE"/>
          <w:kern w:val="0"/>
          <w:sz w:val="27"/>
          <w:szCs w:val="27"/>
        </w:rPr>
        <w:t> </w:t>
      </w:r>
    </w:p>
    <w:p w14:paraId="5FAFA113">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七、一般公共预算财政拨款项目支出决算情况说明</w:t>
      </w:r>
    </w:p>
    <w:p w14:paraId="7B0E1D71">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E00FE"/>
          <w:kern w:val="0"/>
          <w:sz w:val="27"/>
          <w:szCs w:val="27"/>
        </w:rPr>
        <w:t xml:space="preserve">  </w:t>
      </w:r>
      <w:r>
        <w:rPr>
          <w:rFonts w:ascii="仿宋_GB2312" w:hAnsi="仿宋_GB2312" w:eastAsia="仿宋_GB2312" w:cs="仿宋_GB2312"/>
          <w:kern w:val="0"/>
          <w:sz w:val="27"/>
          <w:szCs w:val="27"/>
        </w:rPr>
        <w:t>   </w:t>
      </w:r>
      <w:r>
        <w:rPr>
          <w:rFonts w:ascii="仿宋_GB2312" w:hAnsi="仿宋_GB2312" w:eastAsia="仿宋_GB2312" w:cs="仿宋_GB2312"/>
          <w:color w:val="000000"/>
          <w:kern w:val="0"/>
          <w:sz w:val="27"/>
          <w:szCs w:val="27"/>
        </w:rPr>
        <w:t xml:space="preserve"> 赤峰市松山区第七小学 </w:t>
      </w:r>
      <w:r>
        <w:rPr>
          <w:rFonts w:ascii="times_new_roman" w:hAnsi="times_new_roman" w:eastAsia="times_new_roman" w:cs="times_new_roman"/>
          <w:color w:val="000000"/>
          <w:kern w:val="0"/>
          <w:sz w:val="27"/>
          <w:szCs w:val="27"/>
        </w:rPr>
        <w:t>2024</w:t>
      </w:r>
      <w:r>
        <w:rPr>
          <w:rFonts w:ascii="仿宋_GB2312" w:hAnsi="仿宋_GB2312" w:eastAsia="仿宋_GB2312" w:cs="仿宋_GB2312"/>
          <w:color w:val="000000"/>
          <w:kern w:val="0"/>
          <w:sz w:val="27"/>
          <w:szCs w:val="27"/>
        </w:rPr>
        <w:t>年度一般公共预算财政拨款项目支出决算</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万元，其中：</w:t>
      </w:r>
    </w:p>
    <w:p w14:paraId="04AAF7E9">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b/>
          <w:bCs/>
          <w:color w:val="000000"/>
          <w:kern w:val="0"/>
          <w:sz w:val="27"/>
          <w:szCs w:val="27"/>
        </w:rPr>
        <w:t>    （一）工资福利支出</w:t>
      </w:r>
      <w:r>
        <w:rPr>
          <w:rFonts w:eastAsia="Times New Roman"/>
          <w:color w:val="000000"/>
          <w:kern w:val="0"/>
          <w:sz w:val="27"/>
          <w:szCs w:val="27"/>
          <w:u w:val="single" w:color="000000"/>
        </w:rPr>
        <w:t xml:space="preserve"> </w:t>
      </w:r>
      <w:r>
        <w:rPr>
          <w:rFonts w:eastAsia="Times New Roman"/>
          <w:b/>
          <w:bCs/>
          <w:color w:val="000000"/>
          <w:kern w:val="0"/>
          <w:sz w:val="27"/>
          <w:szCs w:val="27"/>
          <w:u w:val="single" w:color="000000"/>
        </w:rPr>
        <w:t>0</w:t>
      </w:r>
      <w:r>
        <w:rPr>
          <w:rFonts w:ascii="仿宋_GB2312" w:hAnsi="仿宋_GB2312" w:eastAsia="仿宋_GB2312" w:cs="仿宋_GB2312"/>
          <w:color w:val="000000"/>
          <w:kern w:val="0"/>
          <w:sz w:val="27"/>
          <w:szCs w:val="27"/>
        </w:rPr>
        <w:t>万元。主要包括：基本工资、津贴补贴、奖金、伙食补助费、绩效工资、机关事业单位基本养老保险缴费、职业年金缴费、职工基本医疗保险缴费、公务员医疗补助缴费、其他社会保障缴费、住房公积金、医疗费、其他工资福利支出等。</w:t>
      </w:r>
    </w:p>
    <w:p w14:paraId="0A807914">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b/>
          <w:bCs/>
          <w:color w:val="000000"/>
          <w:kern w:val="0"/>
          <w:sz w:val="27"/>
          <w:szCs w:val="27"/>
        </w:rPr>
        <w:t>    （二）商品和服务支出</w:t>
      </w:r>
      <w:r>
        <w:rPr>
          <w:rFonts w:eastAsia="Times New Roman"/>
          <w:b/>
          <w:bCs/>
          <w:color w:val="000000"/>
          <w:kern w:val="0"/>
          <w:sz w:val="27"/>
          <w:szCs w:val="27"/>
          <w:u w:val="single" w:color="000000"/>
        </w:rPr>
        <w:t xml:space="preserve"> 0</w:t>
      </w:r>
      <w:r>
        <w:rPr>
          <w:rFonts w:ascii="仿宋_GB2312" w:hAnsi="仿宋_GB2312" w:eastAsia="仿宋_GB2312" w:cs="仿宋_GB2312"/>
          <w:color w:val="000000"/>
          <w:kern w:val="0"/>
          <w:sz w:val="27"/>
          <w:szCs w:val="27"/>
        </w:rPr>
        <w:t>万元。主要包括：办公费、印刷费、咨询费、手续费、水费、电费、邮电费、取暖费、物业管理费、差旅费、因公出国（境）费用、维修（护）费、租赁费、会议费、培训费、公务接待费、专用材料费、被装购置费、专用燃料费、劳务费、委托业务费、工会经费、福利费、公务用车运行维护费、其他交通费用、税金及附加费用、其他商品和服务支出等。</w:t>
      </w:r>
    </w:p>
    <w:p w14:paraId="402EE0DD">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b/>
          <w:bCs/>
          <w:color w:val="000000"/>
          <w:kern w:val="0"/>
          <w:sz w:val="27"/>
          <w:szCs w:val="27"/>
        </w:rPr>
        <w:t>    （三）资本性支出</w:t>
      </w:r>
      <w:r>
        <w:rPr>
          <w:rFonts w:eastAsia="Times New Roman"/>
          <w:b/>
          <w:bCs/>
          <w:color w:val="000000"/>
          <w:kern w:val="0"/>
          <w:sz w:val="27"/>
          <w:szCs w:val="27"/>
          <w:u w:val="single" w:color="000000"/>
        </w:rPr>
        <w:t xml:space="preserve"> 0</w:t>
      </w:r>
      <w:r>
        <w:rPr>
          <w:rFonts w:ascii="仿宋_GB2312" w:hAnsi="仿宋_GB2312" w:eastAsia="仿宋_GB2312" w:cs="仿宋_GB2312"/>
          <w:b/>
          <w:bCs/>
          <w:color w:val="000000"/>
          <w:kern w:val="0"/>
          <w:sz w:val="27"/>
          <w:szCs w:val="27"/>
        </w:rPr>
        <w:t>万元。</w:t>
      </w:r>
      <w:r>
        <w:rPr>
          <w:rFonts w:ascii="仿宋_GB2312" w:hAnsi="仿宋_GB2312" w:eastAsia="仿宋_GB2312" w:cs="仿宋_GB2312"/>
          <w:color w:val="000000"/>
          <w:kern w:val="0"/>
          <w:sz w:val="27"/>
          <w:szCs w:val="27"/>
        </w:rPr>
        <w:t>主要包括：房屋建筑物构建、办公设备购置、专用设备购置、基础设施建设、大型修缮、信息网络及软件购置更新、物资储备、土地补偿、安置补助、地上附着物和青苗补偿、拆迁补偿、公务用车购置、其他交通工具购置、文物和陈列品购置、无形资产购置、其他资本性支出等。</w:t>
      </w:r>
    </w:p>
    <w:p w14:paraId="420627C5">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八、财政拨款“三公”经费支出决算情况说明</w:t>
      </w:r>
    </w:p>
    <w:p w14:paraId="51FBCC15">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E00FE"/>
          <w:kern w:val="0"/>
          <w:sz w:val="27"/>
          <w:szCs w:val="27"/>
        </w:rPr>
        <w:t xml:space="preserve">  </w:t>
      </w:r>
      <w:r>
        <w:rPr>
          <w:rFonts w:ascii="kai_ti_gb2312" w:hAnsi="kai_ti_gb2312" w:eastAsia="kai_ti_gb2312" w:cs="kai_ti_gb2312"/>
          <w:b/>
          <w:bCs/>
          <w:kern w:val="0"/>
          <w:sz w:val="27"/>
          <w:szCs w:val="27"/>
        </w:rPr>
        <w:t>    （一）财政拨款“三公”经费支出总体情况说明。</w:t>
      </w:r>
    </w:p>
    <w:p w14:paraId="50CAFCE0">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kern w:val="0"/>
          <w:sz w:val="27"/>
          <w:szCs w:val="27"/>
        </w:rPr>
        <w:t xml:space="preserve">    </w:t>
      </w:r>
      <w:r>
        <w:rPr>
          <w:rFonts w:ascii="仿宋_GB2312" w:hAnsi="仿宋_GB2312" w:eastAsia="仿宋_GB2312" w:cs="仿宋_GB2312"/>
          <w:color w:val="000000"/>
          <w:kern w:val="0"/>
          <w:sz w:val="27"/>
          <w:szCs w:val="27"/>
        </w:rPr>
        <w:t>赤峰市松山区第七小学 </w:t>
      </w:r>
      <w:r>
        <w:rPr>
          <w:rFonts w:ascii="times_new_roman" w:hAnsi="times_new_roman" w:eastAsia="times_new_roman" w:cs="times_new_roman"/>
          <w:color w:val="000000"/>
          <w:kern w:val="0"/>
          <w:sz w:val="27"/>
          <w:szCs w:val="27"/>
        </w:rPr>
        <w:t>2024</w:t>
      </w:r>
      <w:r>
        <w:rPr>
          <w:rFonts w:ascii="仿宋_GB2312" w:hAnsi="仿宋_GB2312" w:eastAsia="仿宋_GB2312" w:cs="仿宋_GB2312"/>
          <w:color w:val="000000"/>
          <w:kern w:val="0"/>
          <w:sz w:val="27"/>
          <w:szCs w:val="27"/>
        </w:rPr>
        <w:t>年度财政拨款“三公”经费全年预算</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万元，支出决算</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万元，完成预算的</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%。其中：因公出国（境）费全年预算</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万元，支出决算</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万元，完成预算的</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%；公务用车购置及运行维护费全年预算</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万元，支出决算</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万元，完成预算的</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%；公务接待费全年预算</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万元，支出决算</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万元，完成预算的</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%。2024年度一般公共预算财政拨款“三公”经费全年预算</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万元，支出决算</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万元，与预算差异原因</w:t>
      </w:r>
      <w:r>
        <w:rPr>
          <w:rFonts w:hint="eastAsia" w:ascii="仿宋_GB2312" w:hAnsi="仿宋_GB2312" w:eastAsia="仿宋_GB2312" w:cs="仿宋_GB2312"/>
          <w:color w:val="000000"/>
          <w:kern w:val="0"/>
          <w:sz w:val="27"/>
          <w:szCs w:val="27"/>
          <w:lang w:eastAsia="zh-CN"/>
        </w:rPr>
        <w:t>：</w:t>
      </w:r>
      <w:r>
        <w:rPr>
          <w:rFonts w:hint="eastAsia" w:ascii="仿宋_GB2312" w:hAnsi="仿宋_GB2312" w:eastAsia="仿宋_GB2312" w:cs="仿宋_GB2312"/>
          <w:color w:val="000000"/>
          <w:kern w:val="0"/>
          <w:sz w:val="27"/>
          <w:szCs w:val="27"/>
        </w:rPr>
        <w:t>我单位不存在此项内容</w:t>
      </w:r>
      <w:r>
        <w:rPr>
          <w:rFonts w:ascii="仿宋_GB2312" w:hAnsi="仿宋_GB2312" w:eastAsia="仿宋_GB2312" w:cs="仿宋_GB2312"/>
          <w:color w:val="000000"/>
          <w:kern w:val="0"/>
          <w:sz w:val="27"/>
          <w:szCs w:val="27"/>
        </w:rPr>
        <w:t>。</w:t>
      </w:r>
    </w:p>
    <w:p w14:paraId="4A90E99C">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kern w:val="0"/>
          <w:sz w:val="27"/>
          <w:szCs w:val="27"/>
        </w:rPr>
        <w:t>    （二）财政拨款“三公”经费支出具体情况说明。</w:t>
      </w:r>
    </w:p>
    <w:p w14:paraId="7C821AD3">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kern w:val="0"/>
          <w:sz w:val="27"/>
          <w:szCs w:val="27"/>
        </w:rPr>
        <w:t xml:space="preserve">    </w:t>
      </w:r>
      <w:r>
        <w:rPr>
          <w:rFonts w:ascii="仿宋_GB2312" w:hAnsi="仿宋_GB2312" w:eastAsia="仿宋_GB2312" w:cs="仿宋_GB2312"/>
          <w:color w:val="000000"/>
          <w:kern w:val="0"/>
          <w:sz w:val="27"/>
          <w:szCs w:val="27"/>
        </w:rPr>
        <w:t>赤峰市松山区第七小学 </w:t>
      </w:r>
      <w:r>
        <w:rPr>
          <w:rFonts w:ascii="times_new_roman" w:hAnsi="times_new_roman" w:eastAsia="times_new_roman" w:cs="times_new_roman"/>
          <w:color w:val="000000"/>
          <w:kern w:val="0"/>
          <w:sz w:val="27"/>
          <w:szCs w:val="27"/>
        </w:rPr>
        <w:t>2024</w:t>
      </w:r>
      <w:r>
        <w:rPr>
          <w:rFonts w:ascii="仿宋_GB2312" w:hAnsi="仿宋_GB2312" w:eastAsia="仿宋_GB2312" w:cs="仿宋_GB2312"/>
          <w:color w:val="000000"/>
          <w:kern w:val="0"/>
          <w:sz w:val="27"/>
          <w:szCs w:val="27"/>
        </w:rPr>
        <w:t>年度财政拨款“三公”经费支出</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万元。因公出国（境）费支出</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万元，占</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%；公务用车购置及运行维护费支出</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万元，占</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%；公务接待费支出</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万元，占</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%。其中：</w:t>
      </w:r>
    </w:p>
    <w:p w14:paraId="21C417FD">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w:t>
      </w:r>
      <w:r>
        <w:rPr>
          <w:rFonts w:hint="eastAsia" w:ascii="仿宋_GB2312" w:hAnsi="仿宋_GB2312" w:eastAsia="仿宋_GB2312" w:cs="仿宋_GB2312"/>
          <w:color w:val="000000"/>
          <w:kern w:val="0"/>
          <w:sz w:val="27"/>
          <w:szCs w:val="27"/>
          <w:lang w:val="en-US" w:eastAsia="zh-CN"/>
        </w:rPr>
        <w:t xml:space="preserve"> </w:t>
      </w:r>
      <w:r>
        <w:rPr>
          <w:rFonts w:ascii="仿宋_GB2312" w:hAnsi="仿宋_GB2312" w:eastAsia="仿宋_GB2312" w:cs="仿宋_GB2312"/>
          <w:color w:val="000000"/>
          <w:kern w:val="0"/>
          <w:sz w:val="27"/>
          <w:szCs w:val="27"/>
        </w:rPr>
        <w:t> </w:t>
      </w:r>
      <w:r>
        <w:rPr>
          <w:rFonts w:ascii="times_new_roman" w:hAnsi="times_new_roman" w:eastAsia="times_new_roman" w:cs="times_new_roman"/>
          <w:color w:val="000000"/>
          <w:kern w:val="0"/>
          <w:sz w:val="27"/>
          <w:szCs w:val="27"/>
        </w:rPr>
        <w:t>1.</w:t>
      </w:r>
      <w:r>
        <w:rPr>
          <w:rFonts w:ascii="仿宋_GB2312" w:hAnsi="仿宋_GB2312" w:eastAsia="仿宋_GB2312" w:cs="仿宋_GB2312"/>
          <w:color w:val="000000"/>
          <w:kern w:val="0"/>
          <w:sz w:val="27"/>
          <w:szCs w:val="27"/>
        </w:rPr>
        <w:t>因公出国（境）费支出</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万元，全年出国（境）团组</w:t>
      </w:r>
      <w:r>
        <w:rPr>
          <w:rFonts w:eastAsia="Times New Roman"/>
          <w:color w:val="000000"/>
          <w:kern w:val="0"/>
          <w:sz w:val="27"/>
          <w:szCs w:val="27"/>
          <w:u w:val="single" w:color="000000"/>
        </w:rPr>
        <w:t xml:space="preserve">0 </w:t>
      </w:r>
      <w:r>
        <w:rPr>
          <w:rFonts w:ascii="仿宋_GB2312" w:hAnsi="仿宋_GB2312" w:eastAsia="仿宋_GB2312" w:cs="仿宋_GB2312"/>
          <w:color w:val="000000"/>
          <w:kern w:val="0"/>
          <w:sz w:val="27"/>
          <w:szCs w:val="27"/>
        </w:rPr>
        <w:t>个，累计</w:t>
      </w:r>
      <w:r>
        <w:rPr>
          <w:rFonts w:eastAsia="Times New Roman"/>
          <w:color w:val="000000"/>
          <w:kern w:val="0"/>
          <w:sz w:val="27"/>
          <w:szCs w:val="27"/>
          <w:u w:val="single" w:color="000000"/>
        </w:rPr>
        <w:t xml:space="preserve">0 </w:t>
      </w:r>
      <w:r>
        <w:rPr>
          <w:rFonts w:ascii="仿宋_GB2312" w:hAnsi="仿宋_GB2312" w:eastAsia="仿宋_GB2312" w:cs="仿宋_GB2312"/>
          <w:color w:val="000000"/>
          <w:kern w:val="0"/>
          <w:sz w:val="27"/>
          <w:szCs w:val="27"/>
        </w:rPr>
        <w:t>人次。与上年决算相比，增加</w:t>
      </w:r>
      <w:r>
        <w:rPr>
          <w:rFonts w:eastAsia="Times New Roman"/>
          <w:color w:val="000000"/>
          <w:kern w:val="0"/>
          <w:sz w:val="27"/>
          <w:szCs w:val="27"/>
          <w:u w:val="single" w:color="000000"/>
        </w:rPr>
        <w:t>0</w:t>
      </w:r>
      <w:r>
        <w:rPr>
          <w:rFonts w:ascii="仿宋_GB2312" w:hAnsi="仿宋_GB2312" w:eastAsia="仿宋_GB2312" w:cs="仿宋_GB2312"/>
          <w:color w:val="000000"/>
          <w:kern w:val="0"/>
          <w:sz w:val="27"/>
          <w:szCs w:val="27"/>
        </w:rPr>
        <w:t>万元，增长</w:t>
      </w:r>
      <w:r>
        <w:rPr>
          <w:rFonts w:eastAsia="Times New Roman"/>
          <w:color w:val="000000"/>
          <w:kern w:val="0"/>
          <w:sz w:val="27"/>
          <w:szCs w:val="27"/>
          <w:u w:val="single" w:color="000000"/>
        </w:rPr>
        <w:t>0</w:t>
      </w:r>
      <w:r>
        <w:rPr>
          <w:rFonts w:ascii="仿宋_GB2312" w:hAnsi="仿宋_GB2312" w:eastAsia="仿宋_GB2312" w:cs="仿宋_GB2312"/>
          <w:color w:val="000000"/>
          <w:kern w:val="0"/>
          <w:sz w:val="27"/>
          <w:szCs w:val="27"/>
        </w:rPr>
        <w:t>%，变动原因：</w:t>
      </w:r>
      <w:r>
        <w:rPr>
          <w:rFonts w:hint="eastAsia" w:ascii="仿宋_GB2312" w:hAnsi="仿宋_GB2312" w:eastAsia="仿宋_GB2312" w:cs="仿宋_GB2312"/>
          <w:color w:val="000000"/>
          <w:kern w:val="0"/>
          <w:sz w:val="27"/>
          <w:szCs w:val="27"/>
        </w:rPr>
        <w:t>我单位不存在此项内容</w:t>
      </w:r>
      <w:r>
        <w:rPr>
          <w:rFonts w:ascii="仿宋_GB2312" w:hAnsi="仿宋_GB2312" w:eastAsia="仿宋_GB2312" w:cs="仿宋_GB2312"/>
          <w:color w:val="000000"/>
          <w:kern w:val="0"/>
          <w:sz w:val="27"/>
          <w:szCs w:val="27"/>
        </w:rPr>
        <w:t>。</w:t>
      </w:r>
    </w:p>
    <w:p w14:paraId="49AA6FC7">
      <w:pPr>
        <w:widowControl/>
        <w:spacing w:before="240" w:after="240"/>
        <w:rPr>
          <w:rFonts w:ascii="Times New Roman" w:hAnsi="Times New Roman" w:eastAsia="Times New Roman" w:cs="Times New Roman"/>
          <w:kern w:val="0"/>
          <w:sz w:val="24"/>
        </w:rPr>
      </w:pPr>
      <w:r>
        <w:rPr>
          <w:rFonts w:ascii="times_new_roman" w:hAnsi="times_new_roman" w:eastAsia="times_new_roman" w:cs="times_new_roman"/>
          <w:color w:val="000000"/>
          <w:kern w:val="0"/>
          <w:sz w:val="27"/>
          <w:szCs w:val="27"/>
        </w:rPr>
        <w:t xml:space="preserve">  </w:t>
      </w:r>
      <w:r>
        <w:rPr>
          <w:rFonts w:hint="eastAsia" w:ascii="times_new_roman" w:hAnsi="times_new_roman" w:cs="times_new_roman"/>
          <w:color w:val="000000"/>
          <w:kern w:val="0"/>
          <w:sz w:val="27"/>
          <w:szCs w:val="27"/>
          <w:lang w:val="en-US" w:eastAsia="zh-CN"/>
        </w:rPr>
        <w:t xml:space="preserve">  </w:t>
      </w:r>
      <w:r>
        <w:rPr>
          <w:rFonts w:ascii="times_new_roman" w:hAnsi="times_new_roman" w:eastAsia="times_new_roman" w:cs="times_new_roman"/>
          <w:color w:val="000000"/>
          <w:kern w:val="0"/>
          <w:sz w:val="27"/>
          <w:szCs w:val="27"/>
        </w:rPr>
        <w:t>2.</w:t>
      </w:r>
      <w:r>
        <w:rPr>
          <w:rFonts w:ascii="仿宋_GB2312" w:hAnsi="仿宋_GB2312" w:eastAsia="仿宋_GB2312" w:cs="仿宋_GB2312"/>
          <w:color w:val="000000"/>
          <w:kern w:val="0"/>
          <w:sz w:val="27"/>
          <w:szCs w:val="27"/>
        </w:rPr>
        <w:t>公务用车购置及运行维护费支出</w:t>
      </w:r>
      <w:r>
        <w:rPr>
          <w:rFonts w:eastAsia="Times New Roman"/>
          <w:color w:val="000000"/>
          <w:kern w:val="0"/>
          <w:sz w:val="27"/>
          <w:szCs w:val="27"/>
          <w:u w:val="single" w:color="000000"/>
        </w:rPr>
        <w:t>0</w:t>
      </w:r>
      <w:r>
        <w:rPr>
          <w:rFonts w:ascii="仿宋_GB2312" w:hAnsi="仿宋_GB2312" w:eastAsia="仿宋_GB2312" w:cs="仿宋_GB2312"/>
          <w:color w:val="000000"/>
          <w:kern w:val="0"/>
          <w:sz w:val="27"/>
          <w:szCs w:val="27"/>
        </w:rPr>
        <w:t>万元。其中：</w:t>
      </w:r>
    </w:p>
    <w:p w14:paraId="1E0D6AA0">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（1）公务用车购置支出</w:t>
      </w:r>
      <w:r>
        <w:rPr>
          <w:rFonts w:eastAsia="Times New Roman"/>
          <w:color w:val="000000"/>
          <w:kern w:val="0"/>
          <w:sz w:val="27"/>
          <w:szCs w:val="27"/>
          <w:u w:val="single" w:color="000000"/>
        </w:rPr>
        <w:t>0</w:t>
      </w:r>
      <w:r>
        <w:rPr>
          <w:rFonts w:ascii="仿宋_GB2312" w:hAnsi="仿宋_GB2312" w:eastAsia="仿宋_GB2312" w:cs="仿宋_GB2312"/>
          <w:color w:val="000000"/>
          <w:kern w:val="0"/>
          <w:sz w:val="27"/>
          <w:szCs w:val="27"/>
        </w:rPr>
        <w:t>万元。本年度使用财政拨款购置公务用车</w:t>
      </w:r>
      <w:r>
        <w:rPr>
          <w:rFonts w:eastAsia="Times New Roman"/>
          <w:color w:val="000000"/>
          <w:kern w:val="0"/>
          <w:sz w:val="27"/>
          <w:szCs w:val="27"/>
          <w:u w:val="single" w:color="000000"/>
        </w:rPr>
        <w:t xml:space="preserve">0 </w:t>
      </w:r>
      <w:r>
        <w:rPr>
          <w:rFonts w:ascii="仿宋_GB2312" w:hAnsi="仿宋_GB2312" w:eastAsia="仿宋_GB2312" w:cs="仿宋_GB2312"/>
          <w:color w:val="000000"/>
          <w:kern w:val="0"/>
          <w:sz w:val="27"/>
          <w:szCs w:val="27"/>
        </w:rPr>
        <w:t>辆，开支内容：</w:t>
      </w:r>
      <w:r>
        <w:rPr>
          <w:rFonts w:hint="eastAsia" w:ascii="仿宋_GB2312" w:hAnsi="仿宋_GB2312" w:eastAsia="仿宋_GB2312" w:cs="仿宋_GB2312"/>
          <w:color w:val="000000"/>
          <w:kern w:val="0"/>
          <w:sz w:val="27"/>
          <w:szCs w:val="27"/>
        </w:rPr>
        <w:t>我单位不存在此项内容</w:t>
      </w:r>
      <w:r>
        <w:rPr>
          <w:rFonts w:ascii="仿宋_GB2312" w:hAnsi="仿宋_GB2312" w:eastAsia="仿宋_GB2312" w:cs="仿宋_GB2312"/>
          <w:color w:val="000000"/>
          <w:kern w:val="0"/>
          <w:sz w:val="27"/>
          <w:szCs w:val="27"/>
        </w:rPr>
        <w:t>。与上年决算相比，增加</w:t>
      </w:r>
      <w:r>
        <w:rPr>
          <w:rFonts w:eastAsia="Times New Roman"/>
          <w:color w:val="000000"/>
          <w:kern w:val="0"/>
          <w:sz w:val="27"/>
          <w:szCs w:val="27"/>
          <w:u w:val="single" w:color="000000"/>
        </w:rPr>
        <w:t>0</w:t>
      </w:r>
      <w:r>
        <w:rPr>
          <w:rFonts w:ascii="仿宋_GB2312" w:hAnsi="仿宋_GB2312" w:eastAsia="仿宋_GB2312" w:cs="仿宋_GB2312"/>
          <w:color w:val="000000"/>
          <w:kern w:val="0"/>
          <w:sz w:val="27"/>
          <w:szCs w:val="27"/>
        </w:rPr>
        <w:t>万元，增长</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%，变动原因：</w:t>
      </w:r>
      <w:r>
        <w:rPr>
          <w:rFonts w:hint="eastAsia" w:ascii="仿宋_GB2312" w:hAnsi="仿宋_GB2312" w:eastAsia="仿宋_GB2312" w:cs="仿宋_GB2312"/>
          <w:color w:val="000000"/>
          <w:kern w:val="0"/>
          <w:sz w:val="27"/>
          <w:szCs w:val="27"/>
        </w:rPr>
        <w:t>我单位不存在此项内容</w:t>
      </w:r>
      <w:r>
        <w:rPr>
          <w:rFonts w:ascii="仿宋_GB2312" w:hAnsi="仿宋_GB2312" w:eastAsia="仿宋_GB2312" w:cs="仿宋_GB2312"/>
          <w:color w:val="000000"/>
          <w:kern w:val="0"/>
          <w:sz w:val="27"/>
          <w:szCs w:val="27"/>
        </w:rPr>
        <w:t>。</w:t>
      </w:r>
    </w:p>
    <w:p w14:paraId="3903CF85">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（2）公务用车运行维护费支出</w:t>
      </w:r>
      <w:r>
        <w:rPr>
          <w:rFonts w:eastAsia="Times New Roman"/>
          <w:color w:val="000000"/>
          <w:kern w:val="0"/>
          <w:sz w:val="27"/>
          <w:szCs w:val="27"/>
          <w:u w:val="single" w:color="000000"/>
        </w:rPr>
        <w:t>0</w:t>
      </w:r>
      <w:r>
        <w:rPr>
          <w:rFonts w:ascii="仿宋_GB2312" w:hAnsi="仿宋_GB2312" w:eastAsia="仿宋_GB2312" w:cs="仿宋_GB2312"/>
          <w:color w:val="000000"/>
          <w:kern w:val="0"/>
          <w:sz w:val="27"/>
          <w:szCs w:val="27"/>
        </w:rPr>
        <w:t>万元。公务用车运行维护费主要用于按规定保留的公务用车的燃料费、维修费、过桥过路费、保险费、安全奖励费用等支出。截至</w:t>
      </w:r>
      <w:r>
        <w:rPr>
          <w:rFonts w:ascii="times_new_roman" w:hAnsi="times_new_roman" w:eastAsia="times_new_roman" w:cs="times_new_roman"/>
          <w:color w:val="000000"/>
          <w:kern w:val="0"/>
          <w:sz w:val="27"/>
          <w:szCs w:val="27"/>
        </w:rPr>
        <w:t>2024</w:t>
      </w:r>
      <w:r>
        <w:rPr>
          <w:rFonts w:ascii="仿宋_GB2312" w:hAnsi="仿宋_GB2312" w:eastAsia="仿宋_GB2312" w:cs="仿宋_GB2312"/>
          <w:color w:val="000000"/>
          <w:kern w:val="0"/>
          <w:sz w:val="27"/>
          <w:szCs w:val="27"/>
        </w:rPr>
        <w:t>年</w:t>
      </w:r>
      <w:r>
        <w:rPr>
          <w:rFonts w:ascii="times_new_roman" w:hAnsi="times_new_roman" w:eastAsia="times_new_roman" w:cs="times_new_roman"/>
          <w:color w:val="000000"/>
          <w:kern w:val="0"/>
          <w:sz w:val="27"/>
          <w:szCs w:val="27"/>
        </w:rPr>
        <w:t>12</w:t>
      </w:r>
      <w:r>
        <w:rPr>
          <w:rFonts w:ascii="仿宋_GB2312" w:hAnsi="仿宋_GB2312" w:eastAsia="仿宋_GB2312" w:cs="仿宋_GB2312"/>
          <w:color w:val="000000"/>
          <w:kern w:val="0"/>
          <w:sz w:val="27"/>
          <w:szCs w:val="27"/>
        </w:rPr>
        <w:t>月</w:t>
      </w:r>
      <w:r>
        <w:rPr>
          <w:rFonts w:ascii="times_new_roman" w:hAnsi="times_new_roman" w:eastAsia="times_new_roman" w:cs="times_new_roman"/>
          <w:color w:val="000000"/>
          <w:kern w:val="0"/>
          <w:sz w:val="27"/>
          <w:szCs w:val="27"/>
        </w:rPr>
        <w:t>31</w:t>
      </w:r>
      <w:r>
        <w:rPr>
          <w:rFonts w:ascii="仿宋_GB2312" w:hAnsi="仿宋_GB2312" w:eastAsia="仿宋_GB2312" w:cs="仿宋_GB2312"/>
          <w:color w:val="000000"/>
          <w:kern w:val="0"/>
          <w:sz w:val="27"/>
          <w:szCs w:val="27"/>
        </w:rPr>
        <w:t>日，使用财政拨款开支的公务用车保有量为</w:t>
      </w:r>
      <w:r>
        <w:rPr>
          <w:rFonts w:eastAsia="Times New Roman"/>
          <w:color w:val="000000"/>
          <w:kern w:val="0"/>
          <w:sz w:val="27"/>
          <w:szCs w:val="27"/>
          <w:u w:val="single" w:color="000000"/>
        </w:rPr>
        <w:t xml:space="preserve">0 </w:t>
      </w:r>
      <w:r>
        <w:rPr>
          <w:rFonts w:ascii="仿宋_GB2312" w:hAnsi="仿宋_GB2312" w:eastAsia="仿宋_GB2312" w:cs="仿宋_GB2312"/>
          <w:color w:val="000000"/>
          <w:kern w:val="0"/>
          <w:sz w:val="27"/>
          <w:szCs w:val="27"/>
        </w:rPr>
        <w:t>辆。与上年决算相比，增加</w:t>
      </w:r>
      <w:r>
        <w:rPr>
          <w:rFonts w:eastAsia="Times New Roman"/>
          <w:color w:val="000000"/>
          <w:kern w:val="0"/>
          <w:sz w:val="27"/>
          <w:szCs w:val="27"/>
          <w:u w:val="single" w:color="000000"/>
        </w:rPr>
        <w:t>0</w:t>
      </w:r>
      <w:r>
        <w:rPr>
          <w:rFonts w:ascii="仿宋_GB2312" w:hAnsi="仿宋_GB2312" w:eastAsia="仿宋_GB2312" w:cs="仿宋_GB2312"/>
          <w:color w:val="000000"/>
          <w:kern w:val="0"/>
          <w:sz w:val="27"/>
          <w:szCs w:val="27"/>
        </w:rPr>
        <w:t>万元，增长</w:t>
      </w:r>
      <w:r>
        <w:rPr>
          <w:rFonts w:eastAsia="Times New Roman"/>
          <w:color w:val="000000"/>
          <w:kern w:val="0"/>
          <w:sz w:val="27"/>
          <w:szCs w:val="27"/>
          <w:u w:val="single" w:color="000000"/>
        </w:rPr>
        <w:t>0</w:t>
      </w:r>
      <w:r>
        <w:rPr>
          <w:rFonts w:ascii="仿宋_GB2312" w:hAnsi="仿宋_GB2312" w:eastAsia="仿宋_GB2312" w:cs="仿宋_GB2312"/>
          <w:color w:val="000000"/>
          <w:kern w:val="0"/>
          <w:sz w:val="27"/>
          <w:szCs w:val="27"/>
        </w:rPr>
        <w:t>%，变动原因：</w:t>
      </w:r>
      <w:r>
        <w:rPr>
          <w:rFonts w:hint="eastAsia" w:ascii="仿宋_GB2312" w:hAnsi="仿宋_GB2312" w:eastAsia="仿宋_GB2312" w:cs="仿宋_GB2312"/>
          <w:color w:val="000000"/>
          <w:kern w:val="0"/>
          <w:sz w:val="27"/>
          <w:szCs w:val="27"/>
        </w:rPr>
        <w:t>我单位不存在此项内容</w:t>
      </w:r>
      <w:r>
        <w:rPr>
          <w:rFonts w:ascii="仿宋_GB2312" w:hAnsi="仿宋_GB2312" w:eastAsia="仿宋_GB2312" w:cs="仿宋_GB2312"/>
          <w:color w:val="000000"/>
          <w:kern w:val="0"/>
          <w:sz w:val="27"/>
          <w:szCs w:val="27"/>
        </w:rPr>
        <w:t>。</w:t>
      </w:r>
    </w:p>
    <w:p w14:paraId="61E25461">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3.公务接待费支出</w:t>
      </w:r>
      <w:r>
        <w:rPr>
          <w:rFonts w:eastAsia="Times New Roman"/>
          <w:color w:val="000000"/>
          <w:kern w:val="0"/>
          <w:sz w:val="27"/>
          <w:szCs w:val="27"/>
          <w:u w:val="single" w:color="000000"/>
        </w:rPr>
        <w:t>0</w:t>
      </w:r>
      <w:r>
        <w:rPr>
          <w:rFonts w:ascii="仿宋_GB2312" w:hAnsi="仿宋_GB2312" w:eastAsia="仿宋_GB2312" w:cs="仿宋_GB2312"/>
          <w:color w:val="000000"/>
          <w:kern w:val="0"/>
          <w:sz w:val="27"/>
          <w:szCs w:val="27"/>
        </w:rPr>
        <w:t>万元。其中：国内公务接待支出</w:t>
      </w:r>
      <w:r>
        <w:rPr>
          <w:rFonts w:eastAsia="Times New Roman"/>
          <w:color w:val="000000"/>
          <w:kern w:val="0"/>
          <w:sz w:val="27"/>
          <w:szCs w:val="27"/>
          <w:u w:val="single" w:color="000000"/>
        </w:rPr>
        <w:t>0</w:t>
      </w:r>
      <w:r>
        <w:rPr>
          <w:rFonts w:ascii="仿宋_GB2312" w:hAnsi="仿宋_GB2312" w:eastAsia="仿宋_GB2312" w:cs="仿宋_GB2312"/>
          <w:color w:val="000000"/>
          <w:kern w:val="0"/>
          <w:sz w:val="27"/>
          <w:szCs w:val="27"/>
        </w:rPr>
        <w:t>万元，接待</w:t>
      </w:r>
      <w:r>
        <w:rPr>
          <w:rFonts w:eastAsia="Times New Roman"/>
          <w:color w:val="000000"/>
          <w:kern w:val="0"/>
          <w:sz w:val="27"/>
          <w:szCs w:val="27"/>
          <w:u w:val="single" w:color="000000"/>
        </w:rPr>
        <w:t xml:space="preserve">0 </w:t>
      </w:r>
      <w:r>
        <w:rPr>
          <w:rFonts w:ascii="仿宋_GB2312" w:hAnsi="仿宋_GB2312" w:eastAsia="仿宋_GB2312" w:cs="仿宋_GB2312"/>
          <w:color w:val="000000"/>
          <w:kern w:val="0"/>
          <w:sz w:val="27"/>
          <w:szCs w:val="27"/>
        </w:rPr>
        <w:t>批次，</w:t>
      </w:r>
      <w:r>
        <w:rPr>
          <w:rFonts w:eastAsia="Times New Roman"/>
          <w:color w:val="000000"/>
          <w:kern w:val="0"/>
          <w:sz w:val="27"/>
          <w:szCs w:val="27"/>
          <w:u w:val="single" w:color="000000"/>
        </w:rPr>
        <w:t xml:space="preserve">0 </w:t>
      </w:r>
      <w:r>
        <w:rPr>
          <w:rFonts w:ascii="仿宋_GB2312" w:hAnsi="仿宋_GB2312" w:eastAsia="仿宋_GB2312" w:cs="仿宋_GB2312"/>
          <w:color w:val="000000"/>
          <w:kern w:val="0"/>
          <w:sz w:val="27"/>
          <w:szCs w:val="27"/>
        </w:rPr>
        <w:t>人次，开支内容：</w:t>
      </w:r>
      <w:r>
        <w:rPr>
          <w:rFonts w:hint="eastAsia" w:ascii="仿宋_GB2312" w:hAnsi="仿宋_GB2312" w:eastAsia="仿宋_GB2312" w:cs="仿宋_GB2312"/>
          <w:color w:val="000000"/>
          <w:kern w:val="0"/>
          <w:sz w:val="27"/>
          <w:szCs w:val="27"/>
        </w:rPr>
        <w:t>我单位不存在此项内容</w:t>
      </w:r>
      <w:r>
        <w:rPr>
          <w:rFonts w:ascii="仿宋_GB2312" w:hAnsi="仿宋_GB2312" w:eastAsia="仿宋_GB2312" w:cs="仿宋_GB2312"/>
          <w:color w:val="000000"/>
          <w:kern w:val="0"/>
          <w:sz w:val="27"/>
          <w:szCs w:val="27"/>
        </w:rPr>
        <w:t>；国（境）外公务接待支出</w:t>
      </w:r>
      <w:r>
        <w:rPr>
          <w:rFonts w:eastAsia="Times New Roman"/>
          <w:color w:val="000000"/>
          <w:kern w:val="0"/>
          <w:sz w:val="27"/>
          <w:szCs w:val="27"/>
          <w:u w:val="single" w:color="000000"/>
        </w:rPr>
        <w:t>0</w:t>
      </w:r>
      <w:r>
        <w:rPr>
          <w:rFonts w:ascii="仿宋_GB2312" w:hAnsi="仿宋_GB2312" w:eastAsia="仿宋_GB2312" w:cs="仿宋_GB2312"/>
          <w:color w:val="000000"/>
          <w:kern w:val="0"/>
          <w:sz w:val="27"/>
          <w:szCs w:val="27"/>
        </w:rPr>
        <w:t>万元，接待</w:t>
      </w:r>
      <w:r>
        <w:rPr>
          <w:rFonts w:eastAsia="Times New Roman"/>
          <w:color w:val="000000"/>
          <w:kern w:val="0"/>
          <w:sz w:val="27"/>
          <w:szCs w:val="27"/>
          <w:u w:val="single" w:color="000000"/>
        </w:rPr>
        <w:t xml:space="preserve">0 </w:t>
      </w:r>
      <w:r>
        <w:rPr>
          <w:rFonts w:ascii="仿宋_GB2312" w:hAnsi="仿宋_GB2312" w:eastAsia="仿宋_GB2312" w:cs="仿宋_GB2312"/>
          <w:color w:val="000000"/>
          <w:kern w:val="0"/>
          <w:sz w:val="27"/>
          <w:szCs w:val="27"/>
        </w:rPr>
        <w:t>批次，</w:t>
      </w:r>
      <w:r>
        <w:rPr>
          <w:rFonts w:eastAsia="Times New Roman"/>
          <w:color w:val="000000"/>
          <w:kern w:val="0"/>
          <w:sz w:val="27"/>
          <w:szCs w:val="27"/>
          <w:u w:val="single" w:color="000000"/>
        </w:rPr>
        <w:t xml:space="preserve">0 </w:t>
      </w:r>
      <w:r>
        <w:rPr>
          <w:rFonts w:ascii="仿宋_GB2312" w:hAnsi="仿宋_GB2312" w:eastAsia="仿宋_GB2312" w:cs="仿宋_GB2312"/>
          <w:color w:val="000000"/>
          <w:kern w:val="0"/>
          <w:sz w:val="27"/>
          <w:szCs w:val="27"/>
        </w:rPr>
        <w:t>人次，开支内容：</w:t>
      </w:r>
      <w:r>
        <w:rPr>
          <w:rFonts w:hint="eastAsia" w:ascii="仿宋_GB2312" w:hAnsi="仿宋_GB2312" w:eastAsia="仿宋_GB2312" w:cs="仿宋_GB2312"/>
          <w:color w:val="000000"/>
          <w:kern w:val="0"/>
          <w:sz w:val="27"/>
          <w:szCs w:val="27"/>
        </w:rPr>
        <w:t>我单位不存在此项内容</w:t>
      </w:r>
      <w:r>
        <w:rPr>
          <w:rFonts w:ascii="仿宋_GB2312" w:hAnsi="仿宋_GB2312" w:eastAsia="仿宋_GB2312" w:cs="仿宋_GB2312"/>
          <w:color w:val="000000"/>
          <w:kern w:val="0"/>
          <w:sz w:val="27"/>
          <w:szCs w:val="27"/>
        </w:rPr>
        <w:t>。与上年决算相比，增加</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万元，增长</w:t>
      </w:r>
      <w:r>
        <w:rPr>
          <w:rFonts w:eastAsia="Times New Roman"/>
          <w:color w:val="000000"/>
          <w:kern w:val="0"/>
          <w:sz w:val="27"/>
          <w:szCs w:val="27"/>
          <w:u w:val="single" w:color="000000"/>
        </w:rPr>
        <w:t>0</w:t>
      </w:r>
      <w:r>
        <w:rPr>
          <w:rFonts w:ascii="仿宋_GB2312" w:hAnsi="仿宋_GB2312" w:eastAsia="仿宋_GB2312" w:cs="仿宋_GB2312"/>
          <w:color w:val="000000"/>
          <w:kern w:val="0"/>
          <w:sz w:val="27"/>
          <w:szCs w:val="27"/>
        </w:rPr>
        <w:t>%，变动原因：</w:t>
      </w:r>
      <w:r>
        <w:rPr>
          <w:rFonts w:hint="eastAsia" w:ascii="仿宋_GB2312" w:hAnsi="仿宋_GB2312" w:eastAsia="仿宋_GB2312" w:cs="仿宋_GB2312"/>
          <w:color w:val="000000"/>
          <w:kern w:val="0"/>
          <w:sz w:val="27"/>
          <w:szCs w:val="27"/>
        </w:rPr>
        <w:t>我单位不存在此项内容</w:t>
      </w:r>
      <w:r>
        <w:rPr>
          <w:rFonts w:ascii="仿宋_GB2312" w:hAnsi="仿宋_GB2312" w:eastAsia="仿宋_GB2312" w:cs="仿宋_GB2312"/>
          <w:color w:val="000000"/>
          <w:kern w:val="0"/>
          <w:sz w:val="27"/>
          <w:szCs w:val="27"/>
        </w:rPr>
        <w:t>。</w:t>
      </w:r>
    </w:p>
    <w:p w14:paraId="1F562F39">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九、政府性基金预算财政拨款支出决算情况说明</w:t>
      </w:r>
    </w:p>
    <w:p w14:paraId="191032DC">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E00FE"/>
          <w:kern w:val="0"/>
          <w:sz w:val="27"/>
          <w:szCs w:val="27"/>
        </w:rPr>
        <w:t xml:space="preserve">  </w:t>
      </w:r>
      <w:r>
        <w:rPr>
          <w:rFonts w:ascii="仿宋_GB2312" w:hAnsi="仿宋_GB2312" w:eastAsia="仿宋_GB2312" w:cs="仿宋_GB2312"/>
          <w:kern w:val="0"/>
          <w:sz w:val="27"/>
          <w:szCs w:val="27"/>
        </w:rPr>
        <w:t xml:space="preserve">  </w:t>
      </w:r>
      <w:r>
        <w:rPr>
          <w:rFonts w:ascii="仿宋_GB2312" w:hAnsi="仿宋_GB2312" w:eastAsia="仿宋_GB2312" w:cs="仿宋_GB2312"/>
          <w:color w:val="000000"/>
          <w:kern w:val="0"/>
          <w:sz w:val="27"/>
          <w:szCs w:val="27"/>
        </w:rPr>
        <w:t>  赤峰市松山区第七小学 </w:t>
      </w:r>
      <w:r>
        <w:rPr>
          <w:rFonts w:ascii="times_new_roman" w:hAnsi="times_new_roman" w:eastAsia="times_new_roman" w:cs="times_new_roman"/>
          <w:color w:val="000000"/>
          <w:kern w:val="0"/>
          <w:sz w:val="27"/>
          <w:szCs w:val="27"/>
        </w:rPr>
        <w:t>2024</w:t>
      </w:r>
      <w:r>
        <w:rPr>
          <w:rFonts w:ascii="仿宋_GB2312" w:hAnsi="仿宋_GB2312" w:eastAsia="仿宋_GB2312" w:cs="仿宋_GB2312"/>
          <w:color w:val="000000"/>
          <w:kern w:val="0"/>
          <w:sz w:val="27"/>
          <w:szCs w:val="27"/>
        </w:rPr>
        <w:t>年度政府性基金预算财政拨款支出决算</w:t>
      </w:r>
      <w:r>
        <w:rPr>
          <w:rFonts w:ascii="times_new_roman" w:hAnsi="times_new_roman" w:eastAsia="times_new_roman" w:cs="times_new_roman"/>
          <w:color w:val="000000"/>
          <w:kern w:val="0"/>
          <w:sz w:val="27"/>
          <w:szCs w:val="27"/>
          <w:u w:val="single" w:color="000000"/>
        </w:rPr>
        <w:t>0</w:t>
      </w:r>
      <w:r>
        <w:rPr>
          <w:rFonts w:ascii="仿宋_GB2312" w:hAnsi="仿宋_GB2312" w:eastAsia="仿宋_GB2312" w:cs="仿宋_GB2312"/>
          <w:color w:val="000000"/>
          <w:kern w:val="0"/>
          <w:sz w:val="27"/>
          <w:szCs w:val="27"/>
        </w:rPr>
        <w:t>万元。与上年决算相比，减少</w:t>
      </w:r>
      <w:r>
        <w:rPr>
          <w:rFonts w:eastAsia="Times New Roman"/>
          <w:color w:val="000000"/>
          <w:kern w:val="0"/>
          <w:sz w:val="27"/>
          <w:szCs w:val="27"/>
          <w:u w:val="single" w:color="000000"/>
        </w:rPr>
        <w:t>3.00</w:t>
      </w:r>
      <w:r>
        <w:rPr>
          <w:rFonts w:ascii="仿宋_GB2312" w:hAnsi="仿宋_GB2312" w:eastAsia="仿宋_GB2312" w:cs="仿宋_GB2312"/>
          <w:color w:val="000000"/>
          <w:kern w:val="0"/>
          <w:sz w:val="27"/>
          <w:szCs w:val="27"/>
        </w:rPr>
        <w:t>万元，增长下降</w:t>
      </w:r>
      <w:r>
        <w:rPr>
          <w:rFonts w:eastAsia="Times New Roman"/>
          <w:color w:val="000000"/>
          <w:kern w:val="0"/>
          <w:sz w:val="27"/>
          <w:szCs w:val="27"/>
          <w:u w:val="single" w:color="000000"/>
        </w:rPr>
        <w:t>100.00</w:t>
      </w:r>
      <w:r>
        <w:rPr>
          <w:rFonts w:ascii="仿宋_GB2312" w:hAnsi="仿宋_GB2312" w:eastAsia="仿宋_GB2312" w:cs="仿宋_GB2312"/>
          <w:color w:val="000000"/>
          <w:kern w:val="0"/>
          <w:sz w:val="27"/>
          <w:szCs w:val="27"/>
        </w:rPr>
        <w:t>%，变动原因：</w:t>
      </w:r>
      <w:r>
        <w:rPr>
          <w:rFonts w:hint="eastAsia" w:ascii="仿宋_GB2312" w:hAnsi="仿宋_GB2312" w:eastAsia="仿宋_GB2312" w:cs="仿宋_GB2312"/>
          <w:color w:val="000000"/>
          <w:kern w:val="0"/>
          <w:sz w:val="27"/>
          <w:szCs w:val="27"/>
        </w:rPr>
        <w:t>我单位</w:t>
      </w:r>
      <w:r>
        <w:rPr>
          <w:rFonts w:hint="eastAsia" w:ascii="仿宋_GB2312" w:hAnsi="仿宋_GB2312" w:eastAsia="仿宋_GB2312" w:cs="仿宋_GB2312"/>
          <w:color w:val="000000"/>
          <w:kern w:val="0"/>
          <w:sz w:val="27"/>
          <w:szCs w:val="27"/>
          <w:lang w:eastAsia="zh-CN"/>
        </w:rPr>
        <w:t>上年度采用基金化债，本年</w:t>
      </w:r>
      <w:r>
        <w:rPr>
          <w:rFonts w:hint="eastAsia" w:ascii="仿宋_GB2312" w:hAnsi="仿宋_GB2312" w:eastAsia="仿宋_GB2312" w:cs="仿宋_GB2312"/>
          <w:color w:val="000000"/>
          <w:kern w:val="0"/>
          <w:sz w:val="27"/>
          <w:szCs w:val="27"/>
        </w:rPr>
        <w:t>不存在此项内容</w:t>
      </w:r>
      <w:r>
        <w:rPr>
          <w:rFonts w:ascii="仿宋_GB2312" w:hAnsi="仿宋_GB2312" w:eastAsia="仿宋_GB2312" w:cs="仿宋_GB2312"/>
          <w:color w:val="000000"/>
          <w:kern w:val="0"/>
          <w:sz w:val="27"/>
          <w:szCs w:val="27"/>
        </w:rPr>
        <w:t>。</w:t>
      </w:r>
    </w:p>
    <w:p w14:paraId="19141F88">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十、国有资本经营预算财政拨款支出决算情况说明</w:t>
      </w:r>
    </w:p>
    <w:p w14:paraId="0813B039">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1200FF"/>
          <w:kern w:val="0"/>
          <w:sz w:val="27"/>
          <w:szCs w:val="27"/>
        </w:rPr>
        <w:t xml:space="preserve">  </w:t>
      </w:r>
      <w:r>
        <w:rPr>
          <w:rFonts w:ascii="仿宋_GB2312" w:hAnsi="仿宋_GB2312" w:eastAsia="仿宋_GB2312" w:cs="仿宋_GB2312"/>
          <w:kern w:val="0"/>
          <w:sz w:val="27"/>
          <w:szCs w:val="27"/>
        </w:rPr>
        <w:t xml:space="preserve">    </w:t>
      </w:r>
      <w:r>
        <w:rPr>
          <w:rFonts w:ascii="仿宋_GB2312" w:hAnsi="仿宋_GB2312" w:eastAsia="仿宋_GB2312" w:cs="仿宋_GB2312"/>
          <w:color w:val="000000"/>
          <w:kern w:val="0"/>
          <w:sz w:val="27"/>
          <w:szCs w:val="27"/>
        </w:rPr>
        <w:t>赤峰市松山区第七小学 </w:t>
      </w:r>
      <w:r>
        <w:rPr>
          <w:rFonts w:ascii="times_new_roman" w:hAnsi="times_new_roman" w:eastAsia="times_new_roman" w:cs="times_new_roman"/>
          <w:color w:val="000000"/>
          <w:kern w:val="0"/>
          <w:sz w:val="27"/>
          <w:szCs w:val="27"/>
        </w:rPr>
        <w:t>2024</w:t>
      </w:r>
      <w:r>
        <w:rPr>
          <w:rFonts w:ascii="仿宋_GB2312" w:hAnsi="仿宋_GB2312" w:eastAsia="仿宋_GB2312" w:cs="仿宋_GB2312"/>
          <w:color w:val="000000"/>
          <w:kern w:val="0"/>
          <w:sz w:val="27"/>
          <w:szCs w:val="27"/>
        </w:rPr>
        <w:t>年度国有资本经营预算财政拨款支出决算</w:t>
      </w:r>
      <w:r>
        <w:rPr>
          <w:rFonts w:ascii="times_new_roman" w:hAnsi="times_new_roman" w:eastAsia="times_new_roman" w:cs="times_new_roman"/>
          <w:color w:val="000000"/>
          <w:kern w:val="0"/>
          <w:sz w:val="27"/>
          <w:szCs w:val="27"/>
          <w:u w:val="single" w:color="000000"/>
        </w:rPr>
        <w:t>0</w:t>
      </w:r>
      <w:r>
        <w:rPr>
          <w:rFonts w:ascii="仿宋_GB2312" w:hAnsi="仿宋_GB2312" w:eastAsia="仿宋_GB2312" w:cs="仿宋_GB2312"/>
          <w:color w:val="000000"/>
          <w:kern w:val="0"/>
          <w:sz w:val="27"/>
          <w:szCs w:val="27"/>
        </w:rPr>
        <w:t>万元。与上年决算相比，增加</w:t>
      </w:r>
      <w:r>
        <w:rPr>
          <w:rFonts w:eastAsia="Times New Roman"/>
          <w:color w:val="000000"/>
          <w:kern w:val="0"/>
          <w:sz w:val="27"/>
          <w:szCs w:val="27"/>
          <w:u w:val="single" w:color="000000"/>
        </w:rPr>
        <w:t>0</w:t>
      </w:r>
      <w:r>
        <w:rPr>
          <w:rFonts w:ascii="仿宋_GB2312" w:hAnsi="仿宋_GB2312" w:eastAsia="仿宋_GB2312" w:cs="仿宋_GB2312"/>
          <w:color w:val="000000"/>
          <w:kern w:val="0"/>
          <w:sz w:val="27"/>
          <w:szCs w:val="27"/>
        </w:rPr>
        <w:t>万元，增长</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%，变动原因：</w:t>
      </w:r>
      <w:r>
        <w:rPr>
          <w:rFonts w:hint="eastAsia" w:ascii="仿宋_GB2312" w:hAnsi="仿宋_GB2312" w:eastAsia="仿宋_GB2312" w:cs="仿宋_GB2312"/>
          <w:color w:val="000000"/>
          <w:kern w:val="0"/>
          <w:sz w:val="27"/>
          <w:szCs w:val="27"/>
        </w:rPr>
        <w:t>我单位无国有资本经营预算财政拨款收、支、余。</w:t>
      </w:r>
      <w:r>
        <w:rPr>
          <w:rFonts w:ascii="仿宋_GB2312" w:hAnsi="仿宋_GB2312" w:eastAsia="仿宋_GB2312" w:cs="仿宋_GB2312"/>
          <w:color w:val="000000"/>
          <w:kern w:val="0"/>
          <w:sz w:val="27"/>
          <w:szCs w:val="27"/>
        </w:rPr>
        <w:t>。</w:t>
      </w:r>
    </w:p>
    <w:p w14:paraId="6BE348F1">
      <w:pPr>
        <w:widowControl/>
        <w:spacing w:before="240" w:after="240"/>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十一、机关运行经费（公用经费）支出决算情况说明</w:t>
      </w:r>
    </w:p>
    <w:p w14:paraId="24BF08A0">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kern w:val="0"/>
          <w:sz w:val="27"/>
          <w:szCs w:val="27"/>
        </w:rPr>
        <w:t xml:space="preserve">    </w:t>
      </w:r>
      <w:r>
        <w:rPr>
          <w:rFonts w:ascii="仿宋_GB2312" w:hAnsi="仿宋_GB2312" w:eastAsia="仿宋_GB2312" w:cs="仿宋_GB2312"/>
          <w:color w:val="000000"/>
          <w:kern w:val="0"/>
          <w:sz w:val="27"/>
          <w:szCs w:val="27"/>
        </w:rPr>
        <w:t>赤峰市松山区第七小学 2024年度公用经费支出决算</w:t>
      </w:r>
      <w:r>
        <w:rPr>
          <w:rFonts w:eastAsia="Times New Roman"/>
          <w:color w:val="000000"/>
          <w:kern w:val="0"/>
          <w:sz w:val="27"/>
          <w:szCs w:val="27"/>
          <w:u w:val="single" w:color="000000"/>
        </w:rPr>
        <w:t>204.56</w:t>
      </w:r>
      <w:r>
        <w:rPr>
          <w:rFonts w:ascii="仿宋_GB2312" w:hAnsi="仿宋_GB2312" w:eastAsia="仿宋_GB2312" w:cs="仿宋_GB2312"/>
          <w:color w:val="000000"/>
          <w:kern w:val="0"/>
          <w:sz w:val="27"/>
          <w:szCs w:val="27"/>
        </w:rPr>
        <w:t>万元，与上年决算相比，增加</w:t>
      </w:r>
      <w:r>
        <w:rPr>
          <w:rFonts w:eastAsia="Times New Roman"/>
          <w:color w:val="000000"/>
          <w:kern w:val="0"/>
          <w:sz w:val="27"/>
          <w:szCs w:val="27"/>
          <w:u w:val="single" w:color="000000"/>
        </w:rPr>
        <w:t xml:space="preserve"> 86.99</w:t>
      </w:r>
      <w:r>
        <w:rPr>
          <w:rFonts w:ascii="仿宋_GB2312" w:hAnsi="仿宋_GB2312" w:eastAsia="仿宋_GB2312" w:cs="仿宋_GB2312"/>
          <w:color w:val="000000"/>
          <w:kern w:val="0"/>
          <w:sz w:val="27"/>
          <w:szCs w:val="27"/>
        </w:rPr>
        <w:t>万元，增长</w:t>
      </w:r>
      <w:r>
        <w:rPr>
          <w:rFonts w:eastAsia="Times New Roman"/>
          <w:color w:val="000000"/>
          <w:kern w:val="0"/>
          <w:sz w:val="27"/>
          <w:szCs w:val="27"/>
          <w:u w:val="single" w:color="000000"/>
        </w:rPr>
        <w:t>73.99</w:t>
      </w:r>
      <w:r>
        <w:rPr>
          <w:rFonts w:ascii="仿宋_GB2312" w:hAnsi="仿宋_GB2312" w:eastAsia="仿宋_GB2312" w:cs="仿宋_GB2312"/>
          <w:color w:val="000000"/>
          <w:kern w:val="0"/>
          <w:sz w:val="27"/>
          <w:szCs w:val="27"/>
        </w:rPr>
        <w:t>%，变动原因：</w:t>
      </w:r>
      <w:r>
        <w:rPr>
          <w:rFonts w:hint="eastAsia" w:ascii="仿宋_GB2312" w:hAnsi="仿宋_GB2312" w:eastAsia="仿宋_GB2312" w:cs="仿宋_GB2312"/>
          <w:color w:val="000000"/>
          <w:kern w:val="0"/>
          <w:sz w:val="27"/>
          <w:szCs w:val="27"/>
        </w:rPr>
        <w:t>学生人数增</w:t>
      </w:r>
      <w:r>
        <w:rPr>
          <w:rFonts w:hint="eastAsia" w:ascii="仿宋_GB2312" w:hAnsi="仿宋_GB2312" w:eastAsia="仿宋_GB2312" w:cs="仿宋_GB2312"/>
          <w:color w:val="000000"/>
          <w:kern w:val="0"/>
          <w:sz w:val="27"/>
          <w:szCs w:val="27"/>
          <w:lang w:eastAsia="zh-CN"/>
        </w:rPr>
        <w:t>、校舍老旧维修</w:t>
      </w:r>
      <w:r>
        <w:rPr>
          <w:rFonts w:hint="eastAsia" w:ascii="仿宋_GB2312" w:hAnsi="仿宋_GB2312" w:eastAsia="仿宋_GB2312" w:cs="仿宋_GB2312"/>
          <w:color w:val="000000"/>
          <w:kern w:val="0"/>
          <w:sz w:val="27"/>
          <w:szCs w:val="27"/>
        </w:rPr>
        <w:t xml:space="preserve">加导致运行经费增加  </w:t>
      </w:r>
      <w:r>
        <w:rPr>
          <w:rFonts w:ascii="仿宋_GB2312" w:hAnsi="仿宋_GB2312" w:eastAsia="仿宋_GB2312" w:cs="仿宋_GB2312"/>
          <w:color w:val="000000"/>
          <w:kern w:val="0"/>
          <w:sz w:val="27"/>
          <w:szCs w:val="27"/>
        </w:rPr>
        <w:t>。其中，机关运行经费支出决算</w:t>
      </w:r>
      <w:r>
        <w:rPr>
          <w:rFonts w:eastAsia="Times New Roman"/>
          <w:color w:val="000000"/>
          <w:kern w:val="0"/>
          <w:sz w:val="27"/>
          <w:szCs w:val="27"/>
          <w:u w:val="single" w:color="000000"/>
        </w:rPr>
        <w:t>0</w:t>
      </w:r>
      <w:r>
        <w:rPr>
          <w:rFonts w:ascii="仿宋_GB2312" w:hAnsi="仿宋_GB2312" w:eastAsia="仿宋_GB2312" w:cs="仿宋_GB2312"/>
          <w:color w:val="000000"/>
          <w:kern w:val="0"/>
          <w:sz w:val="27"/>
          <w:szCs w:val="27"/>
        </w:rPr>
        <w:t>万元。比上年决算相比，增加</w:t>
      </w:r>
      <w:r>
        <w:rPr>
          <w:rFonts w:eastAsia="Times New Roman"/>
          <w:color w:val="000000"/>
          <w:kern w:val="0"/>
          <w:sz w:val="27"/>
          <w:szCs w:val="27"/>
          <w:u w:val="single" w:color="000000"/>
        </w:rPr>
        <w:t>0</w:t>
      </w:r>
      <w:r>
        <w:rPr>
          <w:rFonts w:ascii="仿宋_GB2312" w:hAnsi="仿宋_GB2312" w:eastAsia="仿宋_GB2312" w:cs="仿宋_GB2312"/>
          <w:color w:val="000000"/>
          <w:kern w:val="0"/>
          <w:sz w:val="27"/>
          <w:szCs w:val="27"/>
        </w:rPr>
        <w:t>万元，增长</w:t>
      </w:r>
      <w:r>
        <w:rPr>
          <w:rFonts w:eastAsia="Times New Roman"/>
          <w:color w:val="000000"/>
          <w:kern w:val="0"/>
          <w:sz w:val="27"/>
          <w:szCs w:val="27"/>
          <w:u w:val="single" w:color="000000"/>
        </w:rPr>
        <w:t>0</w:t>
      </w:r>
      <w:r>
        <w:rPr>
          <w:rFonts w:ascii="仿宋_GB2312" w:hAnsi="仿宋_GB2312" w:eastAsia="仿宋_GB2312" w:cs="仿宋_GB2312"/>
          <w:color w:val="000000"/>
          <w:kern w:val="0"/>
          <w:sz w:val="27"/>
          <w:szCs w:val="27"/>
        </w:rPr>
        <w:t>%，变动原因：</w:t>
      </w:r>
      <w:r>
        <w:rPr>
          <w:rFonts w:hint="eastAsia" w:ascii="仿宋_GB2312" w:hAnsi="仿宋_GB2312" w:eastAsia="仿宋_GB2312" w:cs="仿宋_GB2312"/>
          <w:color w:val="000000"/>
          <w:kern w:val="0"/>
          <w:sz w:val="27"/>
          <w:szCs w:val="27"/>
        </w:rPr>
        <w:t>我单位类型为</w:t>
      </w:r>
      <w:r>
        <w:rPr>
          <w:rFonts w:hint="eastAsia" w:ascii="仿宋_GB2312" w:hAnsi="仿宋_GB2312" w:eastAsia="仿宋_GB2312" w:cs="仿宋_GB2312"/>
          <w:color w:val="000000"/>
          <w:kern w:val="0"/>
          <w:sz w:val="27"/>
          <w:szCs w:val="27"/>
          <w:lang w:eastAsia="zh-CN"/>
        </w:rPr>
        <w:t>公益一</w:t>
      </w:r>
      <w:r>
        <w:rPr>
          <w:rFonts w:hint="eastAsia" w:ascii="仿宋_GB2312" w:hAnsi="仿宋_GB2312" w:eastAsia="仿宋_GB2312" w:cs="仿宋_GB2312"/>
          <w:color w:val="000000"/>
          <w:kern w:val="0"/>
          <w:sz w:val="27"/>
          <w:szCs w:val="27"/>
        </w:rPr>
        <w:t>类单位，无机关运行经费支出</w:t>
      </w:r>
      <w:r>
        <w:rPr>
          <w:rFonts w:ascii="仿宋_GB2312" w:hAnsi="仿宋_GB2312" w:eastAsia="仿宋_GB2312" w:cs="仿宋_GB2312"/>
          <w:color w:val="000000"/>
          <w:kern w:val="0"/>
          <w:sz w:val="27"/>
          <w:szCs w:val="27"/>
        </w:rPr>
        <w:t>。</w:t>
      </w:r>
    </w:p>
    <w:p w14:paraId="0CAE6F1D">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1200FF"/>
          <w:kern w:val="0"/>
          <w:sz w:val="27"/>
          <w:szCs w:val="27"/>
        </w:rPr>
        <w:t> </w:t>
      </w: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十二、政府采购支出决算情况说明</w:t>
      </w:r>
    </w:p>
    <w:p w14:paraId="33F60FF2">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kern w:val="0"/>
          <w:sz w:val="27"/>
          <w:szCs w:val="27"/>
        </w:rPr>
        <w:t xml:space="preserve">    </w:t>
      </w:r>
      <w:r>
        <w:rPr>
          <w:rFonts w:ascii="仿宋_GB2312" w:hAnsi="仿宋_GB2312" w:eastAsia="仿宋_GB2312" w:cs="仿宋_GB2312"/>
          <w:color w:val="000000"/>
          <w:kern w:val="0"/>
          <w:sz w:val="27"/>
          <w:szCs w:val="27"/>
        </w:rPr>
        <w:t>赤峰市松山区第七小学 </w:t>
      </w:r>
      <w:r>
        <w:rPr>
          <w:rFonts w:ascii="times_new_roman" w:hAnsi="times_new_roman" w:eastAsia="times_new_roman" w:cs="times_new_roman"/>
          <w:color w:val="000000"/>
          <w:kern w:val="0"/>
          <w:sz w:val="27"/>
          <w:szCs w:val="27"/>
        </w:rPr>
        <w:t>2024</w:t>
      </w:r>
      <w:r>
        <w:rPr>
          <w:rFonts w:ascii="仿宋_GB2312" w:hAnsi="仿宋_GB2312" w:eastAsia="仿宋_GB2312" w:cs="仿宋_GB2312"/>
          <w:color w:val="000000"/>
          <w:kern w:val="0"/>
          <w:sz w:val="27"/>
          <w:szCs w:val="27"/>
        </w:rPr>
        <w:t>年度政府采购支出总额</w:t>
      </w:r>
      <w:r>
        <w:rPr>
          <w:rFonts w:ascii="times_new_roman" w:hAnsi="times_new_roman" w:eastAsia="times_new_roman" w:cs="times_new_roman"/>
          <w:color w:val="000000"/>
          <w:kern w:val="0"/>
          <w:sz w:val="27"/>
          <w:szCs w:val="27"/>
          <w:u w:val="single" w:color="000000"/>
        </w:rPr>
        <w:t>19.27</w:t>
      </w:r>
      <w:r>
        <w:rPr>
          <w:rFonts w:ascii="仿宋_GB2312" w:hAnsi="仿宋_GB2312" w:eastAsia="仿宋_GB2312" w:cs="仿宋_GB2312"/>
          <w:color w:val="000000"/>
          <w:kern w:val="0"/>
          <w:sz w:val="27"/>
          <w:szCs w:val="27"/>
        </w:rPr>
        <w:t>万元，其中：政府采购货物支出</w:t>
      </w:r>
      <w:r>
        <w:rPr>
          <w:rFonts w:ascii="times_new_roman" w:hAnsi="times_new_roman" w:eastAsia="times_new_roman" w:cs="times_new_roman"/>
          <w:color w:val="000000"/>
          <w:kern w:val="0"/>
          <w:sz w:val="27"/>
          <w:szCs w:val="27"/>
          <w:u w:val="single" w:color="000000"/>
        </w:rPr>
        <w:t>5.20</w:t>
      </w:r>
      <w:r>
        <w:rPr>
          <w:rFonts w:ascii="仿宋_GB2312" w:hAnsi="仿宋_GB2312" w:eastAsia="仿宋_GB2312" w:cs="仿宋_GB2312"/>
          <w:color w:val="000000"/>
          <w:kern w:val="0"/>
          <w:sz w:val="27"/>
          <w:szCs w:val="27"/>
        </w:rPr>
        <w:t>万元、政府采购工程支出</w:t>
      </w:r>
      <w:r>
        <w:rPr>
          <w:rFonts w:ascii="times_new_roman" w:hAnsi="times_new_roman" w:eastAsia="times_new_roman" w:cs="times_new_roman"/>
          <w:color w:val="000000"/>
          <w:kern w:val="0"/>
          <w:sz w:val="27"/>
          <w:szCs w:val="27"/>
          <w:u w:val="single" w:color="000000"/>
        </w:rPr>
        <w:t>0</w:t>
      </w:r>
      <w:r>
        <w:rPr>
          <w:rFonts w:ascii="仿宋_GB2312" w:hAnsi="仿宋_GB2312" w:eastAsia="仿宋_GB2312" w:cs="仿宋_GB2312"/>
          <w:color w:val="000000"/>
          <w:kern w:val="0"/>
          <w:sz w:val="27"/>
          <w:szCs w:val="27"/>
        </w:rPr>
        <w:t>万元、政府采购服务支出</w:t>
      </w:r>
      <w:r>
        <w:rPr>
          <w:rFonts w:ascii="times_new_roman" w:hAnsi="times_new_roman" w:eastAsia="times_new_roman" w:cs="times_new_roman"/>
          <w:color w:val="000000"/>
          <w:kern w:val="0"/>
          <w:sz w:val="27"/>
          <w:szCs w:val="27"/>
          <w:u w:val="single" w:color="000000"/>
        </w:rPr>
        <w:t>14.07</w:t>
      </w:r>
      <w:r>
        <w:rPr>
          <w:rFonts w:ascii="仿宋_GB2312" w:hAnsi="仿宋_GB2312" w:eastAsia="仿宋_GB2312" w:cs="仿宋_GB2312"/>
          <w:color w:val="000000"/>
          <w:kern w:val="0"/>
          <w:sz w:val="27"/>
          <w:szCs w:val="27"/>
        </w:rPr>
        <w:t>万元。政府采购授予中小企业合同金额</w:t>
      </w:r>
      <w:r>
        <w:rPr>
          <w:rFonts w:ascii="times_new_roman" w:hAnsi="times_new_roman" w:eastAsia="times_new_roman" w:cs="times_new_roman"/>
          <w:color w:val="000000"/>
          <w:kern w:val="0"/>
          <w:sz w:val="27"/>
          <w:szCs w:val="27"/>
          <w:u w:val="single" w:color="000000"/>
        </w:rPr>
        <w:t>0</w:t>
      </w:r>
      <w:r>
        <w:rPr>
          <w:rFonts w:ascii="仿宋_GB2312" w:hAnsi="仿宋_GB2312" w:eastAsia="仿宋_GB2312" w:cs="仿宋_GB2312"/>
          <w:color w:val="000000"/>
          <w:kern w:val="0"/>
          <w:sz w:val="27"/>
          <w:szCs w:val="27"/>
        </w:rPr>
        <w:t>万元，占政府采购支出总额的</w:t>
      </w:r>
      <w:r>
        <w:rPr>
          <w:rFonts w:hint="eastAsia" w:ascii="times_new_roman" w:hAnsi="times_new_roman" w:cs="times_new_roman"/>
          <w:color w:val="000000"/>
          <w:kern w:val="0"/>
          <w:sz w:val="27"/>
          <w:szCs w:val="27"/>
          <w:u w:val="single" w:color="000000"/>
          <w:lang w:val="en-US" w:eastAsia="zh-CN"/>
        </w:rPr>
        <w:t>0</w:t>
      </w:r>
      <w:r>
        <w:rPr>
          <w:rFonts w:ascii="仿宋_GB2312" w:hAnsi="仿宋_GB2312" w:eastAsia="仿宋_GB2312" w:cs="仿宋_GB2312"/>
          <w:color w:val="000000"/>
          <w:kern w:val="0"/>
          <w:sz w:val="27"/>
          <w:szCs w:val="27"/>
        </w:rPr>
        <w:t>%，其中：授予小微企业合同金额</w:t>
      </w:r>
      <w:r>
        <w:rPr>
          <w:rFonts w:ascii="times_new_roman" w:hAnsi="times_new_roman" w:eastAsia="times_new_roman" w:cs="times_new_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万元，占政府采购支出总额的</w:t>
      </w:r>
      <w:r>
        <w:rPr>
          <w:rFonts w:hint="eastAsia" w:ascii="times_new_roman" w:hAnsi="times_new_roman" w:cs="times_new_roman"/>
          <w:color w:val="000000"/>
          <w:kern w:val="0"/>
          <w:sz w:val="27"/>
          <w:szCs w:val="27"/>
          <w:u w:val="single" w:color="000000"/>
          <w:lang w:val="en-US" w:eastAsia="zh-CN"/>
        </w:rPr>
        <w:t>0</w:t>
      </w:r>
      <w:r>
        <w:rPr>
          <w:rFonts w:ascii="仿宋_GB2312" w:hAnsi="仿宋_GB2312" w:eastAsia="仿宋_GB2312" w:cs="仿宋_GB2312"/>
          <w:color w:val="000000"/>
          <w:kern w:val="0"/>
          <w:sz w:val="27"/>
          <w:szCs w:val="27"/>
        </w:rPr>
        <w:t>%；货物采购授予中小企业合同金额占货物支出金额的</w:t>
      </w:r>
      <w:r>
        <w:rPr>
          <w:rFonts w:hint="eastAsia" w:ascii="times_new_roman" w:hAnsi="times_new_roman" w:cs="times_new_roman"/>
          <w:color w:val="000000"/>
          <w:kern w:val="0"/>
          <w:sz w:val="27"/>
          <w:szCs w:val="27"/>
          <w:u w:val="single" w:color="000000"/>
          <w:lang w:val="en-US" w:eastAsia="zh-CN"/>
        </w:rPr>
        <w:t>26.98</w:t>
      </w:r>
      <w:r>
        <w:rPr>
          <w:rFonts w:ascii="仿宋_GB2312" w:hAnsi="仿宋_GB2312" w:eastAsia="仿宋_GB2312" w:cs="仿宋_GB2312"/>
          <w:color w:val="000000"/>
          <w:kern w:val="0"/>
          <w:sz w:val="27"/>
          <w:szCs w:val="27"/>
        </w:rPr>
        <w:t>%，工程采购授予中小企业合同金额占工程支出金额的</w:t>
      </w:r>
      <w:r>
        <w:rPr>
          <w:rFonts w:hint="eastAsia" w:ascii="times_new_roman" w:hAnsi="times_new_roman" w:cs="times_new_roman"/>
          <w:color w:val="000000"/>
          <w:kern w:val="0"/>
          <w:sz w:val="27"/>
          <w:szCs w:val="27"/>
          <w:u w:val="single" w:color="000000"/>
          <w:lang w:val="en-US" w:eastAsia="zh-CN"/>
        </w:rPr>
        <w:t>0</w:t>
      </w:r>
      <w:r>
        <w:rPr>
          <w:rFonts w:ascii="仿宋_GB2312" w:hAnsi="仿宋_GB2312" w:eastAsia="仿宋_GB2312" w:cs="仿宋_GB2312"/>
          <w:color w:val="000000"/>
          <w:kern w:val="0"/>
          <w:sz w:val="27"/>
          <w:szCs w:val="27"/>
        </w:rPr>
        <w:t>%，服务采购授予中小企业合同金额占服务支出金额的</w:t>
      </w:r>
      <w:r>
        <w:rPr>
          <w:rFonts w:hint="eastAsia" w:ascii="times_new_roman" w:hAnsi="times_new_roman" w:cs="times_new_roman"/>
          <w:color w:val="000000"/>
          <w:kern w:val="0"/>
          <w:sz w:val="27"/>
          <w:szCs w:val="27"/>
          <w:u w:val="single" w:color="000000"/>
          <w:lang w:val="en-US" w:eastAsia="zh-CN"/>
        </w:rPr>
        <w:t>73.01</w:t>
      </w:r>
      <w:r>
        <w:rPr>
          <w:rFonts w:ascii="仿宋_GB2312" w:hAnsi="仿宋_GB2312" w:eastAsia="仿宋_GB2312" w:cs="仿宋_GB2312"/>
          <w:color w:val="000000"/>
          <w:kern w:val="0"/>
          <w:sz w:val="27"/>
          <w:szCs w:val="27"/>
        </w:rPr>
        <w:t>%。</w:t>
      </w:r>
    </w:p>
    <w:p w14:paraId="5B5A6057">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E00FE"/>
          <w:kern w:val="0"/>
          <w:sz w:val="27"/>
          <w:szCs w:val="27"/>
        </w:rPr>
        <w:t>   </w:t>
      </w:r>
      <w:r>
        <w:rPr>
          <w:rFonts w:ascii="Calibri" w:hAnsi="Calibri" w:eastAsia="Calibri" w:cs="Calibri"/>
          <w:b/>
          <w:bCs/>
          <w:kern w:val="0"/>
          <w:sz w:val="27"/>
          <w:szCs w:val="27"/>
        </w:rPr>
        <w:t> </w:t>
      </w:r>
      <w:r>
        <w:rPr>
          <w:rFonts w:ascii="黑体" w:hAnsi="黑体" w:eastAsia="黑体" w:cs="黑体"/>
          <w:b/>
          <w:bCs/>
          <w:kern w:val="0"/>
          <w:sz w:val="27"/>
          <w:szCs w:val="27"/>
        </w:rPr>
        <w:t xml:space="preserve"> 十三、国有资产占用情况说明</w:t>
      </w:r>
    </w:p>
    <w:p w14:paraId="49AD2BC9">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kern w:val="0"/>
          <w:sz w:val="27"/>
          <w:szCs w:val="27"/>
        </w:rPr>
        <w:t>   </w:t>
      </w:r>
      <w:r>
        <w:rPr>
          <w:rFonts w:ascii="仿宋_GB2312" w:hAnsi="仿宋_GB2312" w:eastAsia="仿宋_GB2312" w:cs="仿宋_GB2312"/>
          <w:color w:val="000000"/>
          <w:kern w:val="0"/>
          <w:sz w:val="27"/>
          <w:szCs w:val="27"/>
        </w:rPr>
        <w:t xml:space="preserve"> 赤峰市松山区第七小学 截至</w:t>
      </w:r>
      <w:r>
        <w:rPr>
          <w:rFonts w:ascii="times_new_roman" w:hAnsi="times_new_roman" w:eastAsia="times_new_roman" w:cs="times_new_roman"/>
          <w:color w:val="000000"/>
          <w:kern w:val="0"/>
          <w:sz w:val="27"/>
          <w:szCs w:val="27"/>
        </w:rPr>
        <w:t>2024</w:t>
      </w:r>
      <w:r>
        <w:rPr>
          <w:rFonts w:ascii="仿宋_GB2312" w:hAnsi="仿宋_GB2312" w:eastAsia="仿宋_GB2312" w:cs="仿宋_GB2312"/>
          <w:color w:val="000000"/>
          <w:kern w:val="0"/>
          <w:sz w:val="27"/>
          <w:szCs w:val="27"/>
        </w:rPr>
        <w:t>年</w:t>
      </w:r>
      <w:r>
        <w:rPr>
          <w:rFonts w:ascii="times_new_roman" w:hAnsi="times_new_roman" w:eastAsia="times_new_roman" w:cs="times_new_roman"/>
          <w:color w:val="000000"/>
          <w:kern w:val="0"/>
          <w:sz w:val="27"/>
          <w:szCs w:val="27"/>
        </w:rPr>
        <w:t>12</w:t>
      </w:r>
      <w:r>
        <w:rPr>
          <w:rFonts w:ascii="仿宋_GB2312" w:hAnsi="仿宋_GB2312" w:eastAsia="仿宋_GB2312" w:cs="仿宋_GB2312"/>
          <w:color w:val="000000"/>
          <w:kern w:val="0"/>
          <w:sz w:val="27"/>
          <w:szCs w:val="27"/>
        </w:rPr>
        <w:t>月</w:t>
      </w:r>
      <w:r>
        <w:rPr>
          <w:rFonts w:ascii="times_new_roman" w:hAnsi="times_new_roman" w:eastAsia="times_new_roman" w:cs="times_new_roman"/>
          <w:color w:val="000000"/>
          <w:kern w:val="0"/>
          <w:sz w:val="27"/>
          <w:szCs w:val="27"/>
        </w:rPr>
        <w:t>31</w:t>
      </w:r>
      <w:r>
        <w:rPr>
          <w:rFonts w:ascii="仿宋_GB2312" w:hAnsi="仿宋_GB2312" w:eastAsia="仿宋_GB2312" w:cs="仿宋_GB2312"/>
          <w:color w:val="000000"/>
          <w:kern w:val="0"/>
          <w:sz w:val="27"/>
          <w:szCs w:val="27"/>
        </w:rPr>
        <w:t>日，本单位共有车辆</w:t>
      </w:r>
      <w:r>
        <w:rPr>
          <w:rFonts w:ascii="times_new_roman" w:hAnsi="times_new_roman" w:eastAsia="times_new_roman" w:cs="times_new_roman"/>
          <w:color w:val="000000"/>
          <w:kern w:val="0"/>
          <w:sz w:val="27"/>
          <w:szCs w:val="27"/>
          <w:u w:val="single" w:color="000000"/>
        </w:rPr>
        <w:t>0</w:t>
      </w:r>
      <w:r>
        <w:rPr>
          <w:rFonts w:ascii="仿宋_GB2312" w:hAnsi="仿宋_GB2312" w:eastAsia="仿宋_GB2312" w:cs="仿宋_GB2312"/>
          <w:color w:val="000000"/>
          <w:kern w:val="0"/>
          <w:sz w:val="27"/>
          <w:szCs w:val="27"/>
        </w:rPr>
        <w:t>辆，其中：副部（省）级及以上领导用车</w:t>
      </w:r>
      <w:r>
        <w:rPr>
          <w:rFonts w:ascii="times_new_roman" w:hAnsi="times_new_roman" w:eastAsia="times_new_roman" w:cs="times_new_roman"/>
          <w:color w:val="000000"/>
          <w:kern w:val="0"/>
          <w:sz w:val="27"/>
          <w:szCs w:val="27"/>
          <w:u w:val="single" w:color="000000"/>
        </w:rPr>
        <w:t>0</w:t>
      </w:r>
      <w:r>
        <w:rPr>
          <w:rFonts w:ascii="仿宋_GB2312" w:hAnsi="仿宋_GB2312" w:eastAsia="仿宋_GB2312" w:cs="仿宋_GB2312"/>
          <w:color w:val="000000"/>
          <w:kern w:val="0"/>
          <w:sz w:val="27"/>
          <w:szCs w:val="27"/>
        </w:rPr>
        <w:t>辆、主要负责人用车</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辆、机要通信用车</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辆、应急保障用车</w:t>
      </w:r>
      <w:r>
        <w:rPr>
          <w:rFonts w:ascii="times_new_roman" w:hAnsi="times_new_roman" w:eastAsia="times_new_roman" w:cs="times_new_roman"/>
          <w:color w:val="000000"/>
          <w:kern w:val="0"/>
          <w:sz w:val="27"/>
          <w:szCs w:val="27"/>
          <w:u w:val="single" w:color="000000"/>
        </w:rPr>
        <w:t>0</w:t>
      </w:r>
      <w:r>
        <w:rPr>
          <w:rFonts w:ascii="仿宋_GB2312" w:hAnsi="仿宋_GB2312" w:eastAsia="仿宋_GB2312" w:cs="仿宋_GB2312"/>
          <w:color w:val="000000"/>
          <w:kern w:val="0"/>
          <w:sz w:val="27"/>
          <w:szCs w:val="27"/>
        </w:rPr>
        <w:t>辆、执法执勤用车</w:t>
      </w:r>
      <w:r>
        <w:rPr>
          <w:rFonts w:ascii="times_new_roman" w:hAnsi="times_new_roman" w:eastAsia="times_new_roman" w:cs="times_new_roman"/>
          <w:color w:val="000000"/>
          <w:kern w:val="0"/>
          <w:sz w:val="27"/>
          <w:szCs w:val="27"/>
          <w:u w:val="single" w:color="000000"/>
        </w:rPr>
        <w:t>0</w:t>
      </w:r>
      <w:r>
        <w:rPr>
          <w:rFonts w:ascii="仿宋_GB2312" w:hAnsi="仿宋_GB2312" w:eastAsia="仿宋_GB2312" w:cs="仿宋_GB2312"/>
          <w:color w:val="000000"/>
          <w:kern w:val="0"/>
          <w:sz w:val="27"/>
          <w:szCs w:val="27"/>
        </w:rPr>
        <w:t>辆、特种专业技术用车</w:t>
      </w:r>
      <w:r>
        <w:rPr>
          <w:rFonts w:ascii="times_new_roman" w:hAnsi="times_new_roman" w:eastAsia="times_new_roman" w:cs="times_new_roman"/>
          <w:color w:val="000000"/>
          <w:kern w:val="0"/>
          <w:sz w:val="27"/>
          <w:szCs w:val="27"/>
          <w:u w:val="single" w:color="000000"/>
        </w:rPr>
        <w:t>0</w:t>
      </w:r>
      <w:r>
        <w:rPr>
          <w:rFonts w:ascii="仿宋_GB2312" w:hAnsi="仿宋_GB2312" w:eastAsia="仿宋_GB2312" w:cs="仿宋_GB2312"/>
          <w:color w:val="000000"/>
          <w:kern w:val="0"/>
          <w:sz w:val="27"/>
          <w:szCs w:val="27"/>
        </w:rPr>
        <w:t>辆、离退休干部服务用车</w:t>
      </w:r>
      <w:r>
        <w:rPr>
          <w:rFonts w:ascii="times_new_roman" w:hAnsi="times_new_roman" w:eastAsia="times_new_roman" w:cs="times_new_roman"/>
          <w:color w:val="000000"/>
          <w:kern w:val="0"/>
          <w:sz w:val="27"/>
          <w:szCs w:val="27"/>
          <w:u w:val="single" w:color="000000"/>
        </w:rPr>
        <w:t>0</w:t>
      </w:r>
      <w:r>
        <w:rPr>
          <w:rFonts w:ascii="仿宋_GB2312" w:hAnsi="仿宋_GB2312" w:eastAsia="仿宋_GB2312" w:cs="仿宋_GB2312"/>
          <w:color w:val="000000"/>
          <w:kern w:val="0"/>
          <w:sz w:val="27"/>
          <w:szCs w:val="27"/>
        </w:rPr>
        <w:t>辆，其他用车</w:t>
      </w:r>
      <w:r>
        <w:rPr>
          <w:rFonts w:ascii="times_new_roman" w:hAnsi="times_new_roman" w:eastAsia="times_new_roman" w:cs="times_new_roman"/>
          <w:color w:val="000000"/>
          <w:kern w:val="0"/>
          <w:sz w:val="27"/>
          <w:szCs w:val="27"/>
          <w:u w:val="single" w:color="000000"/>
        </w:rPr>
        <w:t>0</w:t>
      </w:r>
      <w:r>
        <w:rPr>
          <w:rFonts w:ascii="仿宋_GB2312" w:hAnsi="仿宋_GB2312" w:eastAsia="仿宋_GB2312" w:cs="仿宋_GB2312"/>
          <w:color w:val="000000"/>
          <w:kern w:val="0"/>
          <w:sz w:val="27"/>
          <w:szCs w:val="27"/>
        </w:rPr>
        <w:t>辆；单价100万元（含）以上的设备（不含车辆）</w:t>
      </w:r>
      <w:r>
        <w:rPr>
          <w:rFonts w:ascii="times_new_roman" w:hAnsi="times_new_roman" w:eastAsia="times_new_roman" w:cs="times_new_roman"/>
          <w:color w:val="000000"/>
          <w:kern w:val="0"/>
          <w:sz w:val="27"/>
          <w:szCs w:val="27"/>
          <w:u w:val="single" w:color="000000"/>
        </w:rPr>
        <w:t>0</w:t>
      </w:r>
      <w:r>
        <w:rPr>
          <w:rFonts w:ascii="仿宋_GB2312" w:hAnsi="仿宋_GB2312" w:eastAsia="仿宋_GB2312" w:cs="仿宋_GB2312"/>
          <w:color w:val="000000"/>
          <w:kern w:val="0"/>
          <w:sz w:val="27"/>
          <w:szCs w:val="27"/>
        </w:rPr>
        <w:t>台（套）。</w:t>
      </w:r>
    </w:p>
    <w:p w14:paraId="6FE5F795">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E00FE"/>
          <w:kern w:val="0"/>
          <w:sz w:val="27"/>
          <w:szCs w:val="27"/>
        </w:rPr>
        <w:t>   </w:t>
      </w: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十四、预算绩效情况说明</w:t>
      </w:r>
    </w:p>
    <w:p w14:paraId="37977BAE">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kern w:val="0"/>
          <w:sz w:val="27"/>
          <w:szCs w:val="27"/>
        </w:rPr>
        <w:t>    （一）预算绩效管理工作开展情况。</w:t>
      </w:r>
    </w:p>
    <w:p w14:paraId="63C77366">
      <w:pPr>
        <w:widowControl/>
        <w:spacing w:before="240" w:after="240"/>
        <w:ind w:firstLine="423"/>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赤峰市松山区第七小学 根据预算绩效管理要求组织对</w:t>
      </w:r>
      <w:r>
        <w:rPr>
          <w:rFonts w:ascii="times_new_roman" w:hAnsi="times_new_roman" w:eastAsia="times_new_roman" w:cs="times_new_roman"/>
          <w:color w:val="000000"/>
          <w:kern w:val="0"/>
          <w:sz w:val="27"/>
          <w:szCs w:val="27"/>
        </w:rPr>
        <w:t>2024</w:t>
      </w:r>
      <w:r>
        <w:rPr>
          <w:rFonts w:ascii="仿宋_GB2312" w:hAnsi="仿宋_GB2312" w:eastAsia="仿宋_GB2312" w:cs="仿宋_GB2312"/>
          <w:color w:val="000000"/>
          <w:kern w:val="0"/>
          <w:sz w:val="27"/>
          <w:szCs w:val="27"/>
        </w:rPr>
        <w:t>年一般公共预算项目支出全面开展绩效自评，其中一级项目</w:t>
      </w:r>
      <w:r>
        <w:rPr>
          <w:rFonts w:hint="eastAsia" w:ascii="times_new_roman" w:hAnsi="times_new_roman" w:cs="times_new_roman"/>
          <w:color w:val="000000"/>
          <w:kern w:val="0"/>
          <w:sz w:val="27"/>
          <w:szCs w:val="27"/>
          <w:u w:val="single" w:color="000000"/>
          <w:lang w:val="en-US" w:eastAsia="zh-CN"/>
        </w:rPr>
        <w:t>0</w:t>
      </w:r>
      <w:r>
        <w:rPr>
          <w:rFonts w:ascii="仿宋_GB2312" w:hAnsi="仿宋_GB2312" w:eastAsia="仿宋_GB2312" w:cs="仿宋_GB2312"/>
          <w:color w:val="000000"/>
          <w:kern w:val="0"/>
          <w:sz w:val="27"/>
          <w:szCs w:val="27"/>
        </w:rPr>
        <w:t>个，二级项目</w:t>
      </w:r>
      <w:r>
        <w:rPr>
          <w:rFonts w:hint="eastAsia" w:ascii="times_new_roman" w:hAnsi="times_new_roman" w:cs="times_new_roman"/>
          <w:color w:val="000000"/>
          <w:kern w:val="0"/>
          <w:sz w:val="27"/>
          <w:szCs w:val="27"/>
          <w:u w:val="single" w:color="000000"/>
          <w:lang w:val="en-US" w:eastAsia="zh-CN"/>
        </w:rPr>
        <w:t>0</w:t>
      </w:r>
      <w:r>
        <w:rPr>
          <w:rFonts w:ascii="仿宋_GB2312" w:hAnsi="仿宋_GB2312" w:eastAsia="仿宋_GB2312" w:cs="仿宋_GB2312"/>
          <w:color w:val="000000"/>
          <w:kern w:val="0"/>
          <w:sz w:val="27"/>
          <w:szCs w:val="27"/>
        </w:rPr>
        <w:t>个，共涉及资金</w:t>
      </w:r>
      <w:r>
        <w:rPr>
          <w:rFonts w:hint="eastAsia" w:ascii="times_new_roman" w:hAnsi="times_new_roman" w:cs="times_new_roman"/>
          <w:color w:val="000000"/>
          <w:kern w:val="0"/>
          <w:sz w:val="27"/>
          <w:szCs w:val="27"/>
          <w:u w:val="single" w:color="000000"/>
          <w:lang w:val="en-US" w:eastAsia="zh-CN"/>
        </w:rPr>
        <w:t>0</w:t>
      </w:r>
      <w:r>
        <w:rPr>
          <w:rFonts w:ascii="仿宋_GB2312" w:hAnsi="仿宋_GB2312" w:eastAsia="仿宋_GB2312" w:cs="仿宋_GB2312"/>
          <w:color w:val="000000"/>
          <w:kern w:val="0"/>
          <w:sz w:val="27"/>
          <w:szCs w:val="27"/>
        </w:rPr>
        <w:t>万元，占一般公共预算项目支出总额的</w:t>
      </w:r>
      <w:r>
        <w:rPr>
          <w:rFonts w:ascii="times_new_roman" w:hAnsi="times_new_roman" w:eastAsia="times_new_roman" w:cs="times_new_roman"/>
          <w:color w:val="000000"/>
          <w:kern w:val="0"/>
          <w:sz w:val="27"/>
          <w:szCs w:val="27"/>
        </w:rPr>
        <w:t>100</w:t>
      </w:r>
      <w:r>
        <w:rPr>
          <w:rFonts w:ascii="仿宋_GB2312" w:hAnsi="仿宋_GB2312" w:eastAsia="仿宋_GB2312" w:cs="仿宋_GB2312"/>
          <w:color w:val="000000"/>
          <w:kern w:val="0"/>
          <w:sz w:val="27"/>
          <w:szCs w:val="27"/>
        </w:rPr>
        <w:t>%；政府性基金预算项目</w:t>
      </w:r>
      <w:r>
        <w:rPr>
          <w:rFonts w:hint="eastAsia" w:ascii="times_new_roman" w:hAnsi="times_new_roman" w:cs="times_new_roman"/>
          <w:color w:val="000000"/>
          <w:kern w:val="0"/>
          <w:sz w:val="27"/>
          <w:szCs w:val="27"/>
          <w:u w:val="single" w:color="000000"/>
          <w:lang w:val="en-US" w:eastAsia="zh-CN"/>
        </w:rPr>
        <w:t>0</w:t>
      </w:r>
      <w:r>
        <w:rPr>
          <w:rFonts w:ascii="仿宋_GB2312" w:hAnsi="仿宋_GB2312" w:eastAsia="仿宋_GB2312" w:cs="仿宋_GB2312"/>
          <w:color w:val="000000"/>
          <w:kern w:val="0"/>
          <w:sz w:val="27"/>
          <w:szCs w:val="27"/>
        </w:rPr>
        <w:t>个，其中，一级项目</w:t>
      </w:r>
      <w:r>
        <w:rPr>
          <w:rFonts w:hint="eastAsia" w:ascii="times_new_roman" w:hAnsi="times_new_roman" w:cs="times_new_roman"/>
          <w:color w:val="000000"/>
          <w:kern w:val="0"/>
          <w:sz w:val="27"/>
          <w:szCs w:val="27"/>
          <w:u w:val="single" w:color="000000"/>
          <w:lang w:val="en-US" w:eastAsia="zh-CN"/>
        </w:rPr>
        <w:t>0</w:t>
      </w:r>
      <w:r>
        <w:rPr>
          <w:rFonts w:ascii="仿宋_GB2312" w:hAnsi="仿宋_GB2312" w:eastAsia="仿宋_GB2312" w:cs="仿宋_GB2312"/>
          <w:color w:val="000000"/>
          <w:kern w:val="0"/>
          <w:sz w:val="27"/>
          <w:szCs w:val="27"/>
        </w:rPr>
        <w:t>个，二级项目</w:t>
      </w:r>
      <w:r>
        <w:rPr>
          <w:rFonts w:hint="eastAsia" w:ascii="times_new_roman" w:hAnsi="times_new_roman" w:cs="times_new_roman"/>
          <w:color w:val="000000"/>
          <w:kern w:val="0"/>
          <w:sz w:val="27"/>
          <w:szCs w:val="27"/>
          <w:u w:val="single" w:color="000000"/>
          <w:lang w:val="en-US" w:eastAsia="zh-CN"/>
        </w:rPr>
        <w:t>0</w:t>
      </w:r>
      <w:r>
        <w:rPr>
          <w:rFonts w:ascii="仿宋_GB2312" w:hAnsi="仿宋_GB2312" w:eastAsia="仿宋_GB2312" w:cs="仿宋_GB2312"/>
          <w:color w:val="000000"/>
          <w:kern w:val="0"/>
          <w:sz w:val="27"/>
          <w:szCs w:val="27"/>
        </w:rPr>
        <w:t>个，共涉及资金</w:t>
      </w:r>
      <w:r>
        <w:rPr>
          <w:rFonts w:hint="eastAsia" w:ascii="times_new_roman" w:hAnsi="times_new_roman" w:cs="times_new_roman"/>
          <w:color w:val="000000"/>
          <w:kern w:val="0"/>
          <w:sz w:val="27"/>
          <w:szCs w:val="27"/>
          <w:u w:val="single" w:color="000000"/>
          <w:lang w:val="en-US" w:eastAsia="zh-CN"/>
        </w:rPr>
        <w:t>0</w:t>
      </w:r>
      <w:r>
        <w:rPr>
          <w:rFonts w:ascii="仿宋_GB2312" w:hAnsi="仿宋_GB2312" w:eastAsia="仿宋_GB2312" w:cs="仿宋_GB2312"/>
          <w:color w:val="000000"/>
          <w:kern w:val="0"/>
          <w:sz w:val="27"/>
          <w:szCs w:val="27"/>
        </w:rPr>
        <w:t>万元，占应纳入绩效自评的政府性基金预算项目支出总额的</w:t>
      </w:r>
      <w:r>
        <w:rPr>
          <w:rFonts w:ascii="times_new_roman" w:hAnsi="times_new_roman" w:eastAsia="times_new_roman" w:cs="times_new_roman"/>
          <w:color w:val="000000"/>
          <w:kern w:val="0"/>
          <w:sz w:val="27"/>
          <w:szCs w:val="27"/>
        </w:rPr>
        <w:t>100%</w:t>
      </w:r>
      <w:r>
        <w:rPr>
          <w:rFonts w:hint="eastAsia" w:ascii="仿宋_GB2312" w:hAnsi="仿宋_GB2312" w:eastAsia="仿宋_GB2312" w:cs="仿宋_GB2312"/>
          <w:color w:val="000000"/>
          <w:kern w:val="0"/>
          <w:sz w:val="27"/>
          <w:szCs w:val="27"/>
          <w:lang w:eastAsia="zh-CN"/>
        </w:rPr>
        <w:t>。</w:t>
      </w:r>
    </w:p>
    <w:p w14:paraId="11A14CF8">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color w:val="000000"/>
          <w:kern w:val="0"/>
          <w:sz w:val="27"/>
          <w:szCs w:val="27"/>
        </w:rPr>
        <w:t>    （二）单位决算中项目绩效自评结果。</w:t>
      </w:r>
    </w:p>
    <w:p w14:paraId="2C7C2683">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赤峰市松山区第七小学 </w:t>
      </w:r>
      <w:r>
        <w:rPr>
          <w:rFonts w:ascii="times_new_roman" w:hAnsi="times_new_roman" w:eastAsia="times_new_roman" w:cs="times_new_roman"/>
          <w:color w:val="000000"/>
          <w:kern w:val="0"/>
          <w:sz w:val="27"/>
          <w:szCs w:val="27"/>
        </w:rPr>
        <w:t>2024</w:t>
      </w:r>
      <w:r>
        <w:rPr>
          <w:rFonts w:ascii="仿宋_GB2312" w:hAnsi="仿宋_GB2312" w:eastAsia="仿宋_GB2312" w:cs="仿宋_GB2312"/>
          <w:color w:val="000000"/>
          <w:kern w:val="0"/>
          <w:sz w:val="27"/>
          <w:szCs w:val="27"/>
        </w:rPr>
        <w:t>年度在决算中反映</w:t>
      </w:r>
      <w:r>
        <w:rPr>
          <w:rFonts w:hint="eastAsia" w:ascii="times_new_roman" w:hAnsi="times_new_roman" w:cs="times_new_roman"/>
          <w:color w:val="000000"/>
          <w:kern w:val="0"/>
          <w:sz w:val="27"/>
          <w:szCs w:val="27"/>
          <w:u w:val="single" w:color="000000"/>
          <w:lang w:val="en-US" w:eastAsia="zh-CN"/>
        </w:rPr>
        <w:t>0</w:t>
      </w:r>
      <w:r>
        <w:rPr>
          <w:rFonts w:ascii="仿宋_GB2312" w:hAnsi="仿宋_GB2312" w:eastAsia="仿宋_GB2312" w:cs="仿宋_GB2312"/>
          <w:color w:val="000000"/>
          <w:kern w:val="0"/>
          <w:sz w:val="27"/>
          <w:szCs w:val="27"/>
        </w:rPr>
        <w:t>个一般公共预算项目，以及</w:t>
      </w:r>
      <w:r>
        <w:rPr>
          <w:rFonts w:hint="eastAsia" w:ascii="times_new_roman" w:hAnsi="times_new_roman" w:cs="times_new_roman"/>
          <w:color w:val="000000"/>
          <w:kern w:val="0"/>
          <w:sz w:val="27"/>
          <w:szCs w:val="27"/>
          <w:u w:val="single" w:color="000000"/>
          <w:lang w:val="en-US" w:eastAsia="zh-CN"/>
        </w:rPr>
        <w:t>0</w:t>
      </w:r>
      <w:r>
        <w:rPr>
          <w:rFonts w:ascii="仿宋_GB2312" w:hAnsi="仿宋_GB2312" w:eastAsia="仿宋_GB2312" w:cs="仿宋_GB2312"/>
          <w:color w:val="000000"/>
          <w:kern w:val="0"/>
          <w:sz w:val="27"/>
          <w:szCs w:val="27"/>
        </w:rPr>
        <w:t>个政府性基金项目，共</w:t>
      </w:r>
      <w:r>
        <w:rPr>
          <w:rFonts w:hint="eastAsia" w:ascii="times_new_roman" w:hAnsi="times_new_roman" w:cs="times_new_roman"/>
          <w:color w:val="000000"/>
          <w:kern w:val="0"/>
          <w:sz w:val="27"/>
          <w:szCs w:val="27"/>
          <w:u w:val="single" w:color="000000"/>
          <w:lang w:val="en-US" w:eastAsia="zh-CN"/>
        </w:rPr>
        <w:t>0</w:t>
      </w:r>
      <w:r>
        <w:rPr>
          <w:rFonts w:ascii="仿宋_GB2312" w:hAnsi="仿宋_GB2312" w:eastAsia="仿宋_GB2312" w:cs="仿宋_GB2312"/>
          <w:color w:val="000000"/>
          <w:kern w:val="0"/>
          <w:sz w:val="27"/>
          <w:szCs w:val="27"/>
        </w:rPr>
        <w:t>个项目的绩效自评结果。</w:t>
      </w:r>
    </w:p>
    <w:p w14:paraId="7105026A">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kern w:val="0"/>
          <w:sz w:val="27"/>
          <w:szCs w:val="27"/>
        </w:rPr>
        <w:t>    （三）部门项目绩效评价结果。</w:t>
      </w:r>
    </w:p>
    <w:p w14:paraId="15894EBC">
      <w:pPr>
        <w:widowControl/>
        <w:spacing w:before="240" w:after="240"/>
        <w:jc w:val="left"/>
        <w:rPr>
          <w:rFonts w:ascii="仿宋_GB2312" w:hAnsi="仿宋_GB2312" w:eastAsia="仿宋_GB2312" w:cs="仿宋_GB2312"/>
          <w:kern w:val="0"/>
          <w:sz w:val="27"/>
          <w:szCs w:val="27"/>
        </w:rPr>
      </w:pPr>
      <w:r>
        <w:rPr>
          <w:rFonts w:ascii="仿宋_GB2312" w:hAnsi="仿宋_GB2312" w:eastAsia="仿宋_GB2312" w:cs="仿宋_GB2312"/>
          <w:kern w:val="0"/>
          <w:sz w:val="27"/>
          <w:szCs w:val="27"/>
        </w:rPr>
        <w:t xml:space="preserve">    </w:t>
      </w:r>
      <w:r>
        <w:rPr>
          <w:rFonts w:hint="eastAsia" w:ascii="仿宋_GB2312" w:hAnsi="仿宋_GB2312" w:eastAsia="仿宋_GB2312" w:cs="仿宋_GB2312"/>
          <w:kern w:val="0"/>
          <w:sz w:val="27"/>
          <w:szCs w:val="27"/>
        </w:rPr>
        <w:t>我单位无项目绩效评价结果</w:t>
      </w:r>
    </w:p>
    <w:p w14:paraId="318D91A3">
      <w:pPr>
        <w:pStyle w:val="3"/>
        <w:keepNext w:val="0"/>
        <w:keepLines w:val="0"/>
        <w:widowControl/>
        <w:spacing w:before="299" w:after="299" w:line="240" w:lineRule="auto"/>
        <w:jc w:val="center"/>
        <w:rPr>
          <w:rFonts w:ascii="Times New Roman" w:hAnsi="Times New Roman" w:eastAsia="Times New Roman" w:cs="Times New Roman"/>
          <w:b/>
          <w:bCs/>
          <w:kern w:val="0"/>
          <w:sz w:val="36"/>
          <w:szCs w:val="36"/>
        </w:rPr>
      </w:pPr>
      <w:r>
        <w:rPr>
          <w:rFonts w:ascii="fang_zheng_xiao_biao_song_ti" w:hAnsi="fang_zheng_xiao_biao_song_ti" w:eastAsia="fang_zheng_xiao_biao_song_ti" w:cs="fang_zheng_xiao_biao_song_ti"/>
          <w:kern w:val="0"/>
          <w:sz w:val="36"/>
          <w:szCs w:val="36"/>
        </w:rPr>
        <w:t>第三部分 名词解释</w:t>
      </w:r>
    </w:p>
    <w:p w14:paraId="173C1B1B">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一、财政拨款收入：</w:t>
      </w:r>
      <w:r>
        <w:rPr>
          <w:rFonts w:ascii="仿宋_GB2312" w:hAnsi="仿宋_GB2312" w:eastAsia="仿宋_GB2312" w:cs="仿宋_GB2312"/>
          <w:kern w:val="0"/>
          <w:sz w:val="27"/>
          <w:szCs w:val="27"/>
        </w:rPr>
        <w:t>从同级财政部门取得的各类财政拨款，包括一般公共预算财政拨款、政府性基金预算财政拨款、国有资本经营预算财政拨款。</w:t>
      </w:r>
    </w:p>
    <w:p w14:paraId="6EAEB389">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二、上级补助收入：</w:t>
      </w:r>
      <w:r>
        <w:rPr>
          <w:rFonts w:ascii="仿宋_GB2312" w:hAnsi="仿宋_GB2312" w:eastAsia="仿宋_GB2312" w:cs="仿宋_GB2312"/>
          <w:kern w:val="0"/>
          <w:sz w:val="27"/>
          <w:szCs w:val="27"/>
        </w:rPr>
        <w:t>指事业单位从主管部门和上级单位取得的非财政补助收入。</w:t>
      </w:r>
    </w:p>
    <w:p w14:paraId="20BA49BE">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三、财政专户管理教育收费：</w:t>
      </w:r>
      <w:r>
        <w:rPr>
          <w:rFonts w:ascii="仿宋_GB2312" w:hAnsi="仿宋_GB2312" w:eastAsia="仿宋_GB2312" w:cs="仿宋_GB2312"/>
          <w:kern w:val="0"/>
          <w:sz w:val="27"/>
          <w:szCs w:val="27"/>
        </w:rPr>
        <w:t>指缴入财政专户、实行专项管理的高中以上学费、住宿费、高校委托培养费、函大、电大、夜大及短训班培训费等教育收费。</w:t>
      </w:r>
    </w:p>
    <w:p w14:paraId="27734BAA">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四、事业收入：</w:t>
      </w:r>
      <w:r>
        <w:rPr>
          <w:rFonts w:ascii="仿宋_GB2312" w:hAnsi="仿宋_GB2312" w:eastAsia="仿宋_GB2312" w:cs="仿宋_GB2312"/>
          <w:kern w:val="0"/>
          <w:sz w:val="27"/>
          <w:szCs w:val="27"/>
        </w:rPr>
        <w:t>指事业单位开展专业业务活动及其辅助活动取得的收入。</w:t>
      </w:r>
    </w:p>
    <w:p w14:paraId="6C287CC6">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五、经营收入：</w:t>
      </w:r>
      <w:r>
        <w:rPr>
          <w:rFonts w:ascii="仿宋_GB2312" w:hAnsi="仿宋_GB2312" w:eastAsia="仿宋_GB2312" w:cs="仿宋_GB2312"/>
          <w:kern w:val="0"/>
          <w:sz w:val="27"/>
          <w:szCs w:val="27"/>
        </w:rPr>
        <w:t>指事业单位在专业业务活动及其辅助活动之外开展非独立核算经营活动取得的收入。</w:t>
      </w:r>
    </w:p>
    <w:p w14:paraId="4B4625FC">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六、附属单位上缴收入：</w:t>
      </w:r>
      <w:r>
        <w:rPr>
          <w:rFonts w:ascii="仿宋_GB2312" w:hAnsi="仿宋_GB2312" w:eastAsia="仿宋_GB2312" w:cs="仿宋_GB2312"/>
          <w:kern w:val="0"/>
          <w:sz w:val="27"/>
          <w:szCs w:val="27"/>
        </w:rPr>
        <w:t>指事业单位取得附属独立核算单位按照有关规定上缴的收入。</w:t>
      </w:r>
    </w:p>
    <w:p w14:paraId="1841A67F">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七、其他收入：</w:t>
      </w:r>
      <w:r>
        <w:rPr>
          <w:rFonts w:ascii="仿宋_GB2312" w:hAnsi="仿宋_GB2312" w:eastAsia="仿宋_GB2312" w:cs="仿宋_GB2312"/>
          <w:kern w:val="0"/>
          <w:sz w:val="27"/>
          <w:szCs w:val="27"/>
        </w:rPr>
        <w:t>取得的除上述财政拨款收入、上级补助收入、事业收入、经营收入、附属单位上缴收入等以外的各项收入。</w:t>
      </w:r>
    </w:p>
    <w:p w14:paraId="5498D36D">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八、使用非财政拨款结余（含专用结余）：</w:t>
      </w:r>
      <w:r>
        <w:rPr>
          <w:rFonts w:ascii="仿宋_GB2312" w:hAnsi="仿宋_GB2312" w:eastAsia="仿宋_GB2312" w:cs="仿宋_GB2312"/>
          <w:kern w:val="0"/>
          <w:sz w:val="27"/>
          <w:szCs w:val="27"/>
        </w:rPr>
        <w:t>指事业单位按照预算管理要求使用非财政拨款结余</w:t>
      </w:r>
      <w:r>
        <w:rPr>
          <w:rFonts w:ascii="仿宋_GB2312" w:hAnsi="仿宋_GB2312" w:eastAsia="仿宋_GB2312" w:cs="仿宋_GB2312"/>
          <w:color w:val="000000"/>
          <w:kern w:val="0"/>
          <w:sz w:val="27"/>
          <w:szCs w:val="27"/>
        </w:rPr>
        <w:t>弥补收支差额的金额，以及使用专用结余安排支出的金额。</w:t>
      </w:r>
    </w:p>
    <w:p w14:paraId="1835618E">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九、年初结转和结余：</w:t>
      </w:r>
      <w:r>
        <w:rPr>
          <w:rFonts w:ascii="仿宋_GB2312" w:hAnsi="仿宋_GB2312" w:eastAsia="仿宋_GB2312" w:cs="仿宋_GB2312"/>
          <w:kern w:val="0"/>
          <w:sz w:val="27"/>
          <w:szCs w:val="27"/>
        </w:rPr>
        <w:t>指单位上年结转本年使用的基本支出结转、项目支出结转和结余、经营结余。</w:t>
      </w:r>
    </w:p>
    <w:p w14:paraId="729BDE52">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十、结余分配：</w:t>
      </w:r>
      <w:r>
        <w:rPr>
          <w:rFonts w:ascii="仿宋_GB2312" w:hAnsi="仿宋_GB2312" w:eastAsia="仿宋_GB2312" w:cs="仿宋_GB2312"/>
          <w:kern w:val="0"/>
          <w:sz w:val="27"/>
          <w:szCs w:val="27"/>
        </w:rPr>
        <w:t>指单位按规定缴纳企业所得税以及从非财政拨款结余或经营结余中提取各类结余的情况。</w:t>
      </w:r>
    </w:p>
    <w:p w14:paraId="50B2C7BD">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十一、年末结转和结余资金：</w:t>
      </w:r>
      <w:r>
        <w:rPr>
          <w:rFonts w:ascii="仿宋_GB2312" w:hAnsi="仿宋_GB2312" w:eastAsia="仿宋_GB2312" w:cs="仿宋_GB2312"/>
          <w:kern w:val="0"/>
          <w:sz w:val="27"/>
          <w:szCs w:val="27"/>
        </w:rPr>
        <w:t>指单位结转下年的基本支出结转、项目支出结转和结余、经营结余。</w:t>
      </w:r>
    </w:p>
    <w:p w14:paraId="319CADA8">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十二、基本支出：</w:t>
      </w:r>
      <w:r>
        <w:rPr>
          <w:rFonts w:ascii="仿宋_GB2312" w:hAnsi="仿宋_GB2312" w:eastAsia="仿宋_GB2312" w:cs="仿宋_GB2312"/>
          <w:kern w:val="0"/>
          <w:sz w:val="27"/>
          <w:szCs w:val="27"/>
        </w:rPr>
        <w:t>指为保障机构正常运转、完成日常工作任务所发生的支出，包括人员经费和公用经费。</w:t>
      </w:r>
    </w:p>
    <w:p w14:paraId="23A07D76">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十三、项目支出：</w:t>
      </w:r>
      <w:r>
        <w:rPr>
          <w:rFonts w:ascii="仿宋_GB2312" w:hAnsi="仿宋_GB2312" w:eastAsia="仿宋_GB2312" w:cs="仿宋_GB2312"/>
          <w:kern w:val="0"/>
          <w:sz w:val="27"/>
          <w:szCs w:val="27"/>
        </w:rPr>
        <w:t>指在为完成特定的行政工作任务或事业发展目标所发生的支出。</w:t>
      </w:r>
    </w:p>
    <w:p w14:paraId="67BB6C4C">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十四、上缴上级支出：</w:t>
      </w:r>
      <w:r>
        <w:rPr>
          <w:rFonts w:ascii="仿宋_GB2312" w:hAnsi="仿宋_GB2312" w:eastAsia="仿宋_GB2312" w:cs="仿宋_GB2312"/>
          <w:kern w:val="0"/>
          <w:sz w:val="27"/>
          <w:szCs w:val="27"/>
        </w:rPr>
        <w:t>指事业单位按照财政部门和主管部门的规定上缴上级单位的支出。</w:t>
      </w:r>
    </w:p>
    <w:p w14:paraId="1CEA8583">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十五、经营支出：</w:t>
      </w:r>
      <w:r>
        <w:rPr>
          <w:rFonts w:ascii="仿宋_GB2312" w:hAnsi="仿宋_GB2312" w:eastAsia="仿宋_GB2312" w:cs="仿宋_GB2312"/>
          <w:kern w:val="0"/>
          <w:sz w:val="27"/>
          <w:szCs w:val="27"/>
        </w:rPr>
        <w:t>指事业单位在专业业务活动及其辅助活动之外开展非独立核算经营活动发生的支出。</w:t>
      </w:r>
    </w:p>
    <w:p w14:paraId="09968E34">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十六、对附属单位补助支出：</w:t>
      </w:r>
      <w:r>
        <w:rPr>
          <w:rFonts w:ascii="仿宋_GB2312" w:hAnsi="仿宋_GB2312" w:eastAsia="仿宋_GB2312" w:cs="仿宋_GB2312"/>
          <w:kern w:val="0"/>
          <w:sz w:val="27"/>
          <w:szCs w:val="27"/>
        </w:rPr>
        <w:t>指事业单位用财政拨款收入之外的收入对附属单位补助发生的支出。</w:t>
      </w:r>
    </w:p>
    <w:p w14:paraId="63083FC0">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十七、“三公”经费：</w:t>
      </w:r>
      <w:r>
        <w:rPr>
          <w:rFonts w:ascii="仿宋_GB2312" w:hAnsi="仿宋_GB2312" w:eastAsia="仿宋_GB2312" w:cs="仿宋_GB2312"/>
          <w:kern w:val="0"/>
          <w:sz w:val="27"/>
          <w:szCs w:val="27"/>
        </w:rPr>
        <w:t>指部门（单位）用财政拨款安排的因公出国（境）费、公务用车购置及运行维护费和公务接待费。其中，因公出国（境）费反映部门（单位）)公务出国（境）的国际旅费、国外城市间交通费、住宿费、伙食费、培训费、公杂费等支出；公务用车购置及运行维护费反映部门（单位）公务用车购置支出（含车辆购置税、牌照费）以及按规定保留的公务用车燃料费、维修费、过路过桥费、保险费、安全奖励费用等支出；公务接待费反映部门（单位）按规定开支的各类公务接待（含外宾接待）费用。</w:t>
      </w:r>
    </w:p>
    <w:p w14:paraId="3715A6A3">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十八、机关运行经费：</w:t>
      </w:r>
      <w:r>
        <w:rPr>
          <w:rFonts w:ascii="仿宋_GB2312" w:hAnsi="仿宋_GB2312" w:eastAsia="仿宋_GB2312" w:cs="仿宋_GB2312"/>
          <w:color w:val="000000"/>
          <w:kern w:val="0"/>
          <w:sz w:val="27"/>
          <w:szCs w:val="27"/>
        </w:rPr>
        <w:t>指行政单位和参照公务员法管理的事业单位财政拨款</w:t>
      </w:r>
      <w:r>
        <w:rPr>
          <w:rFonts w:ascii="仿宋_GB2312" w:hAnsi="仿宋_GB2312" w:eastAsia="仿宋_GB2312" w:cs="仿宋_GB2312"/>
          <w:kern w:val="0"/>
          <w:sz w:val="27"/>
          <w:szCs w:val="27"/>
        </w:rPr>
        <w:t>基本支出中的公用经费支出，包括办公及印刷费、邮电费、差旅费、会议费、福利费、日常维修费、专用材料及一般设备购置费、办公用房水电费、办公用房取暖费、办公用房物业管理费、公务用车运行维护费及其他费用等。</w:t>
      </w:r>
    </w:p>
    <w:p w14:paraId="2116EDC6">
      <w:pPr>
        <w:widowControl/>
        <w:spacing w:before="240" w:after="240"/>
        <w:jc w:val="left"/>
        <w:rPr>
          <w:rFonts w:ascii="Times New Roman" w:hAnsi="Times New Roman" w:eastAsia="Times New Roman" w:cs="Times New Roman"/>
          <w:b/>
          <w:bCs/>
          <w:kern w:val="0"/>
          <w:sz w:val="36"/>
          <w:szCs w:val="36"/>
        </w:rPr>
      </w:pPr>
      <w:r>
        <w:rPr>
          <w:rFonts w:ascii="仿宋_GB2312" w:hAnsi="仿宋_GB2312" w:eastAsia="仿宋_GB2312" w:cs="仿宋_GB2312"/>
          <w:color w:val="0E00FE"/>
          <w:kern w:val="0"/>
          <w:sz w:val="27"/>
          <w:szCs w:val="27"/>
        </w:rPr>
        <w:t xml:space="preserve">  </w:t>
      </w:r>
      <w:r>
        <w:rPr>
          <w:rFonts w:hint="eastAsia" w:ascii="仿宋_GB2312" w:hAnsi="仿宋_GB2312" w:eastAsia="仿宋_GB2312" w:cs="仿宋_GB2312"/>
          <w:color w:val="0E00FE"/>
          <w:kern w:val="0"/>
          <w:sz w:val="27"/>
          <w:szCs w:val="27"/>
          <w:lang w:val="en-US" w:eastAsia="zh-CN"/>
        </w:rPr>
        <w:t xml:space="preserve">       </w:t>
      </w:r>
      <w:r>
        <w:rPr>
          <w:rFonts w:ascii="fang_zheng_xiao_biao_song_ti" w:hAnsi="fang_zheng_xiao_biao_song_ti" w:eastAsia="fang_zheng_xiao_biao_song_ti" w:cs="fang_zheng_xiao_biao_song_ti"/>
          <w:kern w:val="0"/>
          <w:sz w:val="36"/>
          <w:szCs w:val="36"/>
        </w:rPr>
        <w:t>第四部分 决算公开联系方式及信息反馈渠道</w:t>
      </w:r>
    </w:p>
    <w:p w14:paraId="09E19D96">
      <w:pPr>
        <w:widowControl/>
        <w:spacing w:before="240" w:after="240"/>
        <w:jc w:val="left"/>
        <w:rPr>
          <w:rFonts w:ascii="Times New Roman" w:hAnsi="Times New Roman" w:eastAsia="Times New Roman" w:cs="Times New Roman"/>
          <w:kern w:val="0"/>
          <w:sz w:val="24"/>
        </w:rPr>
      </w:pPr>
      <w:bookmarkStart w:id="1" w:name="_GoBack"/>
      <w:bookmarkEnd w:id="1"/>
    </w:p>
    <w:p w14:paraId="1C8CABE3">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    本部门（单位）决算公开信息反馈和联系方式：</w:t>
      </w:r>
    </w:p>
    <w:p w14:paraId="0C971AD5">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    联系人：</w:t>
      </w:r>
      <w:r>
        <w:rPr>
          <w:rFonts w:ascii="仿宋_GB2312" w:hAnsi="仿宋_GB2312" w:eastAsia="仿宋_GB2312" w:cs="仿宋_GB2312"/>
          <w:kern w:val="0"/>
          <w:sz w:val="27"/>
          <w:szCs w:val="27"/>
          <w:u w:val="single"/>
        </w:rPr>
        <w:t>宋丽艳 </w:t>
      </w:r>
      <w:r>
        <w:rPr>
          <w:rFonts w:ascii="仿宋_GB2312" w:hAnsi="仿宋_GB2312" w:eastAsia="仿宋_GB2312" w:cs="仿宋_GB2312"/>
          <w:kern w:val="0"/>
          <w:sz w:val="27"/>
          <w:szCs w:val="27"/>
        </w:rPr>
        <w:t>          联系电话：</w:t>
      </w:r>
      <w:r>
        <w:rPr>
          <w:rFonts w:ascii="仿宋_GB2312" w:hAnsi="仿宋_GB2312" w:eastAsia="仿宋_GB2312" w:cs="仿宋_GB2312"/>
          <w:kern w:val="0"/>
          <w:sz w:val="27"/>
          <w:szCs w:val="27"/>
          <w:u w:val="single"/>
        </w:rPr>
        <w:t>0476-5861886- </w:t>
      </w:r>
    </w:p>
    <w:p w14:paraId="1FF76D20">
      <w:pPr>
        <w:widowControl/>
        <w:spacing w:before="240" w:after="240"/>
        <w:jc w:val="left"/>
        <w:rPr>
          <w:rFonts w:ascii="Times New Roman" w:hAnsi="Times New Roman" w:eastAsia="Times New Roman" w:cs="Times New Roman"/>
          <w:kern w:val="0"/>
          <w:sz w:val="24"/>
        </w:rPr>
      </w:pPr>
    </w:p>
    <w:p w14:paraId="5B12DD95">
      <w:pPr>
        <w:pStyle w:val="3"/>
        <w:keepNext w:val="0"/>
        <w:keepLines w:val="0"/>
        <w:widowControl/>
        <w:spacing w:before="299" w:after="299" w:line="240" w:lineRule="auto"/>
        <w:jc w:val="center"/>
        <w:rPr>
          <w:rFonts w:ascii="Times New Roman" w:hAnsi="Times New Roman" w:eastAsia="Times New Roman" w:cs="Times New Roman"/>
          <w:b/>
          <w:bCs/>
          <w:kern w:val="0"/>
          <w:sz w:val="36"/>
          <w:szCs w:val="36"/>
        </w:rPr>
      </w:pPr>
      <w:r>
        <w:rPr>
          <w:rFonts w:ascii="fang_zheng_xiao_biao_song_ti" w:hAnsi="fang_zheng_xiao_biao_song_ti" w:eastAsia="fang_zheng_xiao_biao_song_ti" w:cs="fang_zheng_xiao_biao_song_ti"/>
          <w:kern w:val="0"/>
          <w:sz w:val="36"/>
          <w:szCs w:val="36"/>
        </w:rPr>
        <w:t>第五部分 部门（单位）决算表</w:t>
      </w:r>
    </w:p>
    <w:p w14:paraId="62E9FB53">
      <w:pPr>
        <w:widowControl/>
        <w:spacing w:before="240" w:after="240"/>
        <w:jc w:val="center"/>
        <w:rPr>
          <w:rFonts w:ascii="Times New Roman" w:hAnsi="Times New Roman" w:eastAsia="Times New Roman" w:cs="Times New Roman"/>
          <w:kern w:val="0"/>
          <w:sz w:val="24"/>
        </w:rPr>
      </w:pPr>
    </w:p>
    <w:p w14:paraId="290CA3C9">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    见附件。</w:t>
      </w:r>
    </w:p>
    <w:p w14:paraId="2533D51D">
      <w:pPr>
        <w:widowControl/>
        <w:spacing w:before="240" w:after="240"/>
        <w:jc w:val="left"/>
        <w:rPr>
          <w:rFonts w:ascii="Times New Roman" w:hAnsi="Times New Roman" w:eastAsia="Times New Roman" w:cs="Times New Roman"/>
          <w:kern w:val="0"/>
          <w:sz w:val="24"/>
        </w:rPr>
      </w:pPr>
    </w:p>
    <w:p w14:paraId="2AE80B4F">
      <w:pPr>
        <w:widowControl/>
        <w:spacing w:before="240" w:after="240"/>
        <w:jc w:val="left"/>
        <w:rPr>
          <w:rFonts w:ascii="Times New Roman" w:hAnsi="Times New Roman" w:eastAsia="Times New Roman" w:cs="Times New Roman"/>
          <w:kern w:val="0"/>
          <w:sz w:val="24"/>
        </w:rPr>
      </w:pPr>
    </w:p>
    <w:p w14:paraId="4CFFF9D7">
      <w:pPr>
        <w:widowControl/>
        <w:spacing w:before="240" w:after="240"/>
        <w:jc w:val="left"/>
        <w:rPr>
          <w:rFonts w:ascii="Times New Roman" w:hAnsi="Times New Roman" w:eastAsia="Times New Roman" w:cs="Times New Roman"/>
          <w:kern w:val="0"/>
          <w:sz w:val="24"/>
        </w:rPr>
      </w:pPr>
    </w:p>
    <w:p w14:paraId="1F2AC6B5">
      <w:pPr>
        <w:widowControl/>
        <w:spacing w:before="240" w:after="240"/>
        <w:jc w:val="left"/>
        <w:rPr>
          <w:rFonts w:ascii="Times New Roman" w:hAnsi="Times New Roman" w:eastAsia="Times New Roman" w:cs="Times New Roman"/>
          <w:kern w:val="0"/>
          <w:sz w:val="24"/>
        </w:rPr>
      </w:pPr>
    </w:p>
    <w:bookmarkEnd w:id="0"/>
    <w:p w14:paraId="34037343">
      <w:pPr>
        <w:adjustRightInd w:val="0"/>
        <w:snapToGrid w:val="0"/>
        <w:rPr>
          <w:rFonts w:ascii="宋体" w:hAnsi="宋体"/>
          <w:b/>
          <w:sz w:val="32"/>
          <w:szCs w:val="32"/>
        </w:rPr>
      </w:pPr>
    </w:p>
    <w:p w14:paraId="16B721BE">
      <w:pPr>
        <w:adjustRightInd w:val="0"/>
        <w:snapToGrid w:val="0"/>
        <w:rPr>
          <w:rFonts w:ascii="宋体" w:hAnsi="宋体"/>
          <w:b/>
          <w:sz w:val="32"/>
          <w:szCs w:val="32"/>
        </w:rPr>
      </w:pPr>
    </w:p>
    <w:p w14:paraId="064DC7E7">
      <w:pPr>
        <w:tabs>
          <w:tab w:val="left" w:pos="8415"/>
        </w:tabs>
      </w:pPr>
    </w:p>
    <w:sectPr>
      <w:footerReference r:id="rId4" w:type="default"/>
      <w:pgSz w:w="11906" w:h="16838"/>
      <w:pgMar w:top="1440" w:right="1083" w:bottom="1440" w:left="1083" w:header="0" w:footer="72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times_new_roman">
    <w:altName w:val="Courier New"/>
    <w:panose1 w:val="00000000000000000000"/>
    <w:charset w:val="00"/>
    <w:family w:val="auto"/>
    <w:pitch w:val="default"/>
    <w:sig w:usb0="00000000" w:usb1="00000000" w:usb2="00000000" w:usb3="00000000" w:csb0="00000000" w:csb1="00000000"/>
  </w:font>
  <w:font w:name="fang_zheng_xiao_biao_song_ti">
    <w:altName w:val="Courier New"/>
    <w:panose1 w:val="00000000000000000000"/>
    <w:charset w:val="00"/>
    <w:family w:val="auto"/>
    <w:pitch w:val="default"/>
    <w:sig w:usb0="00000000" w:usb1="00000000" w:usb2="00000000" w:usb3="00000000" w:csb0="00000000" w:csb1="00000000"/>
  </w:font>
  <w:font w:name="fang_song_gb2312">
    <w:altName w:val="Times New Roman"/>
    <w:panose1 w:val="00000000000000000000"/>
    <w:charset w:val="00"/>
    <w:family w:val="roman"/>
    <w:pitch w:val="default"/>
    <w:sig w:usb0="00000000" w:usb1="00000000" w:usb2="00000000" w:usb3="00000000" w:csb0="00000000" w:csb1="00000000"/>
  </w:font>
  <w:font w:name="kai_ti_gb2312">
    <w:altName w:val="Courier New"/>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10CDB8">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1</w:t>
    </w:r>
    <w:r>
      <w:rPr>
        <w:rFonts w:ascii="宋体" w:hAnsi="宋体" w:eastAsia="宋体" w:cs="宋体"/>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F4D134">
    <w:pPr>
      <w:pStyle w:val="11"/>
      <w:jc w:val="center"/>
    </w:pPr>
    <w:r>
      <w:fldChar w:fldCharType="begin"/>
    </w:r>
    <w:r>
      <w:instrText xml:space="preserve"> PAGE   \* MERGEFORMAT </w:instrText>
    </w:r>
    <w:r>
      <w:fldChar w:fldCharType="separate"/>
    </w:r>
    <w:r>
      <w:rPr>
        <w:lang w:val="zh-CN"/>
      </w:rPr>
      <w:t>25</w:t>
    </w:r>
    <w:r>
      <w:rPr>
        <w:lang w:val="zh-CN"/>
      </w:rPr>
      <w:fldChar w:fldCharType="end"/>
    </w:r>
  </w:p>
  <w:p w14:paraId="2E0A9122">
    <w:pPr>
      <w:pStyle w:val="11"/>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536"/>
    <w:rsid w:val="0000662F"/>
    <w:rsid w:val="00023E75"/>
    <w:rsid w:val="00033C6A"/>
    <w:rsid w:val="00063AC2"/>
    <w:rsid w:val="000774F0"/>
    <w:rsid w:val="0008308B"/>
    <w:rsid w:val="00097269"/>
    <w:rsid w:val="000A769F"/>
    <w:rsid w:val="000D3889"/>
    <w:rsid w:val="0010682D"/>
    <w:rsid w:val="001620BF"/>
    <w:rsid w:val="001814D4"/>
    <w:rsid w:val="00183373"/>
    <w:rsid w:val="001E7634"/>
    <w:rsid w:val="00204509"/>
    <w:rsid w:val="00225D2E"/>
    <w:rsid w:val="0023107E"/>
    <w:rsid w:val="00233241"/>
    <w:rsid w:val="00297C52"/>
    <w:rsid w:val="00300987"/>
    <w:rsid w:val="0030784F"/>
    <w:rsid w:val="00312846"/>
    <w:rsid w:val="00367870"/>
    <w:rsid w:val="00375E79"/>
    <w:rsid w:val="003A4E85"/>
    <w:rsid w:val="003B3EAA"/>
    <w:rsid w:val="00482D36"/>
    <w:rsid w:val="00490629"/>
    <w:rsid w:val="0049507B"/>
    <w:rsid w:val="004A738F"/>
    <w:rsid w:val="004B1589"/>
    <w:rsid w:val="004B721F"/>
    <w:rsid w:val="004D7065"/>
    <w:rsid w:val="004E0B6C"/>
    <w:rsid w:val="005011E1"/>
    <w:rsid w:val="00505A51"/>
    <w:rsid w:val="0051384E"/>
    <w:rsid w:val="00521603"/>
    <w:rsid w:val="00536012"/>
    <w:rsid w:val="0054657E"/>
    <w:rsid w:val="0059054F"/>
    <w:rsid w:val="00596608"/>
    <w:rsid w:val="005B4139"/>
    <w:rsid w:val="005C13AB"/>
    <w:rsid w:val="00667493"/>
    <w:rsid w:val="006C017F"/>
    <w:rsid w:val="006E7255"/>
    <w:rsid w:val="007003B2"/>
    <w:rsid w:val="007402A0"/>
    <w:rsid w:val="00762248"/>
    <w:rsid w:val="00787000"/>
    <w:rsid w:val="007A7BA5"/>
    <w:rsid w:val="007B6706"/>
    <w:rsid w:val="007C1FDD"/>
    <w:rsid w:val="007D6292"/>
    <w:rsid w:val="00857D98"/>
    <w:rsid w:val="00894C48"/>
    <w:rsid w:val="00896385"/>
    <w:rsid w:val="008A10DB"/>
    <w:rsid w:val="008B5455"/>
    <w:rsid w:val="009125DD"/>
    <w:rsid w:val="00954CD9"/>
    <w:rsid w:val="009A5EF3"/>
    <w:rsid w:val="009D6904"/>
    <w:rsid w:val="009E1EE8"/>
    <w:rsid w:val="009E227B"/>
    <w:rsid w:val="009E308A"/>
    <w:rsid w:val="009F0536"/>
    <w:rsid w:val="00A147CF"/>
    <w:rsid w:val="00A270BE"/>
    <w:rsid w:val="00A36C1D"/>
    <w:rsid w:val="00A517A0"/>
    <w:rsid w:val="00A62486"/>
    <w:rsid w:val="00AB013A"/>
    <w:rsid w:val="00AD11A5"/>
    <w:rsid w:val="00AE47F5"/>
    <w:rsid w:val="00AF5F33"/>
    <w:rsid w:val="00B27D51"/>
    <w:rsid w:val="00B32BEE"/>
    <w:rsid w:val="00B373AF"/>
    <w:rsid w:val="00B4208A"/>
    <w:rsid w:val="00B57D7A"/>
    <w:rsid w:val="00B76620"/>
    <w:rsid w:val="00B840CE"/>
    <w:rsid w:val="00B96C3D"/>
    <w:rsid w:val="00BD0928"/>
    <w:rsid w:val="00BE5F73"/>
    <w:rsid w:val="00BF4228"/>
    <w:rsid w:val="00C07A30"/>
    <w:rsid w:val="00C352FF"/>
    <w:rsid w:val="00C44231"/>
    <w:rsid w:val="00CC6B8B"/>
    <w:rsid w:val="00CD3751"/>
    <w:rsid w:val="00D2051A"/>
    <w:rsid w:val="00D96390"/>
    <w:rsid w:val="00E219E7"/>
    <w:rsid w:val="00E30CE0"/>
    <w:rsid w:val="00E3602E"/>
    <w:rsid w:val="00E60D6A"/>
    <w:rsid w:val="00E73321"/>
    <w:rsid w:val="00E77EC0"/>
    <w:rsid w:val="00E914C1"/>
    <w:rsid w:val="00E97C37"/>
    <w:rsid w:val="00EE533B"/>
    <w:rsid w:val="00F03A2B"/>
    <w:rsid w:val="00F04882"/>
    <w:rsid w:val="00F63327"/>
    <w:rsid w:val="00F80A29"/>
    <w:rsid w:val="00FA7CA5"/>
    <w:rsid w:val="00FD08EC"/>
    <w:rsid w:val="00FD7690"/>
    <w:rsid w:val="020E2058"/>
    <w:rsid w:val="02912BC3"/>
    <w:rsid w:val="04074FB1"/>
    <w:rsid w:val="06DC0977"/>
    <w:rsid w:val="08784D7A"/>
    <w:rsid w:val="08C416C3"/>
    <w:rsid w:val="08D55229"/>
    <w:rsid w:val="0D2070E4"/>
    <w:rsid w:val="0E1F26BA"/>
    <w:rsid w:val="0FD541B5"/>
    <w:rsid w:val="1066305F"/>
    <w:rsid w:val="10D5129D"/>
    <w:rsid w:val="11317B11"/>
    <w:rsid w:val="124A2823"/>
    <w:rsid w:val="1AA80E44"/>
    <w:rsid w:val="1AC90DBB"/>
    <w:rsid w:val="1AED2CFB"/>
    <w:rsid w:val="1C5A7005"/>
    <w:rsid w:val="1DF63C75"/>
    <w:rsid w:val="20792B1A"/>
    <w:rsid w:val="211F34E2"/>
    <w:rsid w:val="22CC1448"/>
    <w:rsid w:val="22FF7A6F"/>
    <w:rsid w:val="26345C82"/>
    <w:rsid w:val="268D0179"/>
    <w:rsid w:val="27363334"/>
    <w:rsid w:val="27A02EA3"/>
    <w:rsid w:val="2AC94DFC"/>
    <w:rsid w:val="2BDD0222"/>
    <w:rsid w:val="2C2A71DF"/>
    <w:rsid w:val="2D581866"/>
    <w:rsid w:val="2DDD50AD"/>
    <w:rsid w:val="2DEF3750"/>
    <w:rsid w:val="2E3D144C"/>
    <w:rsid w:val="31077AEF"/>
    <w:rsid w:val="343E1A7A"/>
    <w:rsid w:val="34C226AB"/>
    <w:rsid w:val="366C0B20"/>
    <w:rsid w:val="366C4FC4"/>
    <w:rsid w:val="36C62327"/>
    <w:rsid w:val="37BA1F3F"/>
    <w:rsid w:val="380A4A95"/>
    <w:rsid w:val="383B4C4E"/>
    <w:rsid w:val="38562D15"/>
    <w:rsid w:val="39A901EC"/>
    <w:rsid w:val="39B27192"/>
    <w:rsid w:val="39C852E9"/>
    <w:rsid w:val="3A176FF5"/>
    <w:rsid w:val="3BD11425"/>
    <w:rsid w:val="3C0E4427"/>
    <w:rsid w:val="3E55633E"/>
    <w:rsid w:val="41727207"/>
    <w:rsid w:val="425A2175"/>
    <w:rsid w:val="4274258B"/>
    <w:rsid w:val="446A7E6A"/>
    <w:rsid w:val="44D0671E"/>
    <w:rsid w:val="44E7583F"/>
    <w:rsid w:val="45675780"/>
    <w:rsid w:val="460743C1"/>
    <w:rsid w:val="46B24A18"/>
    <w:rsid w:val="480D1694"/>
    <w:rsid w:val="4D44414D"/>
    <w:rsid w:val="4FA964E9"/>
    <w:rsid w:val="50CE26AB"/>
    <w:rsid w:val="51CD438B"/>
    <w:rsid w:val="544B7B6F"/>
    <w:rsid w:val="576A7229"/>
    <w:rsid w:val="5B2F4766"/>
    <w:rsid w:val="5E6F6B50"/>
    <w:rsid w:val="609D1752"/>
    <w:rsid w:val="614B7400"/>
    <w:rsid w:val="6414138E"/>
    <w:rsid w:val="644B02C8"/>
    <w:rsid w:val="653428EA"/>
    <w:rsid w:val="65C47450"/>
    <w:rsid w:val="66E37976"/>
    <w:rsid w:val="699D0131"/>
    <w:rsid w:val="6A175CAD"/>
    <w:rsid w:val="6D213692"/>
    <w:rsid w:val="6E69536A"/>
    <w:rsid w:val="709B37D5"/>
    <w:rsid w:val="71DB032D"/>
    <w:rsid w:val="72103F0B"/>
    <w:rsid w:val="725A1B0F"/>
    <w:rsid w:val="76D17F50"/>
    <w:rsid w:val="7A3C3932"/>
    <w:rsid w:val="7B4231CA"/>
    <w:rsid w:val="7B4B5C2E"/>
    <w:rsid w:val="7B803CF3"/>
    <w:rsid w:val="7DB55ED6"/>
    <w:rsid w:val="7EB75C7D"/>
    <w:rsid w:val="7F361298"/>
    <w:rsid w:val="7F9E52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nhideWhenUsed="0" w:uiPriority="0" w:semiHidden="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27"/>
    <w:qFormat/>
    <w:uiPriority w:val="0"/>
    <w:pPr>
      <w:keepNext/>
      <w:keepLines/>
      <w:spacing w:before="260" w:after="260" w:line="416" w:lineRule="auto"/>
      <w:outlineLvl w:val="2"/>
    </w:pPr>
    <w:rPr>
      <w:b/>
      <w:bCs/>
      <w:sz w:val="32"/>
      <w:szCs w:val="32"/>
    </w:rPr>
  </w:style>
  <w:style w:type="paragraph" w:styleId="5">
    <w:name w:val="heading 4"/>
    <w:basedOn w:val="1"/>
    <w:next w:val="1"/>
    <w:link w:val="22"/>
    <w:qFormat/>
    <w:uiPriority w:val="0"/>
    <w:pPr>
      <w:keepNext/>
      <w:keepLines/>
      <w:spacing w:before="280" w:after="290" w:line="376" w:lineRule="auto"/>
      <w:outlineLvl w:val="3"/>
    </w:pPr>
    <w:rPr>
      <w:rFonts w:ascii="Cambria" w:hAnsi="Cambria"/>
      <w:b/>
      <w:bCs/>
      <w:sz w:val="28"/>
      <w:szCs w:val="28"/>
    </w:rPr>
  </w:style>
  <w:style w:type="character" w:default="1" w:styleId="19">
    <w:name w:val="Default Paragraph Font"/>
    <w:semiHidden/>
    <w:unhideWhenUsed/>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autoRedefine/>
    <w:qFormat/>
    <w:uiPriority w:val="0"/>
    <w:pPr>
      <w:ind w:left="1260"/>
      <w:jc w:val="left"/>
    </w:pPr>
    <w:rPr>
      <w:sz w:val="20"/>
      <w:szCs w:val="20"/>
    </w:rPr>
  </w:style>
  <w:style w:type="paragraph" w:styleId="7">
    <w:name w:val="Document Map"/>
    <w:basedOn w:val="1"/>
    <w:uiPriority w:val="0"/>
    <w:pPr>
      <w:shd w:val="clear" w:color="auto" w:fill="000080"/>
    </w:pPr>
  </w:style>
  <w:style w:type="paragraph" w:styleId="8">
    <w:name w:val="toc 5"/>
    <w:basedOn w:val="1"/>
    <w:next w:val="1"/>
    <w:autoRedefine/>
    <w:qFormat/>
    <w:uiPriority w:val="0"/>
    <w:pPr>
      <w:ind w:left="840"/>
      <w:jc w:val="left"/>
    </w:pPr>
    <w:rPr>
      <w:sz w:val="20"/>
      <w:szCs w:val="20"/>
    </w:rPr>
  </w:style>
  <w:style w:type="paragraph" w:styleId="9">
    <w:name w:val="toc 3"/>
    <w:basedOn w:val="1"/>
    <w:next w:val="1"/>
    <w:qFormat/>
    <w:uiPriority w:val="0"/>
    <w:pPr>
      <w:adjustRightInd w:val="0"/>
      <w:snapToGrid w:val="0"/>
      <w:spacing w:line="360" w:lineRule="auto"/>
      <w:ind w:firstLine="400" w:firstLineChars="400"/>
      <w:jc w:val="left"/>
    </w:pPr>
    <w:rPr>
      <w:sz w:val="24"/>
      <w:szCs w:val="20"/>
    </w:rPr>
  </w:style>
  <w:style w:type="paragraph" w:styleId="10">
    <w:name w:val="toc 8"/>
    <w:basedOn w:val="1"/>
    <w:next w:val="1"/>
    <w:autoRedefine/>
    <w:qFormat/>
    <w:uiPriority w:val="0"/>
    <w:pPr>
      <w:ind w:left="1470"/>
      <w:jc w:val="left"/>
    </w:pPr>
    <w:rPr>
      <w:sz w:val="20"/>
      <w:szCs w:val="20"/>
    </w:rPr>
  </w:style>
  <w:style w:type="paragraph" w:styleId="11">
    <w:name w:val="footer"/>
    <w:basedOn w:val="1"/>
    <w:link w:val="25"/>
    <w:qFormat/>
    <w:uiPriority w:val="0"/>
    <w:pPr>
      <w:tabs>
        <w:tab w:val="center" w:pos="4153"/>
        <w:tab w:val="right" w:pos="8306"/>
      </w:tabs>
      <w:snapToGrid w:val="0"/>
      <w:jc w:val="left"/>
    </w:pPr>
    <w:rPr>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0"/>
    <w:pPr>
      <w:adjustRightInd w:val="0"/>
      <w:snapToGrid w:val="0"/>
      <w:spacing w:line="360" w:lineRule="auto"/>
      <w:jc w:val="left"/>
    </w:pPr>
    <w:rPr>
      <w:b/>
      <w:bCs/>
      <w:sz w:val="24"/>
      <w:szCs w:val="20"/>
    </w:rPr>
  </w:style>
  <w:style w:type="paragraph" w:styleId="14">
    <w:name w:val="toc 4"/>
    <w:basedOn w:val="1"/>
    <w:next w:val="1"/>
    <w:autoRedefine/>
    <w:qFormat/>
    <w:uiPriority w:val="0"/>
    <w:pPr>
      <w:ind w:left="630"/>
      <w:jc w:val="left"/>
    </w:pPr>
    <w:rPr>
      <w:sz w:val="20"/>
      <w:szCs w:val="20"/>
    </w:rPr>
  </w:style>
  <w:style w:type="paragraph" w:styleId="15">
    <w:name w:val="toc 6"/>
    <w:basedOn w:val="1"/>
    <w:next w:val="1"/>
    <w:autoRedefine/>
    <w:qFormat/>
    <w:uiPriority w:val="0"/>
    <w:pPr>
      <w:ind w:left="1050"/>
      <w:jc w:val="left"/>
    </w:pPr>
    <w:rPr>
      <w:sz w:val="20"/>
      <w:szCs w:val="20"/>
    </w:rPr>
  </w:style>
  <w:style w:type="paragraph" w:styleId="16">
    <w:name w:val="toc 2"/>
    <w:basedOn w:val="1"/>
    <w:next w:val="1"/>
    <w:qFormat/>
    <w:uiPriority w:val="0"/>
    <w:pPr>
      <w:adjustRightInd w:val="0"/>
      <w:snapToGrid w:val="0"/>
      <w:spacing w:line="360" w:lineRule="auto"/>
      <w:ind w:firstLine="200" w:firstLineChars="200"/>
      <w:jc w:val="left"/>
    </w:pPr>
    <w:rPr>
      <w:iCs/>
      <w:sz w:val="24"/>
      <w:szCs w:val="20"/>
    </w:rPr>
  </w:style>
  <w:style w:type="paragraph" w:styleId="17">
    <w:name w:val="toc 9"/>
    <w:basedOn w:val="1"/>
    <w:next w:val="1"/>
    <w:autoRedefine/>
    <w:qFormat/>
    <w:uiPriority w:val="0"/>
    <w:pPr>
      <w:ind w:left="1680"/>
      <w:jc w:val="left"/>
    </w:pPr>
    <w:rPr>
      <w:sz w:val="20"/>
      <w:szCs w:val="20"/>
    </w:rPr>
  </w:style>
  <w:style w:type="character" w:styleId="20">
    <w:name w:val="page number"/>
    <w:basedOn w:val="19"/>
    <w:qFormat/>
    <w:uiPriority w:val="0"/>
  </w:style>
  <w:style w:type="character" w:styleId="21">
    <w:name w:val="Hyperlink"/>
    <w:basedOn w:val="19"/>
    <w:qFormat/>
    <w:uiPriority w:val="0"/>
    <w:rPr>
      <w:color w:val="0000FF"/>
      <w:u w:val="single"/>
    </w:rPr>
  </w:style>
  <w:style w:type="character" w:customStyle="1" w:styleId="22">
    <w:name w:val="标题 4 Char"/>
    <w:basedOn w:val="19"/>
    <w:link w:val="5"/>
    <w:qFormat/>
    <w:uiPriority w:val="0"/>
    <w:rPr>
      <w:rFonts w:ascii="Cambria" w:hAnsi="Cambria"/>
      <w:b/>
      <w:bCs/>
      <w:kern w:val="2"/>
      <w:sz w:val="28"/>
      <w:szCs w:val="28"/>
    </w:rPr>
  </w:style>
  <w:style w:type="paragraph" w:styleId="23">
    <w:name w:val="No Spacing"/>
    <w:link w:val="24"/>
    <w:qFormat/>
    <w:uiPriority w:val="0"/>
    <w:pPr>
      <w:ind w:firstLine="200" w:firstLineChars="200"/>
    </w:pPr>
    <w:rPr>
      <w:rFonts w:ascii="Times New Roman" w:hAnsi="Times New Roman" w:eastAsia="仿宋_GB2312" w:cs="Times New Roman"/>
      <w:sz w:val="30"/>
      <w:szCs w:val="22"/>
      <w:lang w:val="en-US" w:eastAsia="zh-CN" w:bidi="ar-SA"/>
    </w:rPr>
  </w:style>
  <w:style w:type="character" w:customStyle="1" w:styleId="24">
    <w:name w:val="无间隔 Char"/>
    <w:link w:val="23"/>
    <w:qFormat/>
    <w:locked/>
    <w:uiPriority w:val="0"/>
    <w:rPr>
      <w:rFonts w:eastAsia="仿宋_GB2312"/>
      <w:sz w:val="30"/>
      <w:szCs w:val="22"/>
      <w:lang w:bidi="ar-SA"/>
    </w:rPr>
  </w:style>
  <w:style w:type="character" w:customStyle="1" w:styleId="25">
    <w:name w:val="页脚 Char"/>
    <w:basedOn w:val="19"/>
    <w:link w:val="11"/>
    <w:qFormat/>
    <w:uiPriority w:val="0"/>
    <w:rPr>
      <w:kern w:val="2"/>
      <w:sz w:val="18"/>
      <w:szCs w:val="18"/>
    </w:rPr>
  </w:style>
  <w:style w:type="paragraph" w:styleId="26">
    <w:name w:val="List Paragraph"/>
    <w:basedOn w:val="1"/>
    <w:qFormat/>
    <w:uiPriority w:val="0"/>
    <w:pPr>
      <w:ind w:firstLine="420" w:firstLineChars="200"/>
    </w:pPr>
  </w:style>
  <w:style w:type="character" w:customStyle="1" w:styleId="27">
    <w:name w:val="标题 3 Char"/>
    <w:basedOn w:val="19"/>
    <w:link w:val="4"/>
    <w:qFormat/>
    <w:uiPriority w:val="0"/>
    <w:rPr>
      <w:b/>
      <w:bCs/>
      <w:kern w:val="2"/>
      <w:sz w:val="32"/>
      <w:szCs w:val="32"/>
    </w:rPr>
  </w:style>
  <w:style w:type="paragraph" w:customStyle="1" w:styleId="28">
    <w:name w:val="MsoNormal"/>
    <w:basedOn w:val="1"/>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r="http://schemas.openxmlformats.org/officeDocument/2006/relationships" xmlns:w14="http://schemas.microsoft.com/office/word/2010/wordml" xmlns:w15="http://schemas.microsoft.com/office/word/2012/wordml" xmlns:mc="http://schemas.openxmlformats.org/markup-compatibility/2006" xmlns:m="http://schemas.openxmlformats.org/officeDocument/2006/math" xmlns:sl="http://schemas.openxmlformats.org/schemaLibrary/2006/main"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1EFD8714-0FA9-4C6D-A463-F07367D20AE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19</Pages>
  <Words>27</Words>
  <Characters>30</Characters>
  <Lines>1</Lines>
  <Paragraphs>1</Paragraphs>
  <TotalTime>15</TotalTime>
  <ScaleCrop>false</ScaleCrop>
  <LinksUpToDate>false</LinksUpToDate>
  <CharactersWithSpaces>33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2022-03-23T12:40:00Z</dcterms:created>
  <dc:creator>Administrator</dc:creator>
  <cp:lastModifiedBy>仲夏飘雪</cp:lastModifiedBy>
  <cp:lastPrinted>2021-04-16T00:45:00Z</cp:lastPrinted>
  <dcterms:modified xsi:type="dcterms:W3CDTF">2025-09-25T09:18:52Z</dcterms:modified>
  <dc:title>××年度××部门/单位</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611238F30D8A411DBAB9B55681FC0BF8_12</vt:lpwstr>
  </property>
  <property fmtid="{D5CDD505-2E9C-101B-9397-08002B2CF9AE}" pid="3" name="KSOProductBuildVer">
    <vt:lpwstr>2052-12.1.0.22529</vt:lpwstr>
  </property>
  <property fmtid="{D5CDD505-2E9C-101B-9397-08002B2CF9AE}" pid="4" name="KSOTemplateDocerSaveRecord">
    <vt:lpwstr>eyJoZGlkIjoiYmY3Y2UzMzA2ODZmMjk1ZDdhNzhhMTliZTRjYjZjOTIiLCJ1c2VySWQiOiIxMTA0NzkxNDMyIn0=</vt:lpwstr>
  </property>
</Properties>
</file>