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年度赤峰市松山区第十九幼儿园</w:t>
      </w:r>
    </w:p>
    <w:p w14:paraId="77E6C3D2">
      <w:pPr>
        <w:spacing w:line="360" w:lineRule="auto"/>
        <w:jc w:val="center"/>
        <w:rPr>
          <w:rFonts w:ascii="宋体" w:hAnsi="宋体"/>
          <w:b/>
          <w:bCs/>
          <w:sz w:val="52"/>
          <w:szCs w:val="52"/>
        </w:rPr>
      </w:pPr>
      <w:r>
        <w:rPr>
          <w:rFonts w:hint="eastAsia" w:ascii="宋体" w:hAnsi="宋体"/>
          <w:b/>
          <w:bCs/>
          <w:sz w:val="52"/>
          <w:szCs w:val="52"/>
        </w:rPr>
        <w:t>公开报告</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454CAC92">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1C9A9517">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4D8D18C2">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4B5F62E5">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 xml:space="preserve">第一部分 </w:t>
      </w:r>
      <w:r>
        <w:rPr>
          <w:rFonts w:hint="eastAsia" w:ascii="黑体" w:hAnsi="黑体" w:eastAsia="黑体" w:cs="黑体"/>
          <w:kern w:val="0"/>
          <w:sz w:val="27"/>
          <w:szCs w:val="27"/>
          <w:lang w:eastAsia="zh-CN"/>
        </w:rPr>
        <w:t>单位</w:t>
      </w:r>
      <w:r>
        <w:rPr>
          <w:rFonts w:ascii="黑体" w:hAnsi="黑体" w:eastAsia="黑体" w:cs="黑体"/>
          <w:kern w:val="0"/>
          <w:sz w:val="27"/>
          <w:szCs w:val="27"/>
        </w:rPr>
        <w:t>概况</w:t>
      </w:r>
    </w:p>
    <w:p w14:paraId="298F107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14:paraId="20E5CE7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w:t>
      </w:r>
      <w:r>
        <w:rPr>
          <w:rFonts w:hint="eastAsia" w:ascii="仿宋_GB2312" w:hAnsi="仿宋_GB2312" w:eastAsia="仿宋_GB2312" w:cs="仿宋_GB2312"/>
          <w:kern w:val="0"/>
          <w:sz w:val="27"/>
          <w:szCs w:val="27"/>
          <w:lang w:eastAsia="zh-CN"/>
        </w:rPr>
        <w:t>单位</w:t>
      </w:r>
      <w:r>
        <w:rPr>
          <w:rFonts w:ascii="仿宋_GB2312" w:hAnsi="仿宋_GB2312" w:eastAsia="仿宋_GB2312" w:cs="仿宋_GB2312"/>
          <w:kern w:val="0"/>
          <w:sz w:val="27"/>
          <w:szCs w:val="27"/>
        </w:rPr>
        <w:t>机构设置及决算单位构成情况</w:t>
      </w:r>
    </w:p>
    <w:p w14:paraId="24AF69C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w:t>
      </w:r>
      <w:r>
        <w:rPr>
          <w:rFonts w:hint="eastAsia" w:ascii="仿宋_GB2312" w:hAnsi="仿宋_GB2312" w:eastAsia="仿宋_GB2312" w:cs="仿宋_GB2312"/>
          <w:kern w:val="0"/>
          <w:sz w:val="27"/>
          <w:szCs w:val="27"/>
          <w:lang w:eastAsia="zh-CN"/>
        </w:rPr>
        <w:t>单位</w:t>
      </w:r>
      <w:r>
        <w:rPr>
          <w:rFonts w:ascii="仿宋_GB2312" w:hAnsi="仿宋_GB2312" w:eastAsia="仿宋_GB2312" w:cs="仿宋_GB2312"/>
          <w:kern w:val="0"/>
          <w:sz w:val="27"/>
          <w:szCs w:val="27"/>
        </w:rPr>
        <w:t>主要工作完成情况</w:t>
      </w:r>
    </w:p>
    <w:p w14:paraId="0D8581AE">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 xml:space="preserve">第二部分 </w:t>
      </w:r>
      <w:r>
        <w:rPr>
          <w:rFonts w:hint="eastAsia" w:ascii="黑体" w:hAnsi="黑体" w:eastAsia="黑体" w:cs="黑体"/>
          <w:kern w:val="0"/>
          <w:sz w:val="27"/>
          <w:szCs w:val="27"/>
          <w:lang w:eastAsia="zh-CN"/>
        </w:rPr>
        <w:t>单位</w:t>
      </w:r>
      <w:r>
        <w:rPr>
          <w:rFonts w:ascii="黑体" w:hAnsi="黑体" w:eastAsia="黑体" w:cs="黑体"/>
          <w:kern w:val="0"/>
          <w:sz w:val="27"/>
          <w:szCs w:val="27"/>
        </w:rPr>
        <w:t>决算情况说明</w:t>
      </w:r>
    </w:p>
    <w:p w14:paraId="1606B17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0026415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7FFB95D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3445E91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32CC66B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73BE02A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64E688B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620C969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332C6DD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2CD15A2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288B3F7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14:paraId="1492C96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5CD59F8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1655E8F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27550024">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3484673F">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489F418B">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 xml:space="preserve">第五部分 </w:t>
      </w:r>
      <w:r>
        <w:rPr>
          <w:rFonts w:hint="eastAsia" w:ascii="黑体" w:hAnsi="黑体" w:eastAsia="黑体" w:cs="黑体"/>
          <w:kern w:val="0"/>
          <w:sz w:val="27"/>
          <w:szCs w:val="27"/>
          <w:lang w:eastAsia="zh-CN"/>
        </w:rPr>
        <w:t>单位</w:t>
      </w:r>
      <w:r>
        <w:rPr>
          <w:rFonts w:ascii="黑体" w:hAnsi="黑体" w:eastAsia="黑体" w:cs="黑体"/>
          <w:kern w:val="0"/>
          <w:sz w:val="27"/>
          <w:szCs w:val="27"/>
        </w:rPr>
        <w:t>决算表</w:t>
      </w:r>
    </w:p>
    <w:p w14:paraId="1361B44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76DC0E8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5B28634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74757CB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5E32464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19CE523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04294E3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35BE858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0CBBCEC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128ED1D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46823FA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56BE1EDB">
      <w:pPr>
        <w:rPr>
          <w:rFonts w:ascii="Times New Roman" w:hAnsi="Times New Roman" w:eastAsia="Times New Roman" w:cs="Times New Roman"/>
          <w:kern w:val="0"/>
          <w:sz w:val="24"/>
        </w:rPr>
      </w:pPr>
      <w:r>
        <w:rPr>
          <w:rFonts w:ascii="Times New Roman" w:hAnsi="Times New Roman" w:eastAsia="Times New Roman" w:cs="Times New Roman"/>
          <w:kern w:val="0"/>
          <w:sz w:val="24"/>
        </w:rPr>
        <w:br w:type="page"/>
      </w:r>
    </w:p>
    <w:p w14:paraId="5FDC9C82">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单位概况</w:t>
      </w:r>
    </w:p>
    <w:p w14:paraId="191F18F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0BBF0A1B">
      <w:pPr>
        <w:widowControl/>
        <w:spacing w:before="240" w:after="240"/>
        <w:rPr>
          <w:rFonts w:hint="eastAsia" w:ascii="fang_song_gb2312" w:hAnsi="fang_song_gb2312" w:eastAsia="fang_song_gb2312" w:cs="fang_song_gb2312"/>
          <w:color w:val="auto"/>
          <w:kern w:val="0"/>
          <w:sz w:val="27"/>
          <w:szCs w:val="27"/>
          <w:lang w:val="en-US" w:eastAsia="zh-CN"/>
        </w:rPr>
      </w:pPr>
      <w:r>
        <w:rPr>
          <w:rFonts w:hint="eastAsia" w:ascii="fang_song_gb2312" w:hAnsi="fang_song_gb2312" w:eastAsia="fang_song_gb2312" w:cs="fang_song_gb2312"/>
          <w:color w:val="auto"/>
          <w:kern w:val="0"/>
          <w:sz w:val="27"/>
          <w:szCs w:val="27"/>
          <w:lang w:val="en-US" w:eastAsia="zh-CN"/>
        </w:rPr>
        <w:t>    （一）单位职能</w:t>
      </w:r>
    </w:p>
    <w:p w14:paraId="22845E04">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fang_song_gb2312" w:hAnsi="fang_song_gb2312" w:eastAsia="fang_song_gb2312" w:cs="fang_song_gb2312"/>
          <w:color w:val="auto"/>
          <w:kern w:val="0"/>
          <w:sz w:val="27"/>
          <w:szCs w:val="27"/>
        </w:rPr>
      </w:pPr>
      <w:r>
        <w:rPr>
          <w:rFonts w:hint="eastAsia" w:ascii="fang_song_gb2312" w:hAnsi="fang_song_gb2312" w:eastAsia="fang_song_gb2312" w:cs="fang_song_gb2312"/>
          <w:color w:val="auto"/>
          <w:kern w:val="0"/>
          <w:sz w:val="27"/>
          <w:szCs w:val="27"/>
        </w:rPr>
        <w:t>赤峰市松山区第</w:t>
      </w:r>
      <w:r>
        <w:rPr>
          <w:rFonts w:hint="eastAsia" w:ascii="fang_song_gb2312" w:hAnsi="fang_song_gb2312" w:eastAsia="fang_song_gb2312" w:cs="fang_song_gb2312"/>
          <w:color w:val="auto"/>
          <w:kern w:val="0"/>
          <w:sz w:val="27"/>
          <w:szCs w:val="27"/>
          <w:lang w:val="en-US" w:eastAsia="zh-CN"/>
        </w:rPr>
        <w:t>十九</w:t>
      </w:r>
      <w:r>
        <w:rPr>
          <w:rFonts w:hint="eastAsia" w:ascii="fang_song_gb2312" w:hAnsi="fang_song_gb2312" w:eastAsia="fang_song_gb2312" w:cs="fang_song_gb2312"/>
          <w:color w:val="auto"/>
          <w:kern w:val="0"/>
          <w:sz w:val="27"/>
          <w:szCs w:val="27"/>
        </w:rPr>
        <w:t>幼儿园是赤峰市</w:t>
      </w:r>
      <w:r>
        <w:rPr>
          <w:rFonts w:hint="eastAsia" w:ascii="fang_song_gb2312" w:hAnsi="fang_song_gb2312" w:eastAsia="fang_song_gb2312" w:cs="fang_song_gb2312"/>
          <w:color w:val="auto"/>
          <w:kern w:val="0"/>
          <w:sz w:val="27"/>
          <w:szCs w:val="27"/>
          <w:lang w:val="en-US" w:eastAsia="zh-CN"/>
        </w:rPr>
        <w:t>松山区教育局</w:t>
      </w:r>
      <w:r>
        <w:rPr>
          <w:rFonts w:hint="eastAsia" w:ascii="fang_song_gb2312" w:hAnsi="fang_song_gb2312" w:eastAsia="fang_song_gb2312" w:cs="fang_song_gb2312"/>
          <w:color w:val="auto"/>
          <w:kern w:val="0"/>
          <w:sz w:val="27"/>
          <w:szCs w:val="27"/>
        </w:rPr>
        <w:t>主管、实施教育教学的二级事业单位。</w:t>
      </w:r>
    </w:p>
    <w:p w14:paraId="4D4F5575">
      <w:pPr>
        <w:widowControl/>
        <w:spacing w:before="240" w:after="240"/>
        <w:rPr>
          <w:rFonts w:hint="eastAsia"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 xml:space="preserve">    </w:t>
      </w:r>
      <w:r>
        <w:rPr>
          <w:rFonts w:hint="eastAsia" w:ascii="fang_song_gb2312" w:hAnsi="fang_song_gb2312" w:eastAsia="fang_song_gb2312" w:cs="fang_song_gb2312"/>
          <w:color w:val="auto"/>
          <w:kern w:val="0"/>
          <w:sz w:val="27"/>
          <w:szCs w:val="27"/>
        </w:rPr>
        <w:t>（二）单位主要职责</w:t>
      </w:r>
    </w:p>
    <w:p w14:paraId="36F778F9">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hint="eastAsia" w:ascii="fang_song_gb2312" w:hAnsi="fang_song_gb2312" w:eastAsia="fang_song_gb2312" w:cs="fang_song_gb2312"/>
          <w:color w:val="auto"/>
          <w:kern w:val="0"/>
          <w:sz w:val="27"/>
          <w:szCs w:val="27"/>
        </w:rPr>
      </w:pPr>
      <w:r>
        <w:rPr>
          <w:rFonts w:hint="eastAsia" w:ascii="fang_song_gb2312" w:hAnsi="fang_song_gb2312" w:eastAsia="fang_song_gb2312" w:cs="fang_song_gb2312"/>
          <w:color w:val="auto"/>
          <w:kern w:val="0"/>
          <w:sz w:val="27"/>
          <w:szCs w:val="27"/>
        </w:rPr>
        <w:t>1、贯彻落实国家、自治区、赤峰市关于教育行政部门及上级业务部门有关教育、教学工作的法律法规和方针政策，结合本区基础教育的实际，紧紧围绕建设</w:t>
      </w:r>
      <w:r>
        <w:rPr>
          <w:rFonts w:hint="eastAsia" w:ascii="fang_song_gb2312" w:hAnsi="fang_song_gb2312" w:eastAsia="fang_song_gb2312" w:cs="fang_song_gb2312"/>
          <w:color w:val="auto"/>
          <w:kern w:val="0"/>
          <w:sz w:val="27"/>
          <w:szCs w:val="27"/>
        </w:rPr>
        <w:fldChar w:fldCharType="begin"/>
      </w:r>
      <w:r>
        <w:rPr>
          <w:rFonts w:hint="eastAsia" w:ascii="fang_song_gb2312" w:hAnsi="fang_song_gb2312" w:eastAsia="fang_song_gb2312" w:cs="fang_song_gb2312"/>
          <w:color w:val="auto"/>
          <w:kern w:val="0"/>
          <w:sz w:val="27"/>
          <w:szCs w:val="27"/>
        </w:rPr>
        <w:instrText xml:space="preserve"> HYPERLINK "http://www.mcqyy.com/zuowen/t/hexie18621.html" \t "_blank" </w:instrText>
      </w:r>
      <w:r>
        <w:rPr>
          <w:rFonts w:hint="eastAsia" w:ascii="fang_song_gb2312" w:hAnsi="fang_song_gb2312" w:eastAsia="fang_song_gb2312" w:cs="fang_song_gb2312"/>
          <w:color w:val="auto"/>
          <w:kern w:val="0"/>
          <w:sz w:val="27"/>
          <w:szCs w:val="27"/>
        </w:rPr>
        <w:fldChar w:fldCharType="separate"/>
      </w:r>
      <w:r>
        <w:rPr>
          <w:rFonts w:hint="eastAsia" w:ascii="fang_song_gb2312" w:hAnsi="fang_song_gb2312" w:eastAsia="fang_song_gb2312" w:cs="fang_song_gb2312"/>
          <w:color w:val="auto"/>
          <w:kern w:val="0"/>
          <w:sz w:val="27"/>
          <w:szCs w:val="27"/>
        </w:rPr>
        <w:t>和谐</w:t>
      </w:r>
      <w:r>
        <w:rPr>
          <w:rFonts w:hint="eastAsia" w:ascii="fang_song_gb2312" w:hAnsi="fang_song_gb2312" w:eastAsia="fang_song_gb2312" w:cs="fang_song_gb2312"/>
          <w:color w:val="auto"/>
          <w:kern w:val="0"/>
          <w:sz w:val="27"/>
          <w:szCs w:val="27"/>
        </w:rPr>
        <w:fldChar w:fldCharType="end"/>
      </w:r>
      <w:r>
        <w:rPr>
          <w:rFonts w:hint="eastAsia" w:ascii="fang_song_gb2312" w:hAnsi="fang_song_gb2312" w:eastAsia="fang_song_gb2312" w:cs="fang_song_gb2312"/>
          <w:color w:val="auto"/>
          <w:kern w:val="0"/>
          <w:sz w:val="27"/>
          <w:szCs w:val="27"/>
        </w:rPr>
        <w:t>幸福</w:t>
      </w:r>
      <w:r>
        <w:rPr>
          <w:rFonts w:hint="eastAsia" w:ascii="fang_song_gb2312" w:hAnsi="fang_song_gb2312" w:eastAsia="fang_song_gb2312" w:cs="fang_song_gb2312"/>
          <w:color w:val="auto"/>
          <w:kern w:val="0"/>
          <w:sz w:val="27"/>
          <w:szCs w:val="27"/>
        </w:rPr>
        <w:fldChar w:fldCharType="begin"/>
      </w:r>
      <w:r>
        <w:rPr>
          <w:rFonts w:hint="eastAsia" w:ascii="fang_song_gb2312" w:hAnsi="fang_song_gb2312" w:eastAsia="fang_song_gb2312" w:cs="fang_song_gb2312"/>
          <w:color w:val="auto"/>
          <w:kern w:val="0"/>
          <w:sz w:val="27"/>
          <w:szCs w:val="27"/>
        </w:rPr>
        <w:instrText xml:space="preserve"> HYPERLINK "http://www.mcqyy.com/zuowen/t/xiaoyuan71.html" \t "_blank" </w:instrText>
      </w:r>
      <w:r>
        <w:rPr>
          <w:rFonts w:hint="eastAsia" w:ascii="fang_song_gb2312" w:hAnsi="fang_song_gb2312" w:eastAsia="fang_song_gb2312" w:cs="fang_song_gb2312"/>
          <w:color w:val="auto"/>
          <w:kern w:val="0"/>
          <w:sz w:val="27"/>
          <w:szCs w:val="27"/>
        </w:rPr>
        <w:fldChar w:fldCharType="separate"/>
      </w:r>
      <w:r>
        <w:rPr>
          <w:rFonts w:hint="eastAsia" w:ascii="fang_song_gb2312" w:hAnsi="fang_song_gb2312" w:eastAsia="fang_song_gb2312" w:cs="fang_song_gb2312"/>
          <w:color w:val="auto"/>
          <w:kern w:val="0"/>
          <w:sz w:val="27"/>
          <w:szCs w:val="27"/>
        </w:rPr>
        <w:t>校园</w:t>
      </w:r>
      <w:r>
        <w:rPr>
          <w:rFonts w:hint="eastAsia" w:ascii="fang_song_gb2312" w:hAnsi="fang_song_gb2312" w:eastAsia="fang_song_gb2312" w:cs="fang_song_gb2312"/>
          <w:color w:val="auto"/>
          <w:kern w:val="0"/>
          <w:sz w:val="27"/>
          <w:szCs w:val="27"/>
        </w:rPr>
        <w:fldChar w:fldCharType="end"/>
      </w:r>
      <w:r>
        <w:rPr>
          <w:rFonts w:hint="eastAsia" w:ascii="fang_song_gb2312" w:hAnsi="fang_song_gb2312" w:eastAsia="fang_song_gb2312" w:cs="fang_song_gb2312"/>
          <w:color w:val="auto"/>
          <w:kern w:val="0"/>
          <w:sz w:val="27"/>
          <w:szCs w:val="27"/>
        </w:rPr>
        <w:t>、推进素质教育为中心，增强“全体老师为学生</w:t>
      </w:r>
      <w:r>
        <w:rPr>
          <w:rFonts w:hint="eastAsia" w:ascii="fang_song_gb2312" w:hAnsi="fang_song_gb2312" w:eastAsia="fang_song_gb2312" w:cs="fang_song_gb2312"/>
          <w:color w:val="auto"/>
          <w:kern w:val="0"/>
          <w:sz w:val="27"/>
          <w:szCs w:val="27"/>
        </w:rPr>
        <w:fldChar w:fldCharType="begin"/>
      </w:r>
      <w:r>
        <w:rPr>
          <w:rFonts w:hint="eastAsia" w:ascii="fang_song_gb2312" w:hAnsi="fang_song_gb2312" w:eastAsia="fang_song_gb2312" w:cs="fang_song_gb2312"/>
          <w:color w:val="auto"/>
          <w:kern w:val="0"/>
          <w:sz w:val="27"/>
          <w:szCs w:val="27"/>
        </w:rPr>
        <w:instrText xml:space="preserve"> HYPERLINK "http://www.mcqyy.com/zuowen/t/chengchang171.html" \t "_blank" </w:instrText>
      </w:r>
      <w:r>
        <w:rPr>
          <w:rFonts w:hint="eastAsia" w:ascii="fang_song_gb2312" w:hAnsi="fang_song_gb2312" w:eastAsia="fang_song_gb2312" w:cs="fang_song_gb2312"/>
          <w:color w:val="auto"/>
          <w:kern w:val="0"/>
          <w:sz w:val="27"/>
          <w:szCs w:val="27"/>
        </w:rPr>
        <w:fldChar w:fldCharType="separate"/>
      </w:r>
      <w:r>
        <w:rPr>
          <w:rFonts w:hint="eastAsia" w:ascii="fang_song_gb2312" w:hAnsi="fang_song_gb2312" w:eastAsia="fang_song_gb2312" w:cs="fang_song_gb2312"/>
          <w:color w:val="auto"/>
          <w:kern w:val="0"/>
          <w:sz w:val="27"/>
          <w:szCs w:val="27"/>
        </w:rPr>
        <w:t>成长</w:t>
      </w:r>
      <w:r>
        <w:rPr>
          <w:rFonts w:hint="eastAsia" w:ascii="fang_song_gb2312" w:hAnsi="fang_song_gb2312" w:eastAsia="fang_song_gb2312" w:cs="fang_song_gb2312"/>
          <w:color w:val="auto"/>
          <w:kern w:val="0"/>
          <w:sz w:val="27"/>
          <w:szCs w:val="27"/>
        </w:rPr>
        <w:fldChar w:fldCharType="end"/>
      </w:r>
      <w:r>
        <w:rPr>
          <w:rFonts w:hint="eastAsia" w:ascii="fang_song_gb2312" w:hAnsi="fang_song_gb2312" w:eastAsia="fang_song_gb2312" w:cs="fang_song_gb2312"/>
          <w:color w:val="auto"/>
          <w:kern w:val="0"/>
          <w:sz w:val="27"/>
          <w:szCs w:val="27"/>
        </w:rPr>
        <w:t>服务”，以“和谐”、“规范”、“创新”、“有效”、“发展”为着力点，大力推进和谐课堂，为促进教师、学生和学校和谐发展，实现师生</w:t>
      </w:r>
      <w:r>
        <w:rPr>
          <w:rFonts w:hint="eastAsia" w:ascii="fang_song_gb2312" w:hAnsi="fang_song_gb2312" w:eastAsia="fang_song_gb2312" w:cs="fang_song_gb2312"/>
          <w:color w:val="auto"/>
          <w:kern w:val="0"/>
          <w:sz w:val="27"/>
          <w:szCs w:val="27"/>
        </w:rPr>
        <w:fldChar w:fldCharType="begin"/>
      </w:r>
      <w:r>
        <w:rPr>
          <w:rFonts w:hint="eastAsia" w:ascii="fang_song_gb2312" w:hAnsi="fang_song_gb2312" w:eastAsia="fang_song_gb2312" w:cs="fang_song_gb2312"/>
          <w:color w:val="auto"/>
          <w:kern w:val="0"/>
          <w:sz w:val="27"/>
          <w:szCs w:val="27"/>
        </w:rPr>
        <w:instrText xml:space="preserve"> HYPERLINK "http://www.mcqyy.com/zuowen/t/kuaile2661.html" \t "_blank" </w:instrText>
      </w:r>
      <w:r>
        <w:rPr>
          <w:rFonts w:hint="eastAsia" w:ascii="fang_song_gb2312" w:hAnsi="fang_song_gb2312" w:eastAsia="fang_song_gb2312" w:cs="fang_song_gb2312"/>
          <w:color w:val="auto"/>
          <w:kern w:val="0"/>
          <w:sz w:val="27"/>
          <w:szCs w:val="27"/>
        </w:rPr>
        <w:fldChar w:fldCharType="separate"/>
      </w:r>
      <w:r>
        <w:rPr>
          <w:rFonts w:hint="eastAsia" w:ascii="fang_song_gb2312" w:hAnsi="fang_song_gb2312" w:eastAsia="fang_song_gb2312" w:cs="fang_song_gb2312"/>
          <w:color w:val="auto"/>
          <w:kern w:val="0"/>
          <w:sz w:val="27"/>
          <w:szCs w:val="27"/>
        </w:rPr>
        <w:t>快乐</w:t>
      </w:r>
      <w:r>
        <w:rPr>
          <w:rFonts w:hint="eastAsia" w:ascii="fang_song_gb2312" w:hAnsi="fang_song_gb2312" w:eastAsia="fang_song_gb2312" w:cs="fang_song_gb2312"/>
          <w:color w:val="auto"/>
          <w:kern w:val="0"/>
          <w:sz w:val="27"/>
          <w:szCs w:val="27"/>
        </w:rPr>
        <w:fldChar w:fldCharType="end"/>
      </w:r>
      <w:r>
        <w:rPr>
          <w:rFonts w:hint="eastAsia" w:ascii="fang_song_gb2312" w:hAnsi="fang_song_gb2312" w:eastAsia="fang_song_gb2312" w:cs="fang_song_gb2312"/>
          <w:color w:val="auto"/>
          <w:kern w:val="0"/>
          <w:sz w:val="27"/>
          <w:szCs w:val="27"/>
        </w:rPr>
        <w:fldChar w:fldCharType="begin"/>
      </w:r>
      <w:r>
        <w:rPr>
          <w:rFonts w:hint="eastAsia" w:ascii="fang_song_gb2312" w:hAnsi="fang_song_gb2312" w:eastAsia="fang_song_gb2312" w:cs="fang_song_gb2312"/>
          <w:color w:val="auto"/>
          <w:kern w:val="0"/>
          <w:sz w:val="27"/>
          <w:szCs w:val="27"/>
        </w:rPr>
        <w:instrText xml:space="preserve"> HYPERLINK "http://www.mcqyy.com/zuowen/t/xuexi4141.html" \t "_blank" </w:instrText>
      </w:r>
      <w:r>
        <w:rPr>
          <w:rFonts w:hint="eastAsia" w:ascii="fang_song_gb2312" w:hAnsi="fang_song_gb2312" w:eastAsia="fang_song_gb2312" w:cs="fang_song_gb2312"/>
          <w:color w:val="auto"/>
          <w:kern w:val="0"/>
          <w:sz w:val="27"/>
          <w:szCs w:val="27"/>
        </w:rPr>
        <w:fldChar w:fldCharType="separate"/>
      </w:r>
      <w:r>
        <w:rPr>
          <w:rFonts w:hint="eastAsia" w:ascii="fang_song_gb2312" w:hAnsi="fang_song_gb2312" w:eastAsia="fang_song_gb2312" w:cs="fang_song_gb2312"/>
          <w:color w:val="auto"/>
          <w:kern w:val="0"/>
          <w:sz w:val="27"/>
          <w:szCs w:val="27"/>
        </w:rPr>
        <w:t>学习</w:t>
      </w:r>
      <w:r>
        <w:rPr>
          <w:rFonts w:hint="eastAsia" w:ascii="fang_song_gb2312" w:hAnsi="fang_song_gb2312" w:eastAsia="fang_song_gb2312" w:cs="fang_song_gb2312"/>
          <w:color w:val="auto"/>
          <w:kern w:val="0"/>
          <w:sz w:val="27"/>
          <w:szCs w:val="27"/>
        </w:rPr>
        <w:fldChar w:fldCharType="end"/>
      </w:r>
      <w:r>
        <w:rPr>
          <w:rFonts w:hint="eastAsia" w:ascii="fang_song_gb2312" w:hAnsi="fang_song_gb2312" w:eastAsia="fang_song_gb2312" w:cs="fang_song_gb2312"/>
          <w:color w:val="auto"/>
          <w:kern w:val="0"/>
          <w:sz w:val="27"/>
          <w:szCs w:val="27"/>
        </w:rPr>
        <w:t>、</w:t>
      </w:r>
      <w:r>
        <w:rPr>
          <w:rFonts w:hint="eastAsia" w:ascii="fang_song_gb2312" w:hAnsi="fang_song_gb2312" w:eastAsia="fang_song_gb2312" w:cs="fang_song_gb2312"/>
          <w:color w:val="auto"/>
          <w:kern w:val="0"/>
          <w:sz w:val="27"/>
          <w:szCs w:val="27"/>
        </w:rPr>
        <w:fldChar w:fldCharType="begin"/>
      </w:r>
      <w:r>
        <w:rPr>
          <w:rFonts w:hint="eastAsia" w:ascii="fang_song_gb2312" w:hAnsi="fang_song_gb2312" w:eastAsia="fang_song_gb2312" w:cs="fang_song_gb2312"/>
          <w:color w:val="auto"/>
          <w:kern w:val="0"/>
          <w:sz w:val="27"/>
          <w:szCs w:val="27"/>
        </w:rPr>
        <w:instrText xml:space="preserve"> HYPERLINK "http://www.mcqyy.com/zuowen/t/xingfu961.html" \t "_blank" </w:instrText>
      </w:r>
      <w:r>
        <w:rPr>
          <w:rFonts w:hint="eastAsia" w:ascii="fang_song_gb2312" w:hAnsi="fang_song_gb2312" w:eastAsia="fang_song_gb2312" w:cs="fang_song_gb2312"/>
          <w:color w:val="auto"/>
          <w:kern w:val="0"/>
          <w:sz w:val="27"/>
          <w:szCs w:val="27"/>
        </w:rPr>
        <w:fldChar w:fldCharType="separate"/>
      </w:r>
      <w:r>
        <w:rPr>
          <w:rFonts w:hint="eastAsia" w:ascii="fang_song_gb2312" w:hAnsi="fang_song_gb2312" w:eastAsia="fang_song_gb2312" w:cs="fang_song_gb2312"/>
          <w:color w:val="auto"/>
          <w:kern w:val="0"/>
          <w:sz w:val="27"/>
          <w:szCs w:val="27"/>
        </w:rPr>
        <w:t>幸福</w:t>
      </w:r>
      <w:r>
        <w:rPr>
          <w:rFonts w:hint="eastAsia" w:ascii="fang_song_gb2312" w:hAnsi="fang_song_gb2312" w:eastAsia="fang_song_gb2312" w:cs="fang_song_gb2312"/>
          <w:color w:val="auto"/>
          <w:kern w:val="0"/>
          <w:sz w:val="27"/>
          <w:szCs w:val="27"/>
        </w:rPr>
        <w:fldChar w:fldCharType="end"/>
      </w:r>
      <w:r>
        <w:rPr>
          <w:rFonts w:hint="eastAsia" w:ascii="fang_song_gb2312" w:hAnsi="fang_song_gb2312" w:eastAsia="fang_song_gb2312" w:cs="fang_song_gb2312"/>
          <w:color w:val="auto"/>
          <w:kern w:val="0"/>
          <w:sz w:val="27"/>
          <w:szCs w:val="27"/>
        </w:rPr>
        <w:t>工作、全面发展，办人民满意的教育。</w:t>
      </w:r>
    </w:p>
    <w:p w14:paraId="1B655EFD">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hint="eastAsia" w:ascii="fang_song_gb2312" w:hAnsi="fang_song_gb2312" w:eastAsia="fang_song_gb2312" w:cs="fang_song_gb2312"/>
          <w:color w:val="auto"/>
          <w:kern w:val="0"/>
          <w:sz w:val="27"/>
          <w:szCs w:val="27"/>
        </w:rPr>
      </w:pPr>
      <w:r>
        <w:rPr>
          <w:rFonts w:hint="eastAsia" w:ascii="fang_song_gb2312" w:hAnsi="fang_song_gb2312" w:eastAsia="fang_song_gb2312" w:cs="fang_song_gb2312"/>
          <w:color w:val="auto"/>
          <w:kern w:val="0"/>
          <w:sz w:val="27"/>
          <w:szCs w:val="27"/>
          <w:lang w:val="en-US" w:eastAsia="zh-CN"/>
        </w:rPr>
        <w:t>2</w:t>
      </w:r>
      <w:r>
        <w:rPr>
          <w:rFonts w:hint="eastAsia" w:ascii="fang_song_gb2312" w:hAnsi="fang_song_gb2312" w:eastAsia="fang_song_gb2312" w:cs="fang_song_gb2312"/>
          <w:color w:val="auto"/>
          <w:kern w:val="0"/>
          <w:sz w:val="27"/>
          <w:szCs w:val="27"/>
        </w:rPr>
        <w:t>、</w:t>
      </w:r>
      <w:r>
        <w:rPr>
          <w:rFonts w:hint="eastAsia" w:ascii="fang_song_gb2312" w:hAnsi="fang_song_gb2312" w:cs="fang_song_gb2312"/>
          <w:color w:val="auto"/>
          <w:kern w:val="0"/>
          <w:sz w:val="27"/>
          <w:szCs w:val="27"/>
          <w:lang w:val="en-US" w:eastAsia="zh-CN"/>
        </w:rPr>
        <w:t xml:space="preserve">铸牢中华民族共同体意识 </w:t>
      </w:r>
      <w:r>
        <w:rPr>
          <w:rFonts w:hint="eastAsia" w:ascii="fang_song_gb2312" w:hAnsi="fang_song_gb2312" w:eastAsia="fang_song_gb2312" w:cs="fang_song_gb2312"/>
          <w:color w:val="auto"/>
          <w:kern w:val="0"/>
          <w:sz w:val="27"/>
          <w:szCs w:val="27"/>
        </w:rPr>
        <w:t>为学龄前儿童提供</w:t>
      </w:r>
      <w:r>
        <w:rPr>
          <w:rFonts w:hint="eastAsia" w:ascii="fang_song_gb2312" w:hAnsi="fang_song_gb2312" w:cs="fang_song_gb2312"/>
          <w:color w:val="auto"/>
          <w:kern w:val="0"/>
          <w:sz w:val="27"/>
          <w:szCs w:val="27"/>
          <w:lang w:val="en-US" w:eastAsia="zh-CN"/>
        </w:rPr>
        <w:t>保育和</w:t>
      </w:r>
      <w:r>
        <w:rPr>
          <w:rFonts w:hint="eastAsia" w:ascii="fang_song_gb2312" w:hAnsi="fang_song_gb2312" w:eastAsia="fang_song_gb2312" w:cs="fang_song_gb2312"/>
          <w:color w:val="auto"/>
          <w:kern w:val="0"/>
          <w:sz w:val="27"/>
          <w:szCs w:val="27"/>
        </w:rPr>
        <w:t>教育服务。遵循保教结合的原则，对幼儿实施体、智、德、美诸方面全面发展的教育。</w:t>
      </w:r>
    </w:p>
    <w:p w14:paraId="764AB9AE">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hint="eastAsia" w:ascii="fang_song_gb2312" w:hAnsi="fang_song_gb2312" w:eastAsia="fang_song_gb2312" w:cs="fang_song_gb2312"/>
          <w:color w:val="auto"/>
          <w:kern w:val="0"/>
          <w:sz w:val="27"/>
          <w:szCs w:val="27"/>
        </w:rPr>
      </w:pPr>
      <w:r>
        <w:rPr>
          <w:rFonts w:hint="eastAsia" w:ascii="fang_song_gb2312" w:hAnsi="fang_song_gb2312" w:eastAsia="fang_song_gb2312" w:cs="fang_song_gb2312"/>
          <w:color w:val="auto"/>
          <w:kern w:val="0"/>
          <w:sz w:val="27"/>
          <w:szCs w:val="27"/>
          <w:lang w:val="en-US" w:eastAsia="zh-CN"/>
        </w:rPr>
        <w:t>3、</w:t>
      </w:r>
      <w:r>
        <w:rPr>
          <w:rFonts w:hint="eastAsia" w:ascii="fang_song_gb2312" w:hAnsi="fang_song_gb2312" w:eastAsia="fang_song_gb2312" w:cs="fang_song_gb2312"/>
          <w:color w:val="auto"/>
          <w:kern w:val="0"/>
          <w:sz w:val="27"/>
          <w:szCs w:val="27"/>
        </w:rPr>
        <w:t>大力开展教育科研活动，探索研究</w:t>
      </w:r>
      <w:r>
        <w:rPr>
          <w:rFonts w:hint="eastAsia" w:ascii="fang_song_gb2312" w:hAnsi="fang_song_gb2312" w:eastAsia="fang_song_gb2312" w:cs="fang_song_gb2312"/>
          <w:color w:val="auto"/>
          <w:kern w:val="0"/>
          <w:sz w:val="27"/>
          <w:szCs w:val="27"/>
          <w:lang w:val="en-US" w:eastAsia="zh-CN"/>
        </w:rPr>
        <w:t>学龄前儿童</w:t>
      </w:r>
      <w:r>
        <w:rPr>
          <w:rFonts w:hint="eastAsia" w:ascii="fang_song_gb2312" w:hAnsi="fang_song_gb2312" w:eastAsia="fang_song_gb2312" w:cs="fang_song_gb2312"/>
          <w:color w:val="auto"/>
          <w:kern w:val="0"/>
          <w:sz w:val="27"/>
          <w:szCs w:val="27"/>
        </w:rPr>
        <w:t>教育的基本规律，积极探索</w:t>
      </w:r>
      <w:r>
        <w:rPr>
          <w:rFonts w:hint="eastAsia" w:ascii="fang_song_gb2312" w:hAnsi="fang_song_gb2312" w:eastAsia="fang_song_gb2312" w:cs="fang_song_gb2312"/>
          <w:color w:val="auto"/>
          <w:kern w:val="0"/>
          <w:sz w:val="27"/>
          <w:szCs w:val="27"/>
          <w:lang w:val="en-US" w:eastAsia="zh-CN"/>
        </w:rPr>
        <w:t>学龄前</w:t>
      </w:r>
      <w:r>
        <w:rPr>
          <w:rFonts w:hint="eastAsia" w:ascii="fang_song_gb2312" w:hAnsi="fang_song_gb2312" w:eastAsia="fang_song_gb2312" w:cs="fang_song_gb2312"/>
          <w:color w:val="auto"/>
          <w:kern w:val="0"/>
          <w:sz w:val="27"/>
          <w:szCs w:val="27"/>
        </w:rPr>
        <w:t>教育的有效途径和方法。</w:t>
      </w:r>
    </w:p>
    <w:p w14:paraId="389E5E8C">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hint="eastAsia" w:ascii="fang_song_gb2312" w:hAnsi="fang_song_gb2312" w:eastAsia="fang_song_gb2312" w:cs="fang_song_gb2312"/>
          <w:color w:val="auto"/>
          <w:kern w:val="0"/>
          <w:sz w:val="27"/>
          <w:szCs w:val="27"/>
          <w:lang w:val="en-US" w:eastAsia="zh-CN"/>
        </w:rPr>
        <w:t>4、</w:t>
      </w:r>
      <w:r>
        <w:rPr>
          <w:rFonts w:hint="eastAsia" w:ascii="fang_song_gb2312" w:hAnsi="fang_song_gb2312" w:eastAsia="fang_song_gb2312" w:cs="fang_song_gb2312"/>
          <w:color w:val="auto"/>
          <w:kern w:val="0"/>
          <w:sz w:val="27"/>
          <w:szCs w:val="27"/>
        </w:rPr>
        <w:t>大力开展促进幼儿成长的各类活动，并作相关的探索和研究。</w:t>
      </w:r>
    </w:p>
    <w:p w14:paraId="61C06967">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w:t>
      </w:r>
      <w:r>
        <w:rPr>
          <w:rFonts w:hint="eastAsia" w:ascii="黑体" w:hAnsi="黑体" w:eastAsia="黑体" w:cs="黑体"/>
          <w:b/>
          <w:bCs/>
          <w:kern w:val="0"/>
          <w:sz w:val="27"/>
          <w:szCs w:val="27"/>
          <w:lang w:eastAsia="zh-CN"/>
        </w:rPr>
        <w:t>单位</w:t>
      </w:r>
      <w:r>
        <w:rPr>
          <w:rFonts w:ascii="黑体" w:hAnsi="黑体" w:eastAsia="黑体" w:cs="黑体"/>
          <w:b/>
          <w:bCs/>
          <w:kern w:val="0"/>
          <w:sz w:val="27"/>
          <w:szCs w:val="27"/>
        </w:rPr>
        <w:t>机构设置及决算单位构成情况</w:t>
      </w:r>
    </w:p>
    <w:p w14:paraId="36F6206F">
      <w:pPr>
        <w:widowControl/>
        <w:spacing w:before="240" w:after="240"/>
        <w:rPr>
          <w:rFonts w:ascii="仿宋_GB2312" w:hAnsi="仿宋_GB2312" w:eastAsia="仿宋_GB2312" w:cs="仿宋_GB2312"/>
          <w:kern w:val="0"/>
          <w:sz w:val="27"/>
          <w:szCs w:val="27"/>
        </w:rPr>
      </w:pPr>
      <w:r>
        <w:rPr>
          <w:rFonts w:ascii="times_new_roman" w:hAnsi="times_new_roman" w:eastAsia="times_new_roman" w:cs="times_new_roman"/>
          <w:kern w:val="0"/>
          <w:sz w:val="27"/>
          <w:szCs w:val="27"/>
        </w:rPr>
        <w:t xml:space="preserve">    </w:t>
      </w:r>
      <w:r>
        <w:rPr>
          <w:rFonts w:ascii="仿宋_GB2312" w:hAnsi="仿宋_GB2312" w:eastAsia="仿宋_GB2312" w:cs="仿宋_GB2312"/>
          <w:kern w:val="0"/>
          <w:sz w:val="27"/>
          <w:szCs w:val="27"/>
        </w:rPr>
        <w:t>1.根据单位职责分工，本单位内设机构包括</w:t>
      </w:r>
      <w:r>
        <w:rPr>
          <w:rFonts w:hint="eastAsia" w:ascii="仿宋_GB2312" w:hAnsi="仿宋_GB2312" w:eastAsia="仿宋_GB2312" w:cs="仿宋_GB2312"/>
          <w:kern w:val="0"/>
          <w:sz w:val="27"/>
          <w:szCs w:val="27"/>
        </w:rPr>
        <w:t>园长室、财务室、主任室、母婴室、档案室、保健室、食堂、安保室、监控室</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13个班级</w:t>
      </w:r>
      <w:r>
        <w:rPr>
          <w:rFonts w:ascii="仿宋_GB2312" w:hAnsi="仿宋_GB2312" w:eastAsia="仿宋_GB2312" w:cs="仿宋_GB2312"/>
          <w:kern w:val="0"/>
          <w:sz w:val="27"/>
          <w:szCs w:val="27"/>
        </w:rPr>
        <w:t>。本单位</w:t>
      </w:r>
      <w:r>
        <w:rPr>
          <w:rFonts w:hint="eastAsia" w:ascii="仿宋_GB2312" w:hAnsi="仿宋_GB2312" w:eastAsia="仿宋_GB2312" w:cs="仿宋_GB2312"/>
          <w:kern w:val="0"/>
          <w:sz w:val="27"/>
          <w:szCs w:val="27"/>
          <w:lang w:val="en-US" w:eastAsia="zh-CN"/>
        </w:rPr>
        <w:t>无</w:t>
      </w:r>
      <w:r>
        <w:rPr>
          <w:rFonts w:ascii="仿宋_GB2312" w:hAnsi="仿宋_GB2312" w:eastAsia="仿宋_GB2312" w:cs="仿宋_GB2312"/>
          <w:kern w:val="0"/>
          <w:sz w:val="27"/>
          <w:szCs w:val="27"/>
        </w:rPr>
        <w:t>下属单位。</w:t>
      </w:r>
    </w:p>
    <w:p w14:paraId="6EA5834A">
      <w:pPr>
        <w:widowControl/>
        <w:spacing w:before="240" w:after="24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    2.从决算单位构成看，纳入本财政汇总决算编制范围的预算单位共计</w:t>
      </w:r>
      <w:r>
        <w:rPr>
          <w:rFonts w:hint="eastAsia" w:ascii="仿宋_GB2312" w:hAnsi="仿宋_GB2312" w:eastAsia="仿宋_GB2312" w:cs="仿宋_GB2312"/>
          <w:kern w:val="0"/>
          <w:sz w:val="27"/>
          <w:szCs w:val="27"/>
          <w:lang w:val="en-US" w:eastAsia="zh-CN"/>
        </w:rPr>
        <w:t>1</w:t>
      </w:r>
      <w:r>
        <w:rPr>
          <w:rFonts w:ascii="仿宋_GB2312" w:hAnsi="仿宋_GB2312" w:eastAsia="仿宋_GB2312" w:cs="仿宋_GB2312"/>
          <w:kern w:val="0"/>
          <w:sz w:val="27"/>
          <w:szCs w:val="27"/>
        </w:rPr>
        <w:t>家，具体包括：</w:t>
      </w:r>
      <w:r>
        <w:rPr>
          <w:rFonts w:hint="eastAsia" w:ascii="仿宋_GB2312" w:hAnsi="仿宋_GB2312" w:eastAsia="仿宋_GB2312" w:cs="仿宋_GB2312"/>
          <w:kern w:val="0"/>
          <w:sz w:val="27"/>
          <w:szCs w:val="27"/>
        </w:rPr>
        <w:t>赤峰市松山区第十九幼儿园本级</w:t>
      </w:r>
      <w:r>
        <w:rPr>
          <w:rFonts w:ascii="仿宋_GB2312" w:hAnsi="仿宋_GB2312" w:eastAsia="仿宋_GB2312" w:cs="仿宋_GB2312"/>
          <w:kern w:val="0"/>
          <w:sz w:val="27"/>
          <w:szCs w:val="27"/>
        </w:rPr>
        <w:t>。详细情况见表：</w:t>
      </w:r>
    </w:p>
    <w:tbl>
      <w:tblPr>
        <w:tblStyle w:val="19"/>
        <w:tblW w:w="11790"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371"/>
        <w:gridCol w:w="6809"/>
        <w:gridCol w:w="3610"/>
      </w:tblGrid>
      <w:tr w14:paraId="13476DC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208BE1D4">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13870D2">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FDAEE1A">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14:paraId="61394BC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09DFD74B">
            <w:pPr>
              <w:widowControl/>
              <w:jc w:val="center"/>
              <w:rPr>
                <w:rFonts w:hint="eastAsia" w:ascii="Times New Roman" w:hAnsi="Times New Roman" w:eastAsia="宋体" w:cs="Times New Roman"/>
                <w:b w:val="0"/>
                <w:bCs w:val="0"/>
                <w:i w:val="0"/>
                <w:iCs w:val="0"/>
                <w:smallCaps w:val="0"/>
                <w:color w:val="000000"/>
                <w:kern w:val="0"/>
                <w:sz w:val="24"/>
                <w:lang w:eastAsia="zh-CN"/>
              </w:rPr>
            </w:pPr>
            <w:r>
              <w:rPr>
                <w:rFonts w:hint="eastAsia" w:ascii="仿宋_GB2312" w:hAnsi="仿宋_GB2312" w:eastAsia="仿宋_GB2312" w:cs="仿宋_GB2312"/>
                <w:b w:val="0"/>
                <w:bCs w:val="0"/>
                <w:i w:val="0"/>
                <w:iCs w:val="0"/>
                <w:smallCaps w:val="0"/>
                <w:color w:val="000000"/>
                <w:kern w:val="0"/>
                <w:sz w:val="24"/>
                <w:lang w:val="en-US" w:eastAsia="zh-CN"/>
              </w:rPr>
              <w:t>1</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0730A320">
            <w:pPr>
              <w:widowControl/>
              <w:jc w:val="left"/>
              <w:rPr>
                <w:rFonts w:ascii="Times New Roman" w:hAnsi="Times New Roman" w:eastAsia="Times New Roman" w:cs="Times New Roman"/>
                <w:b w:val="0"/>
                <w:bCs w:val="0"/>
                <w:i w:val="0"/>
                <w:iCs w:val="0"/>
                <w:smallCaps w:val="0"/>
                <w:color w:val="000000"/>
                <w:kern w:val="0"/>
                <w:sz w:val="24"/>
              </w:rPr>
            </w:pPr>
            <w:r>
              <w:rPr>
                <w:rFonts w:hint="eastAsia" w:ascii="Times New Roman" w:hAnsi="Times New Roman" w:eastAsia="Times New Roman" w:cs="Times New Roman"/>
                <w:b w:val="0"/>
                <w:bCs w:val="0"/>
                <w:i w:val="0"/>
                <w:iCs w:val="0"/>
                <w:smallCaps w:val="0"/>
                <w:color w:val="000000"/>
                <w:kern w:val="0"/>
                <w:sz w:val="24"/>
              </w:rPr>
              <w:t>赤峰市松山区第十九幼儿园本级</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EA59728">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公益二类事业单位</w:t>
            </w:r>
          </w:p>
        </w:tc>
      </w:tr>
    </w:tbl>
    <w:p w14:paraId="7A71669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rPr>
        <w:t>赤峰市松山区第十九幼儿园是经区编制委员会批准成立的，在区教育局领导下的一所幼儿园。</w:t>
      </w:r>
    </w:p>
    <w:p w14:paraId="6D1FBBC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w:t>
      </w:r>
      <w:r>
        <w:rPr>
          <w:rFonts w:hint="eastAsia" w:ascii="黑体" w:hAnsi="黑体" w:eastAsia="黑体" w:cs="黑体"/>
          <w:b/>
          <w:bCs/>
          <w:kern w:val="0"/>
          <w:sz w:val="27"/>
          <w:szCs w:val="27"/>
          <w:lang w:eastAsia="zh-CN"/>
        </w:rPr>
        <w:t>单位</w:t>
      </w:r>
      <w:r>
        <w:rPr>
          <w:rFonts w:ascii="黑体" w:hAnsi="黑体" w:eastAsia="黑体" w:cs="黑体"/>
          <w:b/>
          <w:bCs/>
          <w:kern w:val="0"/>
          <w:sz w:val="27"/>
          <w:szCs w:val="27"/>
        </w:rPr>
        <w:t>主要工作完成情况</w:t>
      </w:r>
    </w:p>
    <w:p w14:paraId="7AA370E9">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（一）深化党风廉政建设，夯实高质量发展基石</w:t>
      </w:r>
    </w:p>
    <w:p w14:paraId="756E6C4C">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我园党组织分工明确，制度健全。积极落实“三会一课”33次、主题党日12次、组织生活会1次等党内活动。及时传达上级精神，深入学习研讨了习近平总书记和上级党委关于党的二十大精神、铸牢中华民族共同体意识、意识形态、党纪</w:t>
      </w:r>
      <w:r>
        <w:rPr>
          <w:rFonts w:hint="eastAsia" w:ascii="仿宋_GB2312" w:hAnsi="仿宋_GB2312" w:eastAsia="仿宋_GB2312" w:cs="仿宋_GB2312"/>
          <w:color w:val="000000"/>
          <w:kern w:val="0"/>
          <w:sz w:val="27"/>
          <w:szCs w:val="27"/>
          <w:lang w:val="en-US" w:eastAsia="zh-CN"/>
        </w:rPr>
        <w:t>学习</w:t>
      </w:r>
      <w:r>
        <w:rPr>
          <w:rFonts w:hint="default" w:ascii="仿宋_GB2312" w:hAnsi="仿宋_GB2312" w:eastAsia="仿宋_GB2312" w:cs="仿宋_GB2312"/>
          <w:color w:val="000000"/>
          <w:kern w:val="0"/>
          <w:sz w:val="27"/>
          <w:szCs w:val="27"/>
        </w:rPr>
        <w:t>教育、党的二十届三中全会精神、党风廉政建设、党章等重要内容。通过制定计划、实地指导、入班观摩、联合互动、研讨交流等形式，确保学习活动落到实处，记录详尽完整。</w:t>
      </w:r>
    </w:p>
    <w:p w14:paraId="5852C32F">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认真开展“双培双带”、“双报到”活动，积极培养入党积极分子，培养、发展程序规范。注重党建赋能，融合保教资源，创新活动载体，开展了清明祭英烈、学雷锋“大扫除”行动，与社区联合开展“爱</w:t>
      </w:r>
      <w:bookmarkStart w:id="1" w:name="_GoBack"/>
      <w:bookmarkEnd w:id="1"/>
      <w:r>
        <w:rPr>
          <w:rFonts w:hint="default" w:ascii="仿宋_GB2312" w:hAnsi="仿宋_GB2312" w:eastAsia="仿宋_GB2312" w:cs="仿宋_GB2312"/>
          <w:color w:val="000000"/>
          <w:kern w:val="0"/>
          <w:sz w:val="27"/>
          <w:szCs w:val="27"/>
        </w:rPr>
        <w:t>在重阳”等系列活动，在实际行动中践行党员先锋岗示范引领，同时做到按标准、按时上缴党费。</w:t>
      </w:r>
    </w:p>
    <w:p w14:paraId="387C89B2">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（二）完善幼儿园管理制度，以科学制度引领发展</w:t>
      </w:r>
    </w:p>
    <w:p w14:paraId="2DCC52AF">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建立健全《幼儿园章程》，安全、保教、卫生保健、后勤、食堂管理等制度，完善党支部、工会组织、园务委员会、家长委员会、伙食委员会、教职工大会等，充分发挥民主监督职能。党组织领导的园长负责制、班子成员责任分工明确、一岗双责、采用绩效考核评估机制，绩效考核制度健全，有实效，采取安全、师德一票否决制，岗位晋升与绩效考核相关联。以表彰奖励，专业支持等多种方式激励教师爱岗敬业、潜心育人。</w:t>
      </w:r>
    </w:p>
    <w:p w14:paraId="76DD6A28">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（三）构建人与自然和谐共生的优质生态环境</w:t>
      </w:r>
    </w:p>
    <w:p w14:paraId="2C7E38DF">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幼儿园室外创建种植园、草地，有果树、观赏树二十多种。室外场地有微地形山坡、山洞、跑道、赋予音乐元素的沙、水系列，吉他形状沙水相互环绕方便幼儿游戏。设置蔬菜小镇、一物多玩、搭搭世界、乐在骑中、森林滑梯、涂鸦天地、快乐野战、沙水乐园八大游戏区域。配置大型器械和可移动游戏材料：森系滑梯、索道、秋千、移动迷宫、平衡组合、爬龙组合、盘丝洞、攀爬树围等。合理规划并灵活调整室外空间布局，最大限度满足幼儿认知建构、主动探究、和社会交往等游戏需求。</w:t>
      </w:r>
    </w:p>
    <w:p w14:paraId="10862FD6">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（四）筑牢校园安全防线，全心全力守护成长</w:t>
      </w:r>
    </w:p>
    <w:p w14:paraId="59D95DA4">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我园完善了由园长任组长的安全工作领导小组，明确职责，细化分工。一岗双责，层层签订安全责任状。将安全工作纳入教职工的业务考核中。修订补充各项安全管理制度。修订各项应急预案，每周召开安全工作会议，传达上级安全工作指示精神，总结上周安全工作情况，分析整改存在的问题，并对下周的安全工作进行安排部署。</w:t>
      </w:r>
    </w:p>
    <w:p w14:paraId="77D5D59B">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保安人员严把入园第一关，大门封闭管理、外来人员报备登记制度，每两小时巡查一次。全体职工对室内外场地、设施设备、消防、水电暖、食品安全，园所周边环境等多方面，进行每日巡查、每周检查，联合全宁社区、交警、城管、派出所等多部门，每月及每学期初进行校园周边大排查。及时发现问题解决存在的安全隐患。</w:t>
      </w:r>
    </w:p>
    <w:p w14:paraId="51115887">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组织教职工开展安全会议或安全培训达30余次，每班每周组织安全教育活动一次，班子成员每周进班级听安全课。组织开展防火、防震、反恐防暴、突发传染性疾病等应急演练活动。每月邀请法治副校长来园开展法治教育活动。通过家长会、致家长一封信等形式，及时向家长传达安全教育知识和幼儿园的安全管理要求。邀请故事爸爸妈妈进课堂、消防警察进校园宣传安全教育知识等。一年来我园迎接各级各类安全检查，得到专业指导，从而促进我园安全工作的提升。</w:t>
      </w:r>
    </w:p>
    <w:p w14:paraId="21CAB36F">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（五）强化卫生保健综合体系，全方位守护幼儿健康成长。</w:t>
      </w:r>
    </w:p>
    <w:p w14:paraId="0B778130">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抓实卫生保健工作，每学期初制定切实可行的工作计划，严格执行《托儿所、幼儿园卫生保健管理办法》、《幼儿园卫生保健制度》、《卫生消毒、病儿隔离制度》、《因病缺勤、因病追踪制度》，做好幼儿一日生活、幼儿膳食、体格锻炼、儿童健康检查、卫生与消毒、以及各类传染病的预防工作，建立规范的消毒机制和措施。</w:t>
      </w:r>
    </w:p>
    <w:p w14:paraId="69C0F958">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我园联合社区和妇幼保健院人员定期为幼儿做健康检查，保健医对资料进行分析、评估。对于肥胖、贫血、龋齿、视力等幼儿常见疾病，制定干预方案。通过“请进来”的方式，邀请妇幼保健院的主任、及相关医学领域工作的家长为教师和幼儿开展健康知识讲座。并根据季节气候变换出现的流行病，做知识普及和预防工作。</w:t>
      </w:r>
    </w:p>
    <w:p w14:paraId="3BB08E6F">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在幼儿营养摄入方面，保健医与食堂工作人员共同研究幼儿食谱，每周计算带量食谱，保证幼儿饮食均衡、营养全面。阶段性进行回顾性膳食与营养计算。</w:t>
      </w:r>
    </w:p>
    <w:p w14:paraId="486944B1">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（六）实施“和悦”生长课程，促进儿童全面发展</w:t>
      </w:r>
    </w:p>
    <w:p w14:paraId="775D8C62">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1.制定学年、学期、月周日工作计划等，工作按计划执行到位。</w:t>
      </w:r>
    </w:p>
    <w:p w14:paraId="51958806">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2.“和悦”生长课程体系</w:t>
      </w:r>
    </w:p>
    <w:p w14:paraId="2A06E603">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践行“和悦”文化育人为纽带，构建多元融合的“和悦生长”课程。</w:t>
      </w:r>
    </w:p>
    <w:p w14:paraId="627AEEA7">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3.生活即教育、行为即课程，以游戏为基本活动方式。</w:t>
      </w:r>
    </w:p>
    <w:p w14:paraId="59AE93EF">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执行科学合理的一日生活流程：自主入园—早餐—室内自主游戏—上午加点—户外自由游戏—午餐—餐后散步—午睡—午点—集体教学—户外自主游戏—晚餐—离园。一日生活皆教育。</w:t>
      </w:r>
    </w:p>
    <w:p w14:paraId="1369B97D">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4.丰富多彩的特色课程</w:t>
      </w:r>
    </w:p>
    <w:p w14:paraId="068F11F6">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“悦和”课程——开展“清明、端午、庆六一绘本剧展演、中秋、国庆、重阳节、国庆节讲红色故事”等节日节气课程。</w:t>
      </w:r>
    </w:p>
    <w:p w14:paraId="228369DA">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“悦研”课程——进行了春游、故事妈妈进课堂等活动。</w:t>
      </w:r>
    </w:p>
    <w:p w14:paraId="447F0E7D">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“悦食”课程——以亲身体验园内种植区、节气文化和家乡饮食文化为主要内容，将饮食文化、节气文化与饮食教育有机融合，开展健康饮食与食育课程。</w:t>
      </w:r>
    </w:p>
    <w:p w14:paraId="0C88CEEE">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5.科学幼小有效衔接</w:t>
      </w:r>
    </w:p>
    <w:p w14:paraId="11186624">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我园依据幼小衔接四大准备开展保育教育活动，为幼儿身心、社会、生活、学习等能力的全面准备。</w:t>
      </w:r>
    </w:p>
    <w:p w14:paraId="3CA3CB28">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为了减缓幼小衔接坡度，组织大班师幼及家长共同参观体验小学生活；开展了与国际小学的双向教研活动；幼儿园教师去松山九小观摩小学课堂教学等活动，做幼小双向互动有效幼小衔接。</w:t>
      </w:r>
    </w:p>
    <w:p w14:paraId="1639A022">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6.家园合作</w:t>
      </w:r>
    </w:p>
    <w:p w14:paraId="193FCA2D">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通过家长会、家长讲座、家长开放日等活动加强宣传教育，提高家长的教育理念和育儿水平，每学期发放家长调查问卷，了解家长对幼儿园工作的需求和建议。</w:t>
      </w:r>
    </w:p>
    <w:p w14:paraId="66B49CED">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（七）深化教科研，提升教育质量与教师专业素养</w:t>
      </w:r>
    </w:p>
    <w:p w14:paraId="3A12B169">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教科研工作聚焦解决保教实践工作中的困惑和问题，开展《基于儿童视角下科学幼小衔接的实践与研究》、《基于多元文化视角下的幼儿园食育课程的实践研究》两项自治区级课题。</w:t>
      </w:r>
    </w:p>
    <w:p w14:paraId="02A5599B">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大中小班每周园本教研活动各1次，园长、保教主任参加指导每次教科研活动。</w:t>
      </w:r>
    </w:p>
    <w:p w14:paraId="1F71799E">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园长、保教主任观摩指导教师的幼儿一日生活活动共13天、半日活动30次以上，室内自主游戏50次；室外自主游戏50次；研讨艺术领域、科学领域集体教学活动共60多节。</w:t>
      </w:r>
    </w:p>
    <w:p w14:paraId="7E46A97A">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每学期末进行幼儿评估测评工作并及时分析总结。</w:t>
      </w:r>
    </w:p>
    <w:p w14:paraId="4CC6B156">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（八）强化师德师训管理，彰显师德之美与光辉典范</w:t>
      </w:r>
    </w:p>
    <w:p w14:paraId="2DCC8D7B">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1.师德工作</w:t>
      </w:r>
    </w:p>
    <w:p w14:paraId="073E2BC0">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建立师德建设长效机制，将师德师风纳入年度考核，与晋级晋职挂钩。层层签订责任书，通过家长问卷调查等方式征求意见并整改。开展并参加“学雷锋”“师德师风演讲”等活动；今年荣获自治区五一劳动奖章1人、松山区教育系统先进工作者1人、优秀教师1人；松山区基本功竞赛5人获得一等奖、1人获二等奖。“讲好师德故事、师德典型起示范引领榜样作用，开展师徒结对一对一帮扶活动。全园教职工共参加线上线下师德师风培训活动、警示大会、榜样学习等活动20余次。我园无体罚、变相体罚等违反师德师风事件。</w:t>
      </w:r>
    </w:p>
    <w:p w14:paraId="5AFC31C8">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2.教师培训</w:t>
      </w:r>
    </w:p>
    <w:p w14:paraId="5058778D">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构建培训体系和制度保障。开展教育教学培训，完成继续教育和教研中心业务培训，保教专项培训20余次；举办并参加区级幼教联盟和结对帮扶活动4次；培训培养本科生60人、硕士研究生15人，促进幼儿园与高校、教师之间的经验分享和相互学习。</w:t>
      </w:r>
    </w:p>
    <w:p w14:paraId="0C98463E">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邀请专家来园开展卫生保健知识、疾病预防与控制等培训14次。安全培训32余次、食堂培训40次等。</w:t>
      </w:r>
    </w:p>
    <w:p w14:paraId="7B1433FB">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开展读书—实践—写作，全园保教人员利用喜马拉雅读书打卡共读《关注儿童生活：以儿童为中心的反思性课程设计》《和儿童一起学习促进反思性教育的课程框架》《发展适宜性游戏-引导幼儿向更高水平发展》《观察儿童实践操作指南》《以游戏为中心的幼儿园课程》《3-6岁儿童学习与发展指南》6本专业指导用书，每位教师撰写读书笔记70余篇、录制音频80多小时，每学期定期开展读书交流分享活动，提升了教师的专业素养和业务水平。</w:t>
      </w:r>
    </w:p>
    <w:p w14:paraId="038276F6">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（九）优化后勤服务，全方位保障幼儿园运营</w:t>
      </w:r>
    </w:p>
    <w:p w14:paraId="747D7D47">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1.食堂管理</w:t>
      </w:r>
    </w:p>
    <w:p w14:paraId="6BBD7A94">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我园食堂采用5D管理，组织机构健全，制度完善，职责明确。建立了主要负责人统筹抓、分管负责人具体抓、食堂管理员直接抓的食品安全责任体系，食堂空间布局合理，设施设备齐全。</w:t>
      </w:r>
    </w:p>
    <w:p w14:paraId="044EA8D1">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食堂严格执行各项制度，实行大宗食品集中定点采购，采购程序、索证索票等齐全可追溯。出入库管理规范，食品贮存分区、分类、分架、隔墙、离地，先进先出。</w:t>
      </w:r>
    </w:p>
    <w:p w14:paraId="70CD7AA8">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严格食堂从业人员晨午检、着装、加工制作流程、留样、餐饮具消毒、就餐陪餐管理、餐厨垃圾处理均符合要求，食品留样双人双锁，专人管理并记录。定期组织食品安全、卫生消毒、营养配餐、消防知识、职业道德和法制教育等培训达40余次。应急预案完善，演练及时。</w:t>
      </w:r>
    </w:p>
    <w:p w14:paraId="3BA96251">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每周成本核算，制定合理、营养均衡的周食谱，入口率达100%。食堂信息及时公开公示，多选用应季天然食物，原料品种丰富，食堂管理账目清晰规范。</w:t>
      </w:r>
    </w:p>
    <w:p w14:paraId="76870E38">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实施明厨亮灶、“三减三健”工程。幼儿园班级使用饮水机供水，均持有饮水机卫生许可证，每学期进行水质检测，确保水质符合国家标准。</w:t>
      </w:r>
    </w:p>
    <w:p w14:paraId="020F0D84">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先后接待家长、红山六幼、林西、敖汉、乌丹、左旗教育系统39所有有食堂的学校等多人多次参观学习，迎接各级各类主管部门检查，工作成效显著，获得好评。</w:t>
      </w:r>
    </w:p>
    <w:p w14:paraId="0E6FCA3E">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2.生态校园、保险服务、资助工作</w:t>
      </w:r>
    </w:p>
    <w:p w14:paraId="7461DFD3">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一年来我园积极争取上级项目，改善办学条件。合理规划设计种植绿植、建造室外沙水系、遮阳网、山坡等，发挥环境建设和文化建设育人功能，积极打造生态校园建设。</w:t>
      </w:r>
    </w:p>
    <w:p w14:paraId="2498D0CA">
      <w:pPr>
        <w:widowControl/>
        <w:spacing w:before="240" w:after="240"/>
        <w:rPr>
          <w:rFonts w:hint="default" w:ascii="仿宋_GB2312" w:hAnsi="仿宋_GB2312" w:eastAsia="仿宋_GB2312" w:cs="仿宋_GB2312"/>
          <w:color w:val="000000"/>
          <w:kern w:val="0"/>
          <w:sz w:val="27"/>
          <w:szCs w:val="27"/>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本年度我园积极主动配合教育局做好校方责任险、无责任险和食堂食品安全保险的投保工作，我园无其他服务性收费以及代收费。</w:t>
      </w:r>
    </w:p>
    <w:p w14:paraId="191177A5">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default" w:ascii="仿宋_GB2312" w:hAnsi="仿宋_GB2312" w:eastAsia="仿宋_GB2312" w:cs="仿宋_GB2312"/>
          <w:color w:val="000000"/>
          <w:kern w:val="0"/>
          <w:sz w:val="27"/>
          <w:szCs w:val="27"/>
        </w:rPr>
        <w:t>我园针对幼儿资助工作，专人负责资助工作，熟悉资助政策和业务，并于每学期初上报家庭经济困难幼儿资料，信息准确，系统录入及时，建档且档案规范，我园幼儿资助应助尽助。</w:t>
      </w:r>
    </w:p>
    <w:p w14:paraId="6B2F5FBB">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 xml:space="preserve">第二部分 </w:t>
      </w:r>
      <w:r>
        <w:rPr>
          <w:rFonts w:hint="eastAsia" w:ascii="fang_zheng_xiao_biao_song_ti" w:hAnsi="fang_zheng_xiao_biao_song_ti" w:eastAsia="宋体" w:cs="fang_zheng_xiao_biao_song_ti"/>
          <w:kern w:val="0"/>
          <w:sz w:val="36"/>
          <w:szCs w:val="36"/>
          <w:lang w:eastAsia="zh-CN"/>
        </w:rPr>
        <w:t>单位</w:t>
      </w:r>
      <w:r>
        <w:rPr>
          <w:rFonts w:ascii="fang_zheng_xiao_biao_song_ti" w:hAnsi="fang_zheng_xiao_biao_song_ti" w:eastAsia="fang_zheng_xiao_biao_song_ti" w:cs="fang_zheng_xiao_biao_song_ti"/>
          <w:kern w:val="0"/>
          <w:sz w:val="36"/>
          <w:szCs w:val="36"/>
        </w:rPr>
        <w:t>决算情况说明</w:t>
      </w:r>
    </w:p>
    <w:p w14:paraId="4F3583A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69A5F66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赤峰市松山区第十九幼儿园 2024年度收入、支出决算总计均为</w:t>
      </w:r>
      <w:r>
        <w:rPr>
          <w:rFonts w:eastAsia="Times New Roman"/>
          <w:color w:val="000000"/>
          <w:kern w:val="0"/>
          <w:sz w:val="27"/>
          <w:szCs w:val="27"/>
          <w:u w:val="single" w:color="000000"/>
        </w:rPr>
        <w:t xml:space="preserve"> 420.64</w:t>
      </w:r>
      <w:r>
        <w:rPr>
          <w:rFonts w:ascii="仿宋_GB2312" w:hAnsi="仿宋_GB2312" w:eastAsia="仿宋_GB2312" w:cs="仿宋_GB2312"/>
          <w:color w:val="000000"/>
          <w:kern w:val="0"/>
          <w:sz w:val="27"/>
          <w:szCs w:val="27"/>
        </w:rPr>
        <w:t>万元。与年初预算相比，收、支总计各增加</w:t>
      </w:r>
      <w:r>
        <w:rPr>
          <w:rFonts w:eastAsia="Times New Roman"/>
          <w:color w:val="000000"/>
          <w:kern w:val="0"/>
          <w:sz w:val="27"/>
          <w:szCs w:val="27"/>
          <w:u w:val="single" w:color="000000"/>
        </w:rPr>
        <w:t xml:space="preserve"> -19.14</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-4.35</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年初预算包含2024年度取暖费等公用经费，此部分经费2024年度未支出，所以导致收入支出决算数与年初预算相比减少</w:t>
      </w:r>
      <w:r>
        <w:rPr>
          <w:rFonts w:ascii="仿宋_GB2312" w:hAnsi="仿宋_GB2312" w:eastAsia="仿宋_GB2312" w:cs="仿宋_GB2312"/>
          <w:color w:val="000000"/>
          <w:kern w:val="0"/>
          <w:sz w:val="27"/>
          <w:szCs w:val="27"/>
        </w:rPr>
        <w:t>；与上年决算相比，收、支总计各增加</w:t>
      </w:r>
      <w:r>
        <w:rPr>
          <w:rFonts w:eastAsia="Times New Roman"/>
          <w:color w:val="000000"/>
          <w:kern w:val="0"/>
          <w:sz w:val="27"/>
          <w:szCs w:val="27"/>
          <w:u w:val="single" w:color="000000"/>
        </w:rPr>
        <w:t xml:space="preserve"> -49.39</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-10.51</w:t>
      </w:r>
      <w:r>
        <w:rPr>
          <w:rFonts w:ascii="仿宋_GB2312" w:hAnsi="仿宋_GB2312" w:eastAsia="仿宋_GB2312" w:cs="仿宋_GB2312"/>
          <w:color w:val="000000"/>
          <w:kern w:val="0"/>
          <w:sz w:val="27"/>
          <w:szCs w:val="27"/>
        </w:rPr>
        <w:t>%。其中：</w:t>
      </w:r>
    </w:p>
    <w:p w14:paraId="7A04C6AF">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single" w:color="000000"/>
        </w:rPr>
        <w:t> 420.64</w:t>
      </w:r>
      <w:r>
        <w:rPr>
          <w:rFonts w:ascii="kai_ti_gb2312" w:hAnsi="kai_ti_gb2312" w:eastAsia="kai_ti_gb2312" w:cs="kai_ti_gb2312"/>
          <w:b/>
          <w:bCs/>
          <w:color w:val="000000"/>
          <w:kern w:val="0"/>
          <w:sz w:val="27"/>
          <w:szCs w:val="27"/>
        </w:rPr>
        <w:t>万元。包括：</w:t>
      </w:r>
    </w:p>
    <w:p w14:paraId="24B8E19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1.本年收入决算合计</w:t>
      </w:r>
      <w:r>
        <w:rPr>
          <w:rFonts w:ascii="times_new_roman" w:hAnsi="times_new_roman" w:eastAsia="times_new_roman" w:cs="times_new_roman"/>
          <w:color w:val="000000"/>
          <w:kern w:val="0"/>
          <w:sz w:val="27"/>
          <w:szCs w:val="27"/>
          <w:u w:val="single" w:color="000000"/>
        </w:rPr>
        <w:t> 420.64</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-49.39</w:t>
      </w:r>
      <w:r>
        <w:rPr>
          <w:rFonts w:ascii="仿宋_GB2312" w:hAnsi="仿宋_GB2312" w:eastAsia="仿宋_GB2312" w:cs="仿宋_GB2312"/>
          <w:color w:val="000000"/>
          <w:kern w:val="0"/>
          <w:sz w:val="27"/>
          <w:szCs w:val="27"/>
        </w:rPr>
        <w:t>万元，增长</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-10.51</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2023年度包含拖欠企业账款债券偿还，2024年度无此部分资金，所以导致2024年度相比较上年度收入减少</w:t>
      </w:r>
      <w:r>
        <w:rPr>
          <w:rFonts w:ascii="仿宋_GB2312" w:hAnsi="仿宋_GB2312" w:eastAsia="仿宋_GB2312" w:cs="仿宋_GB2312"/>
          <w:color w:val="000000"/>
          <w:kern w:val="0"/>
          <w:sz w:val="27"/>
          <w:szCs w:val="27"/>
        </w:rPr>
        <w:t>。</w:t>
      </w:r>
    </w:p>
    <w:p w14:paraId="04CEECE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2.使用非财政拨款结余（含专用结余）</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w:t>
      </w:r>
    </w:p>
    <w:p w14:paraId="7EC39A4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3.年初结转和结余</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w:t>
      </w:r>
    </w:p>
    <w:p w14:paraId="19672D6F">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ascii="times_new_roman" w:hAnsi="times_new_roman" w:eastAsia="times_new_roman" w:cs="times_new_roman"/>
          <w:b/>
          <w:bCs/>
          <w:color w:val="000000"/>
          <w:kern w:val="0"/>
          <w:sz w:val="27"/>
          <w:szCs w:val="27"/>
          <w:u w:val="single" w:color="000000"/>
        </w:rPr>
        <w:t> 420.64</w:t>
      </w:r>
      <w:r>
        <w:rPr>
          <w:rFonts w:ascii="kai_ti_gb2312" w:hAnsi="kai_ti_gb2312" w:eastAsia="kai_ti_gb2312" w:cs="kai_ti_gb2312"/>
          <w:b/>
          <w:bCs/>
          <w:color w:val="000000"/>
          <w:kern w:val="0"/>
          <w:sz w:val="27"/>
          <w:szCs w:val="27"/>
        </w:rPr>
        <w:t>万元。包括：</w:t>
      </w:r>
    </w:p>
    <w:p w14:paraId="266BED4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1.本年支出决算合计</w:t>
      </w:r>
      <w:r>
        <w:rPr>
          <w:rFonts w:ascii="times_new_roman" w:hAnsi="times_new_roman" w:eastAsia="times_new_roman" w:cs="times_new_roman"/>
          <w:color w:val="000000"/>
          <w:kern w:val="0"/>
          <w:sz w:val="27"/>
          <w:szCs w:val="27"/>
          <w:u w:val="single" w:color="000000"/>
        </w:rPr>
        <w:t> 420.64</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-49.39</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-10.51</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2023年度包含拖欠企业账款债券偿还，2024年度无此部分资金，所以导致2024年度相比较上年度收入减少</w:t>
      </w:r>
      <w:r>
        <w:rPr>
          <w:rFonts w:ascii="仿宋_GB2312" w:hAnsi="仿宋_GB2312" w:eastAsia="仿宋_GB2312" w:cs="仿宋_GB2312"/>
          <w:color w:val="000000"/>
          <w:kern w:val="0"/>
          <w:sz w:val="27"/>
          <w:szCs w:val="27"/>
        </w:rPr>
        <w:t>。</w:t>
      </w:r>
    </w:p>
    <w:p w14:paraId="3E4404A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2.结余分配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万元。结余分配事项：</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w:t>
      </w:r>
    </w:p>
    <w:p w14:paraId="0BB5D31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3.年末结转和结余</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万元。结转和结余事项：</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w:t>
      </w:r>
    </w:p>
    <w:p w14:paraId="4D90233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14:paraId="79013FC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赤峰市松山区第十九幼儿园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年度本年收入决算合计</w:t>
      </w:r>
      <w:r>
        <w:rPr>
          <w:rFonts w:ascii="times_new_roman" w:hAnsi="times_new_roman" w:eastAsia="times_new_roman" w:cs="times_new_roman"/>
          <w:color w:val="000000"/>
          <w:kern w:val="0"/>
          <w:sz w:val="27"/>
          <w:szCs w:val="27"/>
          <w:u w:val="single" w:color="000000"/>
        </w:rPr>
        <w:t> 420.64</w:t>
      </w:r>
      <w:r>
        <w:rPr>
          <w:rFonts w:ascii="仿宋_GB2312" w:hAnsi="仿宋_GB2312" w:eastAsia="仿宋_GB2312" w:cs="仿宋_GB2312"/>
          <w:color w:val="000000"/>
          <w:kern w:val="0"/>
          <w:sz w:val="27"/>
          <w:szCs w:val="27"/>
        </w:rPr>
        <w:t>万元，其中：</w:t>
      </w:r>
    </w:p>
    <w:p w14:paraId="53D07B4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本年一般公共预算财政拨款收入</w:t>
      </w:r>
      <w:r>
        <w:rPr>
          <w:rFonts w:ascii="times_new_roman" w:hAnsi="times_new_roman" w:eastAsia="times_new_roman" w:cs="times_new_roman"/>
          <w:color w:val="000000"/>
          <w:kern w:val="0"/>
          <w:sz w:val="27"/>
          <w:szCs w:val="27"/>
          <w:u w:val="single" w:color="000000"/>
        </w:rPr>
        <w:t> 420.64</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100.00</w:t>
      </w:r>
      <w:r>
        <w:rPr>
          <w:rFonts w:ascii="仿宋_GB2312" w:hAnsi="仿宋_GB2312" w:eastAsia="仿宋_GB2312" w:cs="仿宋_GB2312"/>
          <w:color w:val="000000"/>
          <w:kern w:val="0"/>
          <w:sz w:val="27"/>
          <w:szCs w:val="27"/>
        </w:rPr>
        <w:t>%；</w:t>
      </w:r>
    </w:p>
    <w:p w14:paraId="234C6CB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本年政府性基金预算财政拨款收入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28EDE58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本年国有资本经营预算财政拨款收入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385121C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本年上级补助收入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4F038F2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本年事业收入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5C957BC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34A5C19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本年附属单位上缴收入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53ED8FA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本年其他收入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76FF4628">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5310505" cy="3319145"/>
            <wp:effectExtent l="0" t="0" r="4445" b="1460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2"/>
                    <a:stretch>
                      <a:fillRect/>
                    </a:stretch>
                  </pic:blipFill>
                  <pic:spPr>
                    <a:xfrm>
                      <a:off x="0" y="0"/>
                      <a:ext cx="5310505" cy="3319145"/>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7ECF5E64">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14:paraId="08C759A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1AD6DEE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赤峰市松山区第十九幼儿园 2024年度本年支出决算合计</w:t>
      </w:r>
      <w:r>
        <w:rPr>
          <w:rFonts w:ascii="times_new_roman" w:hAnsi="times_new_roman" w:eastAsia="times_new_roman" w:cs="times_new_roman"/>
          <w:color w:val="000000"/>
          <w:kern w:val="0"/>
          <w:sz w:val="27"/>
          <w:szCs w:val="27"/>
          <w:u w:val="single" w:color="000000"/>
        </w:rPr>
        <w:t> 420.64</w:t>
      </w:r>
      <w:r>
        <w:rPr>
          <w:rFonts w:ascii="仿宋_GB2312" w:hAnsi="仿宋_GB2312" w:eastAsia="仿宋_GB2312" w:cs="仿宋_GB2312"/>
          <w:color w:val="000000"/>
          <w:kern w:val="0"/>
          <w:sz w:val="27"/>
          <w:szCs w:val="27"/>
        </w:rPr>
        <w:t>万元，其中：</w:t>
      </w:r>
    </w:p>
    <w:p w14:paraId="49B3FA9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本年基本支出</w:t>
      </w:r>
      <w:r>
        <w:rPr>
          <w:rFonts w:ascii="times_new_roman" w:hAnsi="times_new_roman" w:eastAsia="times_new_roman" w:cs="times_new_roman"/>
          <w:color w:val="000000"/>
          <w:kern w:val="0"/>
          <w:sz w:val="27"/>
          <w:szCs w:val="27"/>
          <w:u w:val="single" w:color="000000"/>
        </w:rPr>
        <w:t> 420.64</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100.00</w:t>
      </w:r>
      <w:r>
        <w:rPr>
          <w:rFonts w:ascii="仿宋_GB2312" w:hAnsi="仿宋_GB2312" w:eastAsia="仿宋_GB2312" w:cs="仿宋_GB2312"/>
          <w:color w:val="000000"/>
          <w:kern w:val="0"/>
          <w:sz w:val="27"/>
          <w:szCs w:val="27"/>
        </w:rPr>
        <w:t>%；</w:t>
      </w:r>
    </w:p>
    <w:p w14:paraId="0353788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本年项目支出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033D053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本年上缴上级支出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0D246F3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108D7E2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本年对附属单位补助支出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532F18C1">
      <w:pPr>
        <w:widowControl/>
        <w:spacing w:before="240" w:after="240"/>
        <w:rPr>
          <w:rFonts w:ascii="Times New Roman" w:hAnsi="Times New Roman" w:eastAsia="Times New Roman" w:cs="Times New Roman"/>
          <w:kern w:val="0"/>
          <w:sz w:val="24"/>
        </w:rPr>
      </w:pPr>
    </w:p>
    <w:p w14:paraId="2992F7BE">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249.35pt;width:398.95pt;" filled="f" o:preferrelative="t" stroked="f" coordsize="21600,21600">
            <v:path/>
            <v:fill on="f" focussize="0,0"/>
            <v:stroke on="f"/>
            <v:imagedata r:id="rId13" o:title=""/>
            <o:lock v:ext="edit" aspectratio="t"/>
            <w10:wrap type="none"/>
            <w10:anchorlock/>
          </v:shape>
        </w:pict>
      </w:r>
      <w:r>
        <w:rPr>
          <w:rFonts w:ascii="Times New Roman" w:hAnsi="Times New Roman" w:eastAsia="Times New Roman" w:cs="Times New Roman"/>
          <w:kern w:val="0"/>
          <w:sz w:val="24"/>
        </w:rPr>
        <w:t xml:space="preserve">  </w:t>
      </w:r>
    </w:p>
    <w:p w14:paraId="3772C5AC">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40A88BC5">
      <w:pPr>
        <w:widowControl/>
        <w:spacing w:before="240" w:after="240"/>
        <w:jc w:val="left"/>
        <w:rPr>
          <w:rFonts w:ascii="Times New Roman" w:hAnsi="Times New Roman" w:eastAsia="Times New Roman" w:cs="Times New Roman"/>
          <w:kern w:val="0"/>
          <w:sz w:val="24"/>
        </w:rPr>
      </w:pPr>
    </w:p>
    <w:p w14:paraId="56B3555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773ED48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赤峰市松山区第十九幼儿园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年度财政拨款收入、支出决算总计均为</w:t>
      </w:r>
      <w:r>
        <w:rPr>
          <w:rFonts w:ascii="times_new_roman" w:hAnsi="times_new_roman" w:eastAsia="times_new_roman" w:cs="times_new_roman"/>
          <w:color w:val="000000"/>
          <w:kern w:val="0"/>
          <w:sz w:val="27"/>
          <w:szCs w:val="27"/>
          <w:u w:val="single" w:color="000000"/>
        </w:rPr>
        <w:t> 420.64</w:t>
      </w:r>
      <w:r>
        <w:rPr>
          <w:rFonts w:ascii="仿宋_GB2312" w:hAnsi="仿宋_GB2312" w:eastAsia="仿宋_GB2312" w:cs="仿宋_GB2312"/>
          <w:color w:val="000000"/>
          <w:kern w:val="0"/>
          <w:sz w:val="27"/>
          <w:szCs w:val="27"/>
        </w:rPr>
        <w:t>万元，与年初预算相比，收、支总计各增加</w:t>
      </w:r>
      <w:r>
        <w:rPr>
          <w:rFonts w:ascii="times_new_roman" w:hAnsi="times_new_roman" w:eastAsia="times_new_roman" w:cs="times_new_roman"/>
          <w:color w:val="000000"/>
          <w:kern w:val="0"/>
          <w:sz w:val="27"/>
          <w:szCs w:val="27"/>
          <w:u w:val="single" w:color="000000"/>
        </w:rPr>
        <w:t> -19.14</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-4.35</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年初预算包含2024年取暖费等公用经费，2024年度未支出，收入支出决算无此部分数据，所以较年初预算减少</w:t>
      </w:r>
      <w:r>
        <w:rPr>
          <w:rFonts w:ascii="仿宋_GB2312" w:hAnsi="仿宋_GB2312" w:eastAsia="仿宋_GB2312" w:cs="仿宋_GB2312"/>
          <w:color w:val="000000"/>
          <w:kern w:val="0"/>
          <w:sz w:val="27"/>
          <w:szCs w:val="27"/>
        </w:rPr>
        <w:t>；与上年决算相比，收、支总计各增加</w:t>
      </w:r>
      <w:r>
        <w:rPr>
          <w:rFonts w:ascii="times_new_roman" w:hAnsi="times_new_roman" w:eastAsia="times_new_roman" w:cs="times_new_roman"/>
          <w:color w:val="000000"/>
          <w:kern w:val="0"/>
          <w:sz w:val="27"/>
          <w:szCs w:val="27"/>
          <w:u w:val="single" w:color="000000"/>
        </w:rPr>
        <w:t> -49.39</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xml:space="preserve"> -10.51</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2023年度包含拖欠企业账款债券偿还，2024年度无此部分资金，所以导致2024年度相比较上年度收入减少。</w:t>
      </w:r>
    </w:p>
    <w:p w14:paraId="3CA42E0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0A2E5D5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赤峰市松山区第十九幼儿园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年度一般公共预算财政拨款支出决算</w:t>
      </w:r>
      <w:r>
        <w:rPr>
          <w:rFonts w:ascii="times_new_roman" w:hAnsi="times_new_roman" w:eastAsia="times_new_roman" w:cs="times_new_roman"/>
          <w:color w:val="000000"/>
          <w:kern w:val="0"/>
          <w:sz w:val="27"/>
          <w:szCs w:val="27"/>
          <w:u w:val="single" w:color="000000"/>
        </w:rPr>
        <w:t> 420.64</w:t>
      </w:r>
      <w:r>
        <w:rPr>
          <w:rFonts w:ascii="仿宋_GB2312" w:hAnsi="仿宋_GB2312" w:eastAsia="仿宋_GB2312" w:cs="仿宋_GB2312"/>
          <w:color w:val="000000"/>
          <w:kern w:val="0"/>
          <w:sz w:val="27"/>
          <w:szCs w:val="27"/>
        </w:rPr>
        <w:t>万元。与年初预算</w:t>
      </w:r>
      <w:r>
        <w:rPr>
          <w:rFonts w:eastAsia="Times New Roman"/>
          <w:color w:val="000000"/>
          <w:kern w:val="0"/>
          <w:sz w:val="27"/>
          <w:szCs w:val="27"/>
          <w:u w:val="single" w:color="000000"/>
        </w:rPr>
        <w:t xml:space="preserve"> 439.79</w:t>
      </w:r>
      <w:r>
        <w:rPr>
          <w:rFonts w:ascii="仿宋_GB2312" w:hAnsi="仿宋_GB2312" w:eastAsia="仿宋_GB2312" w:cs="仿宋_GB2312"/>
          <w:color w:val="000000"/>
          <w:kern w:val="0"/>
          <w:sz w:val="27"/>
          <w:szCs w:val="27"/>
        </w:rPr>
        <w:t>万元相比，完成年初预算的</w:t>
      </w:r>
      <w:r>
        <w:rPr>
          <w:rFonts w:eastAsia="Times New Roman"/>
          <w:color w:val="000000"/>
          <w:kern w:val="0"/>
          <w:sz w:val="27"/>
          <w:szCs w:val="27"/>
          <w:u w:val="single" w:color="000000"/>
        </w:rPr>
        <w:t xml:space="preserve"> 95.65</w:t>
      </w:r>
      <w:r>
        <w:rPr>
          <w:rFonts w:ascii="仿宋_GB2312" w:hAnsi="仿宋_GB2312" w:eastAsia="仿宋_GB2312" w:cs="仿宋_GB2312"/>
          <w:color w:val="000000"/>
          <w:kern w:val="0"/>
          <w:sz w:val="27"/>
          <w:szCs w:val="27"/>
        </w:rPr>
        <w:t>%。其中：</w:t>
      </w:r>
    </w:p>
    <w:p w14:paraId="1C012477">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w:t>
      </w:r>
      <w:r>
        <w:rPr>
          <w:rFonts w:hint="eastAsia" w:ascii="kai_ti_gb2312" w:hAnsi="kai_ti_gb2312" w:eastAsia="kai_ti_gb2312" w:cs="kai_ti_gb2312"/>
          <w:b/>
          <w:bCs/>
          <w:color w:val="000000"/>
          <w:kern w:val="0"/>
          <w:sz w:val="27"/>
          <w:szCs w:val="27"/>
          <w:lang w:val="en-US" w:eastAsia="zh-CN"/>
        </w:rPr>
        <w:t>教育支出</w:t>
      </w:r>
      <w:r>
        <w:rPr>
          <w:rFonts w:ascii="kai_ti_gb2312" w:hAnsi="kai_ti_gb2312" w:eastAsia="kai_ti_gb2312" w:cs="kai_ti_gb2312"/>
          <w:b/>
          <w:bCs/>
          <w:color w:val="000000"/>
          <w:kern w:val="0"/>
          <w:sz w:val="27"/>
          <w:szCs w:val="27"/>
        </w:rPr>
        <w:t>（类）</w:t>
      </w:r>
    </w:p>
    <w:p w14:paraId="7FCA85B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教育支出</w:t>
      </w:r>
      <w:r>
        <w:rPr>
          <w:rFonts w:ascii="仿宋_GB2312" w:hAnsi="仿宋_GB2312" w:eastAsia="仿宋_GB2312" w:cs="仿宋_GB2312"/>
          <w:color w:val="000000"/>
          <w:kern w:val="0"/>
          <w:sz w:val="27"/>
          <w:szCs w:val="27"/>
        </w:rPr>
        <w:t>（类）决算数为</w:t>
      </w:r>
      <w:r>
        <w:rPr>
          <w:rFonts w:ascii="times_new_roman" w:hAnsi="times_new_roman" w:eastAsia="times_new_roman" w:cs="times_new_roman"/>
          <w:color w:val="000000"/>
          <w:kern w:val="0"/>
          <w:sz w:val="27"/>
          <w:szCs w:val="27"/>
          <w:u w:val="single" w:color="000000"/>
        </w:rPr>
        <w:t> </w:t>
      </w:r>
      <w:r>
        <w:rPr>
          <w:rFonts w:hint="eastAsia" w:ascii="times_new_roman" w:hAnsi="times_new_roman" w:eastAsia="宋体" w:cs="times_new_roman"/>
          <w:color w:val="000000"/>
          <w:kern w:val="0"/>
          <w:sz w:val="27"/>
          <w:szCs w:val="27"/>
          <w:u w:val="single" w:color="000000"/>
          <w:lang w:val="en-US" w:eastAsia="zh-CN"/>
        </w:rPr>
        <w:t>367.49</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 xml:space="preserve"> </w:t>
      </w:r>
      <w:r>
        <w:rPr>
          <w:rFonts w:hint="eastAsia" w:ascii="times_new_roman" w:hAnsi="times_new_roman" w:eastAsia="宋体" w:cs="times_new_roman"/>
          <w:color w:val="000000"/>
          <w:kern w:val="0"/>
          <w:sz w:val="27"/>
          <w:szCs w:val="27"/>
          <w:u w:val="single" w:color="000000"/>
          <w:lang w:val="en-US" w:eastAsia="zh-CN"/>
        </w:rPr>
        <w:t>-42.63</w:t>
      </w:r>
      <w:r>
        <w:rPr>
          <w:rFonts w:ascii="仿宋_GB2312" w:hAnsi="仿宋_GB2312" w:eastAsia="仿宋_GB2312" w:cs="仿宋_GB2312"/>
          <w:color w:val="000000"/>
          <w:kern w:val="0"/>
          <w:sz w:val="27"/>
          <w:szCs w:val="27"/>
        </w:rPr>
        <w:t>万元。其中：</w:t>
      </w:r>
    </w:p>
    <w:p w14:paraId="0763B2B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w:t>
      </w:r>
      <w:r>
        <w:rPr>
          <w:rFonts w:hint="eastAsia" w:ascii="仿宋_GB2312" w:hAnsi="仿宋_GB2312" w:eastAsia="仿宋_GB2312" w:cs="仿宋_GB2312"/>
          <w:color w:val="000000"/>
          <w:kern w:val="0"/>
          <w:sz w:val="27"/>
          <w:szCs w:val="27"/>
        </w:rPr>
        <w:t>普通教育（款）学前教育（项）</w:t>
      </w:r>
      <w:r>
        <w:rPr>
          <w:rFonts w:ascii="仿宋_GB2312" w:hAnsi="仿宋_GB2312" w:eastAsia="仿宋_GB2312" w:cs="仿宋_GB2312"/>
          <w:color w:val="000000"/>
          <w:kern w:val="0"/>
          <w:sz w:val="27"/>
          <w:szCs w:val="27"/>
        </w:rPr>
        <w:t>。年初预算</w:t>
      </w:r>
      <w:r>
        <w:rPr>
          <w:rFonts w:hint="eastAsia" w:ascii="times_new_roman" w:hAnsi="times_new_roman" w:eastAsia="宋体" w:cs="times_new_roman"/>
          <w:color w:val="000000"/>
          <w:kern w:val="0"/>
          <w:sz w:val="27"/>
          <w:szCs w:val="27"/>
          <w:u w:val="single" w:color="000000"/>
          <w:lang w:val="en-US" w:eastAsia="zh-CN"/>
        </w:rPr>
        <w:t>410.12</w:t>
      </w:r>
      <w:r>
        <w:rPr>
          <w:rFonts w:ascii="仿宋_GB2312" w:hAnsi="仿宋_GB2312" w:eastAsia="仿宋_GB2312" w:cs="仿宋_GB2312"/>
          <w:color w:val="000000"/>
          <w:kern w:val="0"/>
          <w:sz w:val="27"/>
          <w:szCs w:val="27"/>
        </w:rPr>
        <w:t>万元，支出决算</w:t>
      </w:r>
      <w:r>
        <w:rPr>
          <w:rFonts w:hint="eastAsia" w:ascii="times_new_roman" w:hAnsi="times_new_roman" w:eastAsia="宋体" w:cs="times_new_roman"/>
          <w:color w:val="000000"/>
          <w:kern w:val="0"/>
          <w:sz w:val="27"/>
          <w:szCs w:val="27"/>
          <w:u w:val="single" w:color="000000"/>
          <w:lang w:val="en-US" w:eastAsia="zh-CN"/>
        </w:rPr>
        <w:t>367.49</w:t>
      </w:r>
      <w:r>
        <w:rPr>
          <w:rFonts w:ascii="仿宋_GB2312" w:hAnsi="仿宋_GB2312" w:eastAsia="仿宋_GB2312" w:cs="仿宋_GB2312"/>
          <w:color w:val="000000"/>
          <w:kern w:val="0"/>
          <w:sz w:val="27"/>
          <w:szCs w:val="27"/>
        </w:rPr>
        <w:t>万元，完成年初预算的</w:t>
      </w:r>
      <w:r>
        <w:rPr>
          <w:rFonts w:hint="eastAsia" w:ascii="times_new_roman" w:hAnsi="times_new_roman" w:eastAsia="宋体" w:cs="times_new_roman"/>
          <w:color w:val="000000"/>
          <w:kern w:val="0"/>
          <w:sz w:val="27"/>
          <w:szCs w:val="27"/>
          <w:u w:val="single" w:color="000000"/>
          <w:lang w:val="en-US" w:eastAsia="zh-CN"/>
        </w:rPr>
        <w:t>89.60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年初预算包含除甲醛及2024年取暖费等项目，2024年度未支出，所以导致支出决算数少于年初预算数</w:t>
      </w:r>
      <w:r>
        <w:rPr>
          <w:rFonts w:ascii="仿宋_GB2312" w:hAnsi="仿宋_GB2312" w:eastAsia="仿宋_GB2312" w:cs="仿宋_GB2312"/>
          <w:color w:val="000000"/>
          <w:kern w:val="0"/>
          <w:sz w:val="27"/>
          <w:szCs w:val="27"/>
        </w:rPr>
        <w:t>。</w:t>
      </w:r>
    </w:p>
    <w:p w14:paraId="18516FBF">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kai_ti_gb2312" w:hAnsi="kai_ti_gb2312" w:eastAsia="宋体" w:cs="kai_ti_gb2312"/>
          <w:b/>
          <w:bCs/>
          <w:color w:val="000000"/>
          <w:kern w:val="0"/>
          <w:sz w:val="27"/>
          <w:szCs w:val="27"/>
          <w:lang w:val="en-US" w:eastAsia="zh-CN"/>
        </w:rPr>
        <w:t>二</w:t>
      </w:r>
      <w:r>
        <w:rPr>
          <w:rFonts w:ascii="kai_ti_gb2312" w:hAnsi="kai_ti_gb2312" w:eastAsia="kai_ti_gb2312" w:cs="kai_ti_gb2312"/>
          <w:b/>
          <w:bCs/>
          <w:color w:val="000000"/>
          <w:kern w:val="0"/>
          <w:sz w:val="27"/>
          <w:szCs w:val="27"/>
        </w:rPr>
        <w:t>）社会保障和就业支出（类）</w:t>
      </w:r>
    </w:p>
    <w:p w14:paraId="4AAF6BC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社会保障和就业支出（类）决算数为</w:t>
      </w:r>
      <w:r>
        <w:rPr>
          <w:rFonts w:ascii="times_new_roman" w:hAnsi="times_new_roman" w:eastAsia="times_new_roman" w:cs="times_new_roman"/>
          <w:color w:val="000000"/>
          <w:kern w:val="0"/>
          <w:sz w:val="27"/>
          <w:szCs w:val="27"/>
          <w:u w:val="single" w:color="000000"/>
        </w:rPr>
        <w:t> 24.19</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 xml:space="preserve"> 8.12</w:t>
      </w:r>
      <w:r>
        <w:rPr>
          <w:rFonts w:ascii="仿宋_GB2312" w:hAnsi="仿宋_GB2312" w:eastAsia="仿宋_GB2312" w:cs="仿宋_GB2312"/>
          <w:color w:val="000000"/>
          <w:kern w:val="0"/>
          <w:sz w:val="27"/>
          <w:szCs w:val="27"/>
        </w:rPr>
        <w:t>万元。其中：</w:t>
      </w:r>
    </w:p>
    <w:p w14:paraId="1B8D2C9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行政事业单位养老支出（款）机关事业单位基本养老保险缴费支出（项）。年初预算</w:t>
      </w:r>
      <w:r>
        <w:rPr>
          <w:rFonts w:hint="eastAsia" w:ascii="times_new_roman" w:hAnsi="times_new_roman" w:eastAsia="宋体" w:cs="times_new_roman"/>
          <w:color w:val="000000"/>
          <w:kern w:val="0"/>
          <w:sz w:val="27"/>
          <w:szCs w:val="27"/>
          <w:u w:val="single" w:color="000000"/>
          <w:lang w:val="en-US" w:eastAsia="zh-CN"/>
        </w:rPr>
        <w:t>10.38</w:t>
      </w:r>
      <w:r>
        <w:rPr>
          <w:rFonts w:ascii="仿宋_GB2312" w:hAnsi="仿宋_GB2312" w:eastAsia="仿宋_GB2312" w:cs="仿宋_GB2312"/>
          <w:color w:val="000000"/>
          <w:kern w:val="0"/>
          <w:sz w:val="27"/>
          <w:szCs w:val="27"/>
        </w:rPr>
        <w:t>万元，支出决算</w:t>
      </w:r>
      <w:r>
        <w:rPr>
          <w:rFonts w:hint="eastAsia" w:ascii="times_new_roman" w:hAnsi="times_new_roman" w:eastAsia="宋体" w:cs="times_new_roman"/>
          <w:color w:val="000000"/>
          <w:kern w:val="0"/>
          <w:sz w:val="27"/>
          <w:szCs w:val="27"/>
          <w:u w:val="single" w:color="000000"/>
          <w:lang w:val="en-US" w:eastAsia="zh-CN"/>
        </w:rPr>
        <w:t>23.08</w:t>
      </w:r>
      <w:r>
        <w:rPr>
          <w:rFonts w:ascii="仿宋_GB2312" w:hAnsi="仿宋_GB2312" w:eastAsia="仿宋_GB2312" w:cs="仿宋_GB2312"/>
          <w:color w:val="000000"/>
          <w:kern w:val="0"/>
          <w:sz w:val="27"/>
          <w:szCs w:val="27"/>
        </w:rPr>
        <w:t>万元，完成年初预算的</w:t>
      </w:r>
      <w:r>
        <w:rPr>
          <w:rFonts w:hint="eastAsia" w:ascii="times_new_roman" w:hAnsi="times_new_roman" w:eastAsia="宋体" w:cs="times_new_roman"/>
          <w:color w:val="000000"/>
          <w:kern w:val="0"/>
          <w:sz w:val="27"/>
          <w:szCs w:val="27"/>
          <w:u w:val="single" w:color="000000"/>
          <w:lang w:val="en-US" w:eastAsia="zh-CN"/>
        </w:rPr>
        <w:t>222.34</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年初预算不包含2023年度下半年新考录人员，2024年度追加此部分资金，所以导致支出决算数大于年初预算数</w:t>
      </w:r>
      <w:r>
        <w:rPr>
          <w:rFonts w:ascii="仿宋_GB2312" w:hAnsi="仿宋_GB2312" w:eastAsia="仿宋_GB2312" w:cs="仿宋_GB2312"/>
          <w:color w:val="000000"/>
          <w:kern w:val="0"/>
          <w:sz w:val="27"/>
          <w:szCs w:val="27"/>
        </w:rPr>
        <w:t>。</w:t>
      </w:r>
    </w:p>
    <w:p w14:paraId="3DD76B2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times_new_roman" w:hAnsi="times_new_roman" w:eastAsia="宋体" w:cs="times_new_roman"/>
          <w:color w:val="000000"/>
          <w:kern w:val="0"/>
          <w:sz w:val="27"/>
          <w:szCs w:val="27"/>
          <w:lang w:val="en-US" w:eastAsia="zh-CN"/>
        </w:rPr>
        <w:t>2</w:t>
      </w:r>
      <w:r>
        <w:rPr>
          <w:rFonts w:ascii="times_new_roman" w:hAnsi="times_new_roman" w:eastAsia="times_new_roman" w:cs="times_new_roman"/>
          <w:color w:val="000000"/>
          <w:kern w:val="0"/>
          <w:sz w:val="27"/>
          <w:szCs w:val="27"/>
        </w:rPr>
        <w:t>．</w:t>
      </w:r>
      <w:r>
        <w:rPr>
          <w:rFonts w:ascii="仿宋_GB2312" w:hAnsi="仿宋_GB2312" w:eastAsia="仿宋_GB2312" w:cs="仿宋_GB2312"/>
          <w:color w:val="000000"/>
          <w:kern w:val="0"/>
          <w:sz w:val="27"/>
          <w:szCs w:val="27"/>
        </w:rPr>
        <w:t>行政事业单位养老支出（款）机关事业单位职业年金缴费支出（项）。年初预算</w:t>
      </w:r>
      <w:r>
        <w:rPr>
          <w:rFonts w:hint="eastAsia" w:ascii="times_new_roman" w:hAnsi="times_new_roman" w:eastAsia="宋体" w:cs="times_new_roman"/>
          <w:color w:val="000000"/>
          <w:kern w:val="0"/>
          <w:sz w:val="27"/>
          <w:szCs w:val="27"/>
          <w:u w:val="single" w:color="000000"/>
          <w:lang w:val="en-US" w:eastAsia="zh-CN"/>
        </w:rPr>
        <w:t>5.19</w:t>
      </w:r>
      <w:r>
        <w:rPr>
          <w:rFonts w:ascii="仿宋_GB2312" w:hAnsi="仿宋_GB2312" w:eastAsia="仿宋_GB2312" w:cs="仿宋_GB2312"/>
          <w:color w:val="000000"/>
          <w:kern w:val="0"/>
          <w:sz w:val="27"/>
          <w:szCs w:val="27"/>
        </w:rPr>
        <w:t>万元，支出决算</w:t>
      </w:r>
      <w:r>
        <w:rPr>
          <w:rFonts w:hint="eastAsia" w:ascii="times_new_roman" w:hAnsi="times_new_roman" w:eastAsia="宋体" w:cs="times_new_roman"/>
          <w:color w:val="000000"/>
          <w:kern w:val="0"/>
          <w:sz w:val="27"/>
          <w:szCs w:val="27"/>
          <w:u w:val="single" w:color="000000"/>
          <w:lang w:val="en-US" w:eastAsia="zh-CN"/>
        </w:rPr>
        <w:t>0.00</w:t>
      </w:r>
      <w:r>
        <w:rPr>
          <w:rFonts w:ascii="仿宋_GB2312" w:hAnsi="仿宋_GB2312" w:eastAsia="仿宋_GB2312" w:cs="仿宋_GB2312"/>
          <w:color w:val="000000"/>
          <w:kern w:val="0"/>
          <w:sz w:val="27"/>
          <w:szCs w:val="27"/>
        </w:rPr>
        <w:t>万元，完成年初预算的</w:t>
      </w:r>
      <w:r>
        <w:rPr>
          <w:rFonts w:hint="eastAsia" w:ascii="times_new_roman" w:hAnsi="times_new_roman" w:eastAsia="宋体" w:cs="times_new_roman"/>
          <w:color w:val="000000"/>
          <w:kern w:val="0"/>
          <w:sz w:val="27"/>
          <w:szCs w:val="27"/>
          <w:u w:val="single" w:color="000000"/>
          <w:lang w:val="en-US" w:eastAsia="zh-CN"/>
        </w:rPr>
        <w:t>00.00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年度无退休人员，无需缴纳单位部分职业年金，年底调减指标</w:t>
      </w:r>
      <w:r>
        <w:rPr>
          <w:rFonts w:ascii="仿宋_GB2312" w:hAnsi="仿宋_GB2312" w:eastAsia="仿宋_GB2312" w:cs="仿宋_GB2312"/>
          <w:color w:val="000000"/>
          <w:kern w:val="0"/>
          <w:sz w:val="27"/>
          <w:szCs w:val="27"/>
        </w:rPr>
        <w:t>。</w:t>
      </w:r>
    </w:p>
    <w:p w14:paraId="02B22ACC">
      <w:pPr>
        <w:widowControl/>
        <w:spacing w:before="240" w:after="240"/>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3</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rPr>
        <w:t>其他社会保障和就业支出（款）其他社会保障和就业支出（项）</w:t>
      </w:r>
      <w:r>
        <w:rPr>
          <w:rFonts w:ascii="仿宋_GB2312" w:hAnsi="仿宋_GB2312" w:eastAsia="仿宋_GB2312" w:cs="仿宋_GB2312"/>
          <w:color w:val="000000"/>
          <w:kern w:val="0"/>
          <w:sz w:val="27"/>
          <w:szCs w:val="27"/>
        </w:rPr>
        <w:t>。年初预算</w:t>
      </w:r>
      <w:r>
        <w:rPr>
          <w:rFonts w:hint="eastAsia" w:ascii="times_new_roman" w:hAnsi="times_new_roman" w:eastAsia="宋体" w:cs="times_new_roman"/>
          <w:color w:val="000000"/>
          <w:kern w:val="0"/>
          <w:sz w:val="27"/>
          <w:szCs w:val="27"/>
          <w:u w:val="single" w:color="000000"/>
          <w:lang w:val="en-US" w:eastAsia="zh-CN"/>
        </w:rPr>
        <w:t>0.50</w:t>
      </w:r>
      <w:r>
        <w:rPr>
          <w:rFonts w:ascii="仿宋_GB2312" w:hAnsi="仿宋_GB2312" w:eastAsia="仿宋_GB2312" w:cs="仿宋_GB2312"/>
          <w:color w:val="000000"/>
          <w:kern w:val="0"/>
          <w:sz w:val="27"/>
          <w:szCs w:val="27"/>
        </w:rPr>
        <w:t>万元，支出决算</w:t>
      </w:r>
      <w:r>
        <w:rPr>
          <w:rFonts w:hint="eastAsia" w:ascii="times_new_roman" w:hAnsi="times_new_roman" w:eastAsia="宋体" w:cs="times_new_roman"/>
          <w:color w:val="000000"/>
          <w:kern w:val="0"/>
          <w:sz w:val="27"/>
          <w:szCs w:val="27"/>
          <w:u w:val="single" w:color="000000"/>
          <w:lang w:val="en-US" w:eastAsia="zh-CN"/>
        </w:rPr>
        <w:t>1.12</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224.04</w:t>
      </w:r>
      <w:r>
        <w:rPr>
          <w:rFonts w:hint="eastAsia" w:ascii="times_new_roman" w:hAnsi="times_new_roman" w:eastAsia="宋体" w:cs="times_new_roman"/>
          <w:color w:val="000000"/>
          <w:kern w:val="0"/>
          <w:sz w:val="27"/>
          <w:szCs w:val="27"/>
          <w:u w:val="single" w:color="000000"/>
          <w:lang w:val="en-US" w:eastAsia="zh-CN"/>
        </w:rPr>
        <w:t>%</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年初预算不包含2023年度下半年新考录人员，2024年度追加此部分资金，所以导致支出决算数大于年初预算数</w:t>
      </w:r>
      <w:r>
        <w:rPr>
          <w:rFonts w:ascii="仿宋_GB2312" w:hAnsi="仿宋_GB2312" w:eastAsia="仿宋_GB2312" w:cs="仿宋_GB2312"/>
          <w:color w:val="000000"/>
          <w:kern w:val="0"/>
          <w:sz w:val="27"/>
          <w:szCs w:val="27"/>
        </w:rPr>
        <w:t>。</w:t>
      </w:r>
    </w:p>
    <w:p w14:paraId="51E7782C">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kai_ti_gb2312" w:hAnsi="kai_ti_gb2312" w:eastAsia="宋体" w:cs="kai_ti_gb2312"/>
          <w:b/>
          <w:bCs/>
          <w:color w:val="000000"/>
          <w:kern w:val="0"/>
          <w:sz w:val="27"/>
          <w:szCs w:val="27"/>
          <w:lang w:val="en-US" w:eastAsia="zh-CN"/>
        </w:rPr>
        <w:t>三</w:t>
      </w:r>
      <w:r>
        <w:rPr>
          <w:rFonts w:ascii="kai_ti_gb2312" w:hAnsi="kai_ti_gb2312" w:eastAsia="kai_ti_gb2312" w:cs="kai_ti_gb2312"/>
          <w:b/>
          <w:bCs/>
          <w:color w:val="000000"/>
          <w:kern w:val="0"/>
          <w:sz w:val="27"/>
          <w:szCs w:val="27"/>
        </w:rPr>
        <w:t>）卫生健康支出（类）</w:t>
      </w:r>
    </w:p>
    <w:p w14:paraId="76E7512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卫生健康支出（类）决算数为</w:t>
      </w:r>
      <w:r>
        <w:rPr>
          <w:rFonts w:ascii="times_new_roman" w:hAnsi="times_new_roman" w:eastAsia="times_new_roman" w:cs="times_new_roman"/>
          <w:color w:val="000000"/>
          <w:kern w:val="0"/>
          <w:sz w:val="27"/>
          <w:szCs w:val="27"/>
          <w:u w:val="single" w:color="000000"/>
        </w:rPr>
        <w:t> 11.35</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 xml:space="preserve"> 6.35</w:t>
      </w:r>
      <w:r>
        <w:rPr>
          <w:rFonts w:ascii="仿宋_GB2312" w:hAnsi="仿宋_GB2312" w:eastAsia="仿宋_GB2312" w:cs="仿宋_GB2312"/>
          <w:color w:val="000000"/>
          <w:kern w:val="0"/>
          <w:sz w:val="27"/>
          <w:szCs w:val="27"/>
        </w:rPr>
        <w:t>万元。其中：</w:t>
      </w:r>
    </w:p>
    <w:p w14:paraId="53DBBFB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行政事业单位医疗（款）事业单位医疗（项）。年初预算</w:t>
      </w:r>
      <w:r>
        <w:rPr>
          <w:rFonts w:hint="eastAsia" w:ascii="times_new_roman" w:hAnsi="times_new_roman" w:eastAsia="宋体" w:cs="times_new_roman"/>
          <w:color w:val="000000"/>
          <w:kern w:val="0"/>
          <w:sz w:val="27"/>
          <w:szCs w:val="27"/>
          <w:u w:val="single" w:color="000000"/>
          <w:lang w:val="en-US" w:eastAsia="zh-CN"/>
        </w:rPr>
        <w:t>5.00</w:t>
      </w:r>
      <w:r>
        <w:rPr>
          <w:rFonts w:ascii="仿宋_GB2312" w:hAnsi="仿宋_GB2312" w:eastAsia="仿宋_GB2312" w:cs="仿宋_GB2312"/>
          <w:color w:val="000000"/>
          <w:kern w:val="0"/>
          <w:sz w:val="27"/>
          <w:szCs w:val="27"/>
        </w:rPr>
        <w:t>万元，支出决算</w:t>
      </w:r>
      <w:r>
        <w:rPr>
          <w:rFonts w:hint="eastAsia" w:ascii="times_new_roman" w:hAnsi="times_new_roman" w:eastAsia="宋体" w:cs="times_new_roman"/>
          <w:color w:val="000000"/>
          <w:kern w:val="0"/>
          <w:sz w:val="27"/>
          <w:szCs w:val="27"/>
          <w:u w:val="single" w:color="000000"/>
          <w:lang w:val="en-US" w:eastAsia="zh-CN"/>
        </w:rPr>
        <w:t>11.35</w:t>
      </w:r>
      <w:r>
        <w:rPr>
          <w:rFonts w:ascii="仿宋_GB2312" w:hAnsi="仿宋_GB2312" w:eastAsia="仿宋_GB2312" w:cs="仿宋_GB2312"/>
          <w:color w:val="000000"/>
          <w:kern w:val="0"/>
          <w:sz w:val="27"/>
          <w:szCs w:val="27"/>
        </w:rPr>
        <w:t>万元，完成年初预算的</w:t>
      </w:r>
      <w:r>
        <w:rPr>
          <w:rFonts w:hint="eastAsia" w:ascii="times_new_roman" w:hAnsi="times_new_roman" w:eastAsia="宋体" w:cs="times_new_roman"/>
          <w:color w:val="000000"/>
          <w:kern w:val="0"/>
          <w:sz w:val="27"/>
          <w:szCs w:val="27"/>
          <w:u w:val="single" w:color="000000"/>
          <w:lang w:val="en-US" w:eastAsia="zh-CN"/>
        </w:rPr>
        <w:t>227.04</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年初预算不包含2023年度下半年新考录人员，2024年度追加此部分资金，所以导致支出决算数大于年初预算数</w:t>
      </w:r>
      <w:r>
        <w:rPr>
          <w:rFonts w:ascii="仿宋_GB2312" w:hAnsi="仿宋_GB2312" w:eastAsia="仿宋_GB2312" w:cs="仿宋_GB2312"/>
          <w:color w:val="000000"/>
          <w:kern w:val="0"/>
          <w:sz w:val="27"/>
          <w:szCs w:val="27"/>
        </w:rPr>
        <w:t>。</w:t>
      </w:r>
    </w:p>
    <w:p w14:paraId="54C013C1">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kai_ti_gb2312" w:hAnsi="kai_ti_gb2312" w:eastAsia="宋体" w:cs="kai_ti_gb2312"/>
          <w:b/>
          <w:bCs/>
          <w:color w:val="000000"/>
          <w:kern w:val="0"/>
          <w:sz w:val="27"/>
          <w:szCs w:val="27"/>
          <w:lang w:val="en-US" w:eastAsia="zh-CN"/>
        </w:rPr>
        <w:t>四</w:t>
      </w:r>
      <w:r>
        <w:rPr>
          <w:rFonts w:ascii="kai_ti_gb2312" w:hAnsi="kai_ti_gb2312" w:eastAsia="kai_ti_gb2312" w:cs="kai_ti_gb2312"/>
          <w:b/>
          <w:bCs/>
          <w:color w:val="000000"/>
          <w:kern w:val="0"/>
          <w:sz w:val="27"/>
          <w:szCs w:val="27"/>
        </w:rPr>
        <w:t>）住房保障支出（类）</w:t>
      </w:r>
    </w:p>
    <w:p w14:paraId="5ACA72B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住房保障支出（类）决算数为</w:t>
      </w:r>
      <w:r>
        <w:rPr>
          <w:rFonts w:ascii="times_new_roman" w:hAnsi="times_new_roman" w:eastAsia="times_new_roman" w:cs="times_new_roman"/>
          <w:color w:val="000000"/>
          <w:kern w:val="0"/>
          <w:sz w:val="27"/>
          <w:szCs w:val="27"/>
          <w:u w:val="single" w:color="000000"/>
        </w:rPr>
        <w:t> 17.61</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 xml:space="preserve"> 9.02</w:t>
      </w:r>
      <w:r>
        <w:rPr>
          <w:rFonts w:ascii="仿宋_GB2312" w:hAnsi="仿宋_GB2312" w:eastAsia="仿宋_GB2312" w:cs="仿宋_GB2312"/>
          <w:color w:val="000000"/>
          <w:kern w:val="0"/>
          <w:sz w:val="27"/>
          <w:szCs w:val="27"/>
        </w:rPr>
        <w:t>万元。其中：</w:t>
      </w:r>
    </w:p>
    <w:p w14:paraId="065968F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住房改革支出（款）住房公积金（项）。年初预算</w:t>
      </w:r>
      <w:r>
        <w:rPr>
          <w:rFonts w:hint="eastAsia" w:ascii="times_new_roman" w:hAnsi="times_new_roman" w:eastAsia="宋体" w:cs="times_new_roman"/>
          <w:color w:val="000000"/>
          <w:kern w:val="0"/>
          <w:sz w:val="27"/>
          <w:szCs w:val="27"/>
          <w:u w:val="single" w:color="000000"/>
          <w:lang w:val="en-US" w:eastAsia="zh-CN"/>
        </w:rPr>
        <w:t>8.59</w:t>
      </w:r>
      <w:r>
        <w:rPr>
          <w:rFonts w:ascii="仿宋_GB2312" w:hAnsi="仿宋_GB2312" w:eastAsia="仿宋_GB2312" w:cs="仿宋_GB2312"/>
          <w:color w:val="000000"/>
          <w:kern w:val="0"/>
          <w:sz w:val="27"/>
          <w:szCs w:val="27"/>
        </w:rPr>
        <w:t>万元，支出决算</w:t>
      </w:r>
      <w:r>
        <w:rPr>
          <w:rFonts w:hint="eastAsia" w:ascii="times_new_roman" w:hAnsi="times_new_roman" w:eastAsia="宋体" w:cs="times_new_roman"/>
          <w:color w:val="000000"/>
          <w:kern w:val="0"/>
          <w:sz w:val="27"/>
          <w:szCs w:val="27"/>
          <w:u w:val="single" w:color="000000"/>
          <w:lang w:val="en-US" w:eastAsia="zh-CN"/>
        </w:rPr>
        <w:t>17.61</w:t>
      </w:r>
      <w:r>
        <w:rPr>
          <w:rFonts w:ascii="仿宋_GB2312" w:hAnsi="仿宋_GB2312" w:eastAsia="仿宋_GB2312" w:cs="仿宋_GB2312"/>
          <w:color w:val="000000"/>
          <w:kern w:val="0"/>
          <w:sz w:val="27"/>
          <w:szCs w:val="27"/>
        </w:rPr>
        <w:t>万元，完成年初预算的</w:t>
      </w:r>
      <w:r>
        <w:rPr>
          <w:rFonts w:hint="eastAsia" w:ascii="times_new_roman" w:hAnsi="times_new_roman" w:eastAsia="宋体" w:cs="times_new_roman"/>
          <w:color w:val="000000"/>
          <w:kern w:val="0"/>
          <w:sz w:val="27"/>
          <w:szCs w:val="27"/>
          <w:u w:val="single" w:color="000000"/>
          <w:lang w:val="en-US" w:eastAsia="zh-CN"/>
        </w:rPr>
        <w:t>204.97</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年初预算不包含2023年度下半年新考录人员，2024年度追加此部分资金，所以导致支出决算数大于年初预算数</w:t>
      </w:r>
      <w:r>
        <w:rPr>
          <w:rFonts w:ascii="仿宋_GB2312" w:hAnsi="仿宋_GB2312" w:eastAsia="仿宋_GB2312" w:cs="仿宋_GB2312"/>
          <w:color w:val="000000"/>
          <w:kern w:val="0"/>
          <w:sz w:val="27"/>
          <w:szCs w:val="27"/>
        </w:rPr>
        <w:t>。</w:t>
      </w:r>
    </w:p>
    <w:p w14:paraId="3DD9D1B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61077FA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赤峰市松山区第十九幼儿园 2024年度一般公共预算财政拨款基本支出决算</w:t>
      </w:r>
      <w:r>
        <w:rPr>
          <w:rFonts w:ascii="times_new_roman" w:hAnsi="times_new_roman" w:eastAsia="times_new_roman" w:cs="times_new_roman"/>
          <w:color w:val="000000"/>
          <w:kern w:val="0"/>
          <w:sz w:val="27"/>
          <w:szCs w:val="27"/>
          <w:u w:val="single" w:color="000000"/>
        </w:rPr>
        <w:t> 420.64</w:t>
      </w:r>
      <w:r>
        <w:rPr>
          <w:rFonts w:ascii="仿宋_GB2312" w:hAnsi="仿宋_GB2312" w:eastAsia="仿宋_GB2312" w:cs="仿宋_GB2312"/>
          <w:color w:val="000000"/>
          <w:kern w:val="0"/>
          <w:sz w:val="27"/>
          <w:szCs w:val="27"/>
        </w:rPr>
        <w:t>万元，其中：</w:t>
      </w:r>
    </w:p>
    <w:p w14:paraId="1C1CECF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（一）人员经费</w:t>
      </w:r>
      <w:r>
        <w:rPr>
          <w:rFonts w:ascii="times_new_roman" w:hAnsi="times_new_roman" w:eastAsia="times_new_roman" w:cs="times_new_roman"/>
          <w:color w:val="000000"/>
          <w:kern w:val="0"/>
          <w:sz w:val="27"/>
          <w:szCs w:val="27"/>
          <w:u w:val="single" w:color="000000"/>
        </w:rPr>
        <w:t> 357.77</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。主要包括：基本工资、津贴补贴、奖金、绩效工资、机关事业单位基本养老保险缴费、职工基本医疗保险缴费、</w:t>
      </w:r>
      <w:r>
        <w:rPr>
          <w:rFonts w:hint="eastAsia" w:ascii="仿宋_GB2312" w:hAnsi="仿宋_GB2312" w:eastAsia="仿宋_GB2312" w:cs="仿宋_GB2312"/>
          <w:color w:val="000000"/>
          <w:kern w:val="0"/>
          <w:sz w:val="27"/>
          <w:szCs w:val="27"/>
          <w:lang w:eastAsia="zh-CN"/>
        </w:rPr>
        <w:t>其他社会保障缴费、</w:t>
      </w:r>
      <w:r>
        <w:rPr>
          <w:rFonts w:ascii="仿宋_GB2312" w:hAnsi="仿宋_GB2312" w:eastAsia="仿宋_GB2312" w:cs="仿宋_GB2312"/>
          <w:color w:val="000000"/>
          <w:kern w:val="0"/>
          <w:sz w:val="27"/>
          <w:szCs w:val="27"/>
        </w:rPr>
        <w:t>住房公积金、其他工资福利支、其他对个人和家庭的补助支出等。</w:t>
      </w:r>
    </w:p>
    <w:p w14:paraId="7E335BB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（二）公用经费</w:t>
      </w:r>
      <w:r>
        <w:rPr>
          <w:rFonts w:ascii="times_new_roman" w:hAnsi="times_new_roman" w:eastAsia="times_new_roman" w:cs="times_new_roman"/>
          <w:color w:val="000000"/>
          <w:kern w:val="0"/>
          <w:sz w:val="27"/>
          <w:szCs w:val="27"/>
          <w:u w:val="single" w:color="000000"/>
        </w:rPr>
        <w:t> 62.87</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。主要包括：办公费、水费、电费、邮电费、物业管理费、维修（护）费、培训费、专用材料费。</w:t>
      </w:r>
    </w:p>
    <w:p w14:paraId="7DD7051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14A081D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赤峰市松山区第十九幼儿园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14:paraId="0285D0F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（一）工资福利支出</w:t>
      </w:r>
      <w:r>
        <w:rPr>
          <w:rFonts w:eastAsia="Times New Roman"/>
          <w:color w:val="000000"/>
          <w:kern w:val="0"/>
          <w:sz w:val="27"/>
          <w:szCs w:val="27"/>
          <w:u w:val="single" w:color="000000"/>
        </w:rPr>
        <w:t xml:space="preserve"> </w:t>
      </w:r>
      <w:r>
        <w:rPr>
          <w:rFonts w:eastAsia="Times New Roman"/>
          <w:b/>
          <w:bCs/>
          <w:color w:val="000000"/>
          <w:kern w:val="0"/>
          <w:sz w:val="27"/>
          <w:szCs w:val="27"/>
          <w:u w:val="single" w:color="000000"/>
        </w:rPr>
        <w:t>0</w:t>
      </w:r>
      <w:r>
        <w:rPr>
          <w:rFonts w:ascii="仿宋_GB2312" w:hAnsi="仿宋_GB2312" w:eastAsia="仿宋_GB2312" w:cs="仿宋_GB2312"/>
          <w:color w:val="000000"/>
          <w:kern w:val="0"/>
          <w:sz w:val="27"/>
          <w:szCs w:val="27"/>
        </w:rPr>
        <w:t>万元。</w:t>
      </w:r>
    </w:p>
    <w:p w14:paraId="6741C7B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（二）商品和服务支出</w:t>
      </w:r>
      <w:r>
        <w:rPr>
          <w:rFonts w:eastAsia="Times New Roman"/>
          <w:b/>
          <w:bCs/>
          <w:color w:val="000000"/>
          <w:kern w:val="0"/>
          <w:sz w:val="27"/>
          <w:szCs w:val="27"/>
          <w:u w:val="single" w:color="000000"/>
        </w:rPr>
        <w:t xml:space="preserve"> 0</w:t>
      </w:r>
      <w:r>
        <w:rPr>
          <w:rFonts w:ascii="仿宋_GB2312" w:hAnsi="仿宋_GB2312" w:eastAsia="仿宋_GB2312" w:cs="仿宋_GB2312"/>
          <w:color w:val="000000"/>
          <w:kern w:val="0"/>
          <w:sz w:val="27"/>
          <w:szCs w:val="27"/>
        </w:rPr>
        <w:t>万元。</w:t>
      </w:r>
    </w:p>
    <w:p w14:paraId="5909A8D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（三）资本性支出</w:t>
      </w:r>
      <w:r>
        <w:rPr>
          <w:rFonts w:eastAsia="Times New Roman"/>
          <w:b/>
          <w:bCs/>
          <w:color w:val="000000"/>
          <w:kern w:val="0"/>
          <w:sz w:val="27"/>
          <w:szCs w:val="27"/>
          <w:u w:val="single" w:color="000000"/>
        </w:rPr>
        <w:t xml:space="preserve"> 0</w:t>
      </w:r>
      <w:r>
        <w:rPr>
          <w:rFonts w:ascii="仿宋_GB2312" w:hAnsi="仿宋_GB2312" w:eastAsia="仿宋_GB2312" w:cs="仿宋_GB2312"/>
          <w:b/>
          <w:bCs/>
          <w:color w:val="000000"/>
          <w:kern w:val="0"/>
          <w:sz w:val="27"/>
          <w:szCs w:val="27"/>
        </w:rPr>
        <w:t>万元。</w:t>
      </w:r>
    </w:p>
    <w:p w14:paraId="03119003">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32298A21">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161812B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赤峰市松山区第十九幼儿园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%。其中：因公出国（境）费全年预算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%。2024年度一般公共预算财政拨款“三公”经费全年预算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w:t>
      </w:r>
      <w:r>
        <w:rPr>
          <w:rFonts w:hint="eastAsia" w:ascii="仿宋_GB2312" w:hAnsi="仿宋_GB2312" w:eastAsia="仿宋_GB2312" w:cs="仿宋_GB2312"/>
          <w:color w:val="000000"/>
          <w:kern w:val="0"/>
          <w:sz w:val="27"/>
          <w:szCs w:val="27"/>
        </w:rPr>
        <w:t>202</w:t>
      </w:r>
      <w:r>
        <w:rPr>
          <w:rFonts w:hint="eastAsia" w:ascii="仿宋_GB2312" w:hAnsi="仿宋_GB2312" w:eastAsia="仿宋_GB2312" w:cs="仿宋_GB2312"/>
          <w:color w:val="000000"/>
          <w:kern w:val="0"/>
          <w:sz w:val="27"/>
          <w:szCs w:val="27"/>
          <w:lang w:val="en-US" w:eastAsia="zh-CN"/>
        </w:rPr>
        <w:t>4</w:t>
      </w:r>
      <w:r>
        <w:rPr>
          <w:rFonts w:hint="eastAsia" w:ascii="仿宋_GB2312" w:hAnsi="仿宋_GB2312" w:eastAsia="仿宋_GB2312" w:cs="仿宋_GB2312"/>
          <w:color w:val="000000"/>
          <w:kern w:val="0"/>
          <w:sz w:val="27"/>
          <w:szCs w:val="27"/>
        </w:rPr>
        <w:t>年度一般公共预算财政拨款“三公”经费支出决算与预算无差异</w:t>
      </w:r>
      <w:r>
        <w:rPr>
          <w:rFonts w:ascii="仿宋_GB2312" w:hAnsi="仿宋_GB2312" w:eastAsia="仿宋_GB2312" w:cs="仿宋_GB2312"/>
          <w:color w:val="000000"/>
          <w:kern w:val="0"/>
          <w:sz w:val="27"/>
          <w:szCs w:val="27"/>
        </w:rPr>
        <w:t>。</w:t>
      </w:r>
    </w:p>
    <w:p w14:paraId="18C15514">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7431252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赤峰市松山区第十九幼儿园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w:t>
      </w:r>
    </w:p>
    <w:p w14:paraId="7175634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万元，全年出国（境）团组</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个，累计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rPr>
        <w:t>202</w:t>
      </w:r>
      <w:r>
        <w:rPr>
          <w:rFonts w:hint="eastAsia" w:ascii="仿宋_GB2312" w:hAnsi="仿宋_GB2312" w:eastAsia="仿宋_GB2312" w:cs="仿宋_GB2312"/>
          <w:color w:val="000000"/>
          <w:kern w:val="0"/>
          <w:sz w:val="27"/>
          <w:szCs w:val="27"/>
          <w:lang w:val="en-US" w:eastAsia="zh-CN"/>
        </w:rPr>
        <w:t>4</w:t>
      </w:r>
      <w:r>
        <w:rPr>
          <w:rFonts w:hint="eastAsia" w:ascii="仿宋_GB2312" w:hAnsi="仿宋_GB2312" w:eastAsia="仿宋_GB2312" w:cs="仿宋_GB2312"/>
          <w:color w:val="000000"/>
          <w:kern w:val="0"/>
          <w:sz w:val="27"/>
          <w:szCs w:val="27"/>
        </w:rPr>
        <w:t>年度</w:t>
      </w:r>
      <w:r>
        <w:rPr>
          <w:rFonts w:ascii="仿宋_GB2312" w:hAnsi="仿宋_GB2312" w:eastAsia="仿宋_GB2312" w:cs="仿宋_GB2312"/>
          <w:color w:val="000000"/>
          <w:kern w:val="0"/>
          <w:sz w:val="27"/>
          <w:szCs w:val="27"/>
        </w:rPr>
        <w:t>因公出国（境）费</w:t>
      </w:r>
      <w:r>
        <w:rPr>
          <w:rFonts w:hint="eastAsia" w:ascii="仿宋_GB2312" w:hAnsi="仿宋_GB2312" w:eastAsia="仿宋_GB2312" w:cs="仿宋_GB2312"/>
          <w:color w:val="000000"/>
          <w:kern w:val="0"/>
          <w:sz w:val="27"/>
          <w:szCs w:val="27"/>
        </w:rPr>
        <w:t>经费支出决算与预算无差异</w:t>
      </w:r>
      <w:r>
        <w:rPr>
          <w:rFonts w:ascii="仿宋_GB2312" w:hAnsi="仿宋_GB2312" w:eastAsia="仿宋_GB2312" w:cs="仿宋_GB2312"/>
          <w:color w:val="000000"/>
          <w:kern w:val="0"/>
          <w:sz w:val="27"/>
          <w:szCs w:val="27"/>
        </w:rPr>
        <w:t>。</w:t>
      </w:r>
    </w:p>
    <w:p w14:paraId="214AEB7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2.</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14:paraId="2D48F76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（1）公务用车购置支出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万元。本年度使用财政拨款购置公务用车</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辆，开支内容：</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w:t>
      </w:r>
    </w:p>
    <w:p w14:paraId="13498FE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（2）公务用车运行维护费支出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日，使用财政拨款开支的公务用车保有量为</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w:t>
      </w:r>
    </w:p>
    <w:p w14:paraId="16E7E70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万元。其中：国内公务接待支出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；国（境）外公务接待支出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w:t>
      </w:r>
    </w:p>
    <w:p w14:paraId="79EF178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14:paraId="11C8172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赤峰市松山区第十九幼儿园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年度政府性基金预算财政拨款支出决算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-53.79</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2023年度包含拖欠企业账款债务化解，本年无政府性基金预算财政拨款收、支、余</w:t>
      </w:r>
      <w:r>
        <w:rPr>
          <w:rFonts w:ascii="仿宋_GB2312" w:hAnsi="仿宋_GB2312" w:eastAsia="仿宋_GB2312" w:cs="仿宋_GB2312"/>
          <w:color w:val="000000"/>
          <w:kern w:val="0"/>
          <w:sz w:val="27"/>
          <w:szCs w:val="27"/>
        </w:rPr>
        <w:t>。</w:t>
      </w:r>
    </w:p>
    <w:p w14:paraId="3655AFF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3289A26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赤峰市松山区第十九幼儿园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年度国有资本经营预算财政拨款支出决算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%，变动原因：本年无国有资本经营预算财政拨款收、支、余。</w:t>
      </w:r>
    </w:p>
    <w:p w14:paraId="2700E34C">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14:paraId="66030F3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赤峰市松山区第十九幼儿园 2024年度公用经费支出决算</w:t>
      </w:r>
      <w:r>
        <w:rPr>
          <w:rFonts w:eastAsia="Times New Roman"/>
          <w:color w:val="000000"/>
          <w:kern w:val="0"/>
          <w:sz w:val="27"/>
          <w:szCs w:val="27"/>
          <w:u w:val="single" w:color="000000"/>
        </w:rPr>
        <w:t xml:space="preserve"> 62.87</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-92.88</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-59.63</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2023年度包含拖欠企业账款及玩教具设备采购等项目，2024年度无此部分内容，所以导致2024年度公用经费支出决算相比较2023年度减少</w:t>
      </w:r>
      <w:r>
        <w:rPr>
          <w:rFonts w:ascii="仿宋_GB2312" w:hAnsi="仿宋_GB2312" w:eastAsia="仿宋_GB2312" w:cs="仿宋_GB2312"/>
          <w:color w:val="000000"/>
          <w:kern w:val="0"/>
          <w:sz w:val="27"/>
          <w:szCs w:val="27"/>
        </w:rPr>
        <w:t>。</w:t>
      </w:r>
    </w:p>
    <w:p w14:paraId="6CACD039">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798E970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赤峰市松山区第十九幼儿园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年度政府采购支出总额</w:t>
      </w:r>
      <w:r>
        <w:rPr>
          <w:rFonts w:ascii="times_new_roman" w:hAnsi="times_new_roman" w:eastAsia="times_new_roman" w:cs="times_new_roman"/>
          <w:color w:val="000000"/>
          <w:kern w:val="0"/>
          <w:sz w:val="27"/>
          <w:szCs w:val="27"/>
          <w:u w:val="single" w:color="000000"/>
        </w:rPr>
        <w:t> 18.93</w:t>
      </w:r>
      <w:r>
        <w:rPr>
          <w:rFonts w:ascii="仿宋_GB2312" w:hAnsi="仿宋_GB2312" w:eastAsia="仿宋_GB2312" w:cs="仿宋_GB2312"/>
          <w:color w:val="000000"/>
          <w:kern w:val="0"/>
          <w:sz w:val="27"/>
          <w:szCs w:val="27"/>
        </w:rPr>
        <w:t>万元，其中：政府采购货物支出</w:t>
      </w:r>
      <w:r>
        <w:rPr>
          <w:rFonts w:ascii="times_new_roman" w:hAnsi="times_new_roman" w:eastAsia="times_new_roman" w:cs="times_new_roman"/>
          <w:color w:val="000000"/>
          <w:kern w:val="0"/>
          <w:sz w:val="27"/>
          <w:szCs w:val="27"/>
          <w:u w:val="single" w:color="000000"/>
        </w:rPr>
        <w:t> 1.84</w:t>
      </w:r>
      <w:r>
        <w:rPr>
          <w:rFonts w:ascii="仿宋_GB2312" w:hAnsi="仿宋_GB2312" w:eastAsia="仿宋_GB2312" w:cs="仿宋_GB2312"/>
          <w:color w:val="000000"/>
          <w:kern w:val="0"/>
          <w:sz w:val="27"/>
          <w:szCs w:val="27"/>
        </w:rPr>
        <w:t>万元、政府采购工程支出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万元、政府采购服务支出</w:t>
      </w:r>
      <w:r>
        <w:rPr>
          <w:rFonts w:ascii="times_new_roman" w:hAnsi="times_new_roman" w:eastAsia="times_new_roman" w:cs="times_new_roman"/>
          <w:color w:val="000000"/>
          <w:kern w:val="0"/>
          <w:sz w:val="27"/>
          <w:szCs w:val="27"/>
          <w:u w:val="single" w:color="000000"/>
        </w:rPr>
        <w:t> 17.09</w:t>
      </w:r>
      <w:r>
        <w:rPr>
          <w:rFonts w:ascii="仿宋_GB2312" w:hAnsi="仿宋_GB2312" w:eastAsia="仿宋_GB2312" w:cs="仿宋_GB2312"/>
          <w:color w:val="000000"/>
          <w:kern w:val="0"/>
          <w:sz w:val="27"/>
          <w:szCs w:val="27"/>
        </w:rPr>
        <w:t>万元。政府采购授予中小企业合同金额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eastAsia="宋体" w:cs="times_new_roman"/>
          <w:color w:val="000000"/>
          <w:kern w:val="0"/>
          <w:sz w:val="27"/>
          <w:szCs w:val="27"/>
          <w:u w:val="single" w:color="000000"/>
          <w:lang w:val="en-US" w:eastAsia="zh-CN"/>
        </w:rPr>
        <w:t>0.00</w:t>
      </w:r>
      <w:r>
        <w:rPr>
          <w:rFonts w:ascii="仿宋_GB2312" w:hAnsi="仿宋_GB2312" w:eastAsia="仿宋_GB2312" w:cs="仿宋_GB2312"/>
          <w:color w:val="000000"/>
          <w:kern w:val="0"/>
          <w:sz w:val="27"/>
          <w:szCs w:val="27"/>
        </w:rPr>
        <w:t>%，其中：授予小微企业合同金额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eastAsia="宋体" w:cs="times_new_roman"/>
          <w:color w:val="000000"/>
          <w:kern w:val="0"/>
          <w:sz w:val="27"/>
          <w:szCs w:val="27"/>
          <w:u w:val="single" w:color="000000"/>
          <w:lang w:val="en-US" w:eastAsia="zh-CN"/>
        </w:rPr>
        <w:t>0.00</w:t>
      </w:r>
      <w:r>
        <w:rPr>
          <w:rFonts w:ascii="仿宋_GB2312" w:hAnsi="仿宋_GB2312" w:eastAsia="仿宋_GB2312" w:cs="仿宋_GB2312"/>
          <w:color w:val="000000"/>
          <w:kern w:val="0"/>
          <w:sz w:val="27"/>
          <w:szCs w:val="27"/>
        </w:rPr>
        <w:t>%；货物采购授予中小企业合同金额占货物支出金额的</w:t>
      </w:r>
      <w:r>
        <w:rPr>
          <w:rFonts w:hint="eastAsia" w:ascii="times_new_roman" w:hAnsi="times_new_roman" w:eastAsia="宋体" w:cs="times_new_roman"/>
          <w:color w:val="000000"/>
          <w:kern w:val="0"/>
          <w:sz w:val="27"/>
          <w:szCs w:val="27"/>
          <w:u w:val="single" w:color="000000"/>
          <w:lang w:val="en-US" w:eastAsia="zh-CN"/>
        </w:rPr>
        <w:t>0.00</w:t>
      </w:r>
      <w:r>
        <w:rPr>
          <w:rFonts w:ascii="仿宋_GB2312" w:hAnsi="仿宋_GB2312" w:eastAsia="仿宋_GB2312" w:cs="仿宋_GB2312"/>
          <w:color w:val="000000"/>
          <w:kern w:val="0"/>
          <w:sz w:val="27"/>
          <w:szCs w:val="27"/>
        </w:rPr>
        <w:t>%，工程采购授予中小企业合同金额占工程支出金额的</w:t>
      </w:r>
      <w:r>
        <w:rPr>
          <w:rFonts w:hint="eastAsia" w:ascii="times_new_roman" w:hAnsi="times_new_roman" w:eastAsia="宋体" w:cs="times_new_roman"/>
          <w:color w:val="000000"/>
          <w:kern w:val="0"/>
          <w:sz w:val="27"/>
          <w:szCs w:val="27"/>
          <w:u w:val="single" w:color="000000"/>
          <w:lang w:val="en-US" w:eastAsia="zh-CN"/>
        </w:rPr>
        <w:t>0.00</w:t>
      </w:r>
      <w:r>
        <w:rPr>
          <w:rFonts w:ascii="仿宋_GB2312" w:hAnsi="仿宋_GB2312" w:eastAsia="仿宋_GB2312" w:cs="仿宋_GB2312"/>
          <w:color w:val="000000"/>
          <w:kern w:val="0"/>
          <w:sz w:val="27"/>
          <w:szCs w:val="27"/>
        </w:rPr>
        <w:t>%，服务采购授予中小企业合同金额占服务支出金额的</w:t>
      </w:r>
      <w:r>
        <w:rPr>
          <w:rFonts w:hint="eastAsia" w:ascii="times_new_roman" w:hAnsi="times_new_roman" w:eastAsia="宋体" w:cs="times_new_roman"/>
          <w:color w:val="000000"/>
          <w:kern w:val="0"/>
          <w:sz w:val="27"/>
          <w:szCs w:val="27"/>
          <w:u w:val="single" w:color="000000"/>
          <w:lang w:val="en-US" w:eastAsia="zh-CN"/>
        </w:rPr>
        <w:t>0.00</w:t>
      </w:r>
      <w:r>
        <w:rPr>
          <w:rFonts w:ascii="仿宋_GB2312" w:hAnsi="仿宋_GB2312" w:eastAsia="仿宋_GB2312" w:cs="仿宋_GB2312"/>
          <w:color w:val="000000"/>
          <w:kern w:val="0"/>
          <w:sz w:val="27"/>
          <w:szCs w:val="27"/>
        </w:rPr>
        <w:t>%。</w:t>
      </w:r>
    </w:p>
    <w:p w14:paraId="0996D58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66E047C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赤峰市松山区第十九幼儿园 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日，本</w:t>
      </w:r>
      <w:r>
        <w:rPr>
          <w:rFonts w:hint="eastAsia" w:ascii="仿宋_GB2312" w:hAnsi="仿宋_GB2312" w:eastAsia="仿宋_GB2312" w:cs="仿宋_GB2312"/>
          <w:color w:val="000000"/>
          <w:kern w:val="0"/>
          <w:sz w:val="27"/>
          <w:szCs w:val="27"/>
          <w:lang w:eastAsia="zh-CN"/>
        </w:rPr>
        <w:t>单位</w:t>
      </w:r>
      <w:r>
        <w:rPr>
          <w:rFonts w:ascii="仿宋_GB2312" w:hAnsi="仿宋_GB2312" w:eastAsia="仿宋_GB2312" w:cs="仿宋_GB2312"/>
          <w:color w:val="000000"/>
          <w:kern w:val="0"/>
          <w:sz w:val="27"/>
          <w:szCs w:val="27"/>
        </w:rPr>
        <w:t>共有车辆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辆，其中：副部（省）级及以上领导用车</w:t>
      </w:r>
      <w:r>
        <w:rPr>
          <w:rFonts w:ascii="times_new_roman" w:hAnsi="times_new_roman" w:eastAsia="times_new_roman" w:cs="times_new_roman"/>
          <w:color w:val="000000"/>
          <w:kern w:val="0"/>
          <w:sz w:val="27"/>
          <w:szCs w:val="27"/>
          <w:u w:val="single" w:color="000000"/>
        </w:rPr>
        <w:t>0 </w:t>
      </w:r>
      <w:r>
        <w:rPr>
          <w:rFonts w:ascii="仿宋_GB2312" w:hAnsi="仿宋_GB2312" w:eastAsia="仿宋_GB2312" w:cs="仿宋_GB2312"/>
          <w:color w:val="000000"/>
          <w:kern w:val="0"/>
          <w:sz w:val="27"/>
          <w:szCs w:val="27"/>
        </w:rPr>
        <w:t>辆、主要负责人用车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辆、机要通信用车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辆、应急保障用车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辆、执法执勤用车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辆、特种专业技术用车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辆、离退休干部服务用车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辆，其他用车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辆；单价100万元（含）以上的设备（不含车辆）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台（套）。</w:t>
      </w:r>
    </w:p>
    <w:p w14:paraId="05B5E5FC">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55E887F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21D51997">
      <w:pPr>
        <w:widowControl/>
        <w:spacing w:before="240" w:after="240"/>
        <w:rPr>
          <w:rFonts w:hint="eastAsia" w:ascii="Times New Roman" w:hAnsi="Times New Roman" w:eastAsia="宋体" w:cs="Times New Roman"/>
          <w:kern w:val="0"/>
          <w:sz w:val="24"/>
          <w:lang w:eastAsia="zh-CN"/>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赤峰市松山区第十九幼儿园 根据预算绩效管理要求组织对</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年一般公共预算项目支出全面开展绩效自评，其中一级项目</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个，二级项目</w:t>
      </w:r>
      <w:r>
        <w:rPr>
          <w:rFonts w:hint="eastAsia" w:ascii="times_new_roman" w:hAnsi="times_new_roman" w:eastAsia="宋体" w:cs="times_new_roman"/>
          <w:color w:val="000000"/>
          <w:kern w:val="0"/>
          <w:sz w:val="27"/>
          <w:szCs w:val="27"/>
          <w:u w:val="single" w:color="000000"/>
          <w:lang w:val="en-US" w:eastAsia="zh-CN"/>
        </w:rPr>
        <w:t>15</w:t>
      </w:r>
      <w:r>
        <w:rPr>
          <w:rFonts w:ascii="仿宋_GB2312" w:hAnsi="仿宋_GB2312" w:eastAsia="仿宋_GB2312" w:cs="仿宋_GB2312"/>
          <w:color w:val="000000"/>
          <w:kern w:val="0"/>
          <w:sz w:val="27"/>
          <w:szCs w:val="27"/>
        </w:rPr>
        <w:t>个，共涉及资金</w:t>
      </w:r>
      <w:r>
        <w:rPr>
          <w:rFonts w:hint="eastAsia" w:ascii="times_new_roman" w:hAnsi="times_new_roman" w:eastAsia="宋体" w:cs="times_new_roman"/>
          <w:color w:val="000000"/>
          <w:kern w:val="0"/>
          <w:sz w:val="27"/>
          <w:szCs w:val="27"/>
          <w:u w:val="single" w:color="000000"/>
          <w:lang w:val="en-US" w:eastAsia="zh-CN"/>
        </w:rPr>
        <w:t>305.29</w:t>
      </w:r>
      <w:r>
        <w:rPr>
          <w:rFonts w:ascii="仿宋_GB2312" w:hAnsi="仿宋_GB2312" w:eastAsia="仿宋_GB2312" w:cs="仿宋_GB2312"/>
          <w:color w:val="000000"/>
          <w:kern w:val="0"/>
          <w:sz w:val="27"/>
          <w:szCs w:val="27"/>
        </w:rPr>
        <w:t>万元，占一般公共预算项目支出总额的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%；政府性基金预算项目</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个，其中，一级项目</w:t>
      </w:r>
      <w:r>
        <w:rPr>
          <w:rFonts w:ascii="times_new_roman" w:hAnsi="times_new_roman" w:eastAsia="times_new_roman" w:cs="times_new_roman"/>
          <w:color w:val="000000"/>
          <w:kern w:val="0"/>
          <w:sz w:val="27"/>
          <w:szCs w:val="27"/>
          <w:u w:val="single" w:color="000000"/>
        </w:rPr>
        <w:t> </w:t>
      </w:r>
      <w:r>
        <w:rPr>
          <w:rFonts w:hint="eastAsia" w:ascii="times_new_roman" w:hAnsi="times_new_roman" w:eastAsia="宋体" w:cs="times_new_roman"/>
          <w:color w:val="000000"/>
          <w:kern w:val="0"/>
          <w:sz w:val="27"/>
          <w:szCs w:val="27"/>
          <w:u w:val="single" w:color="000000"/>
          <w:lang w:val="en-US" w:eastAsia="zh-CN"/>
        </w:rPr>
        <w:t>0</w:t>
      </w:r>
      <w:r>
        <w:rPr>
          <w:rFonts w:ascii="times_new_roman" w:hAnsi="times_new_roman" w:eastAsia="times_new_roman" w:cs="times_new_roman"/>
          <w:color w:val="000000"/>
          <w:kern w:val="0"/>
          <w:sz w:val="27"/>
          <w:szCs w:val="27"/>
          <w:u w:val="single" w:color="000000"/>
        </w:rPr>
        <w:t> </w:t>
      </w:r>
      <w:r>
        <w:rPr>
          <w:rFonts w:ascii="仿宋_GB2312" w:hAnsi="仿宋_GB2312" w:eastAsia="仿宋_GB2312" w:cs="仿宋_GB2312"/>
          <w:color w:val="000000"/>
          <w:kern w:val="0"/>
          <w:sz w:val="27"/>
          <w:szCs w:val="27"/>
        </w:rPr>
        <w:t>个，二级项目</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个，共涉及资金</w:t>
      </w:r>
      <w:r>
        <w:rPr>
          <w:rFonts w:hint="eastAsia" w:ascii="times_new_roman" w:hAnsi="times_new_roman" w:eastAsia="宋体" w:cs="times_new_roman"/>
          <w:color w:val="000000"/>
          <w:kern w:val="0"/>
          <w:sz w:val="27"/>
          <w:szCs w:val="27"/>
          <w:u w:val="single" w:color="000000"/>
          <w:lang w:val="en-US" w:eastAsia="zh-CN"/>
        </w:rPr>
        <w:t>0.00</w:t>
      </w:r>
      <w:r>
        <w:rPr>
          <w:rFonts w:ascii="仿宋_GB2312" w:hAnsi="仿宋_GB2312" w:eastAsia="仿宋_GB2312" w:cs="仿宋_GB2312"/>
          <w:color w:val="000000"/>
          <w:kern w:val="0"/>
          <w:sz w:val="27"/>
          <w:szCs w:val="27"/>
        </w:rPr>
        <w:t>万元，占应纳入绩效自评的政府性基金预算项目支出总额的</w:t>
      </w:r>
      <w:r>
        <w:rPr>
          <w:rFonts w:ascii="times_new_roman" w:hAnsi="times_new_roman" w:eastAsia="times_new_roman" w:cs="times_new_roman"/>
          <w:color w:val="000000"/>
          <w:kern w:val="0"/>
          <w:sz w:val="27"/>
          <w:szCs w:val="27"/>
        </w:rPr>
        <w:t>100%</w:t>
      </w:r>
      <w:r>
        <w:rPr>
          <w:rFonts w:hint="eastAsia" w:ascii="仿宋_GB2312" w:hAnsi="仿宋_GB2312" w:eastAsia="仿宋_GB2312" w:cs="仿宋_GB2312"/>
          <w:color w:val="000000"/>
          <w:kern w:val="0"/>
          <w:sz w:val="27"/>
          <w:szCs w:val="27"/>
          <w:lang w:val="en-US" w:eastAsia="zh-CN"/>
        </w:rPr>
        <w:t>.</w:t>
      </w:r>
    </w:p>
    <w:p w14:paraId="04767FB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组织对“</w:t>
      </w:r>
      <w:r>
        <w:rPr>
          <w:rFonts w:hint="eastAsia" w:ascii="仿宋_GB2312" w:hAnsi="仿宋_GB2312" w:eastAsia="仿宋_GB2312" w:cs="仿宋_GB2312"/>
          <w:color w:val="000000"/>
          <w:kern w:val="0"/>
          <w:sz w:val="27"/>
          <w:szCs w:val="27"/>
          <w:lang w:val="en-US" w:eastAsia="zh-CN"/>
        </w:rPr>
        <w:t>幼儿园维修改造</w:t>
      </w:r>
      <w:r>
        <w:rPr>
          <w:rFonts w:ascii="仿宋_GB2312" w:hAnsi="仿宋_GB2312" w:eastAsia="仿宋_GB2312" w:cs="仿宋_GB2312"/>
          <w:color w:val="000000"/>
          <w:kern w:val="0"/>
          <w:sz w:val="27"/>
          <w:szCs w:val="27"/>
        </w:rPr>
        <w:t>项目”、“</w:t>
      </w:r>
      <w:r>
        <w:rPr>
          <w:rFonts w:hint="eastAsia" w:ascii="仿宋_GB2312" w:hAnsi="仿宋_GB2312" w:eastAsia="仿宋_GB2312" w:cs="仿宋_GB2312"/>
          <w:color w:val="000000"/>
          <w:kern w:val="0"/>
          <w:sz w:val="27"/>
          <w:szCs w:val="27"/>
          <w:lang w:val="en-US" w:eastAsia="zh-CN"/>
        </w:rPr>
        <w:t>遮阳网</w:t>
      </w:r>
      <w:r>
        <w:rPr>
          <w:rFonts w:ascii="仿宋_GB2312" w:hAnsi="仿宋_GB2312" w:eastAsia="仿宋_GB2312" w:cs="仿宋_GB2312"/>
          <w:color w:val="000000"/>
          <w:kern w:val="0"/>
          <w:sz w:val="27"/>
          <w:szCs w:val="27"/>
        </w:rPr>
        <w:t>项目”、“</w:t>
      </w:r>
      <w:r>
        <w:rPr>
          <w:rFonts w:hint="eastAsia" w:ascii="仿宋_GB2312" w:hAnsi="仿宋_GB2312" w:eastAsia="仿宋_GB2312" w:cs="仿宋_GB2312"/>
          <w:color w:val="000000"/>
          <w:kern w:val="0"/>
          <w:sz w:val="27"/>
          <w:szCs w:val="27"/>
          <w:lang w:val="en-US" w:eastAsia="zh-CN"/>
        </w:rPr>
        <w:t>室外沙水池建设</w:t>
      </w:r>
      <w:r>
        <w:rPr>
          <w:rFonts w:ascii="仿宋_GB2312" w:hAnsi="仿宋_GB2312" w:eastAsia="仿宋_GB2312" w:cs="仿宋_GB2312"/>
          <w:color w:val="000000"/>
          <w:kern w:val="0"/>
          <w:sz w:val="27"/>
          <w:szCs w:val="27"/>
        </w:rPr>
        <w:t>项目”等</w:t>
      </w:r>
      <w:r>
        <w:rPr>
          <w:rFonts w:ascii="仿宋_GB2312" w:hAnsi="仿宋_GB2312" w:eastAsia="仿宋_GB2312" w:cs="仿宋_GB2312"/>
          <w:color w:val="000000"/>
          <w:kern w:val="0"/>
          <w:sz w:val="27"/>
          <w:szCs w:val="27"/>
          <w:u w:val="single" w:color="000000"/>
        </w:rPr>
        <w:t> </w:t>
      </w:r>
      <w:r>
        <w:rPr>
          <w:rFonts w:hint="eastAsia" w:ascii="仿宋_GB2312" w:hAnsi="仿宋_GB2312" w:eastAsia="仿宋_GB2312" w:cs="仿宋_GB2312"/>
          <w:color w:val="000000"/>
          <w:kern w:val="0"/>
          <w:sz w:val="27"/>
          <w:szCs w:val="27"/>
          <w:u w:val="single" w:color="000000"/>
          <w:lang w:val="en-US" w:eastAsia="zh-CN"/>
        </w:rPr>
        <w:t>15</w:t>
      </w:r>
      <w:r>
        <w:rPr>
          <w:rFonts w:ascii="仿宋_GB2312" w:hAnsi="仿宋_GB2312" w:eastAsia="仿宋_GB2312" w:cs="仿宋_GB2312"/>
          <w:color w:val="000000"/>
          <w:kern w:val="0"/>
          <w:sz w:val="27"/>
          <w:szCs w:val="27"/>
          <w:u w:val="single" w:color="000000"/>
        </w:rPr>
        <w:t> </w:t>
      </w:r>
      <w:r>
        <w:rPr>
          <w:rFonts w:ascii="仿宋_GB2312" w:hAnsi="仿宋_GB2312" w:eastAsia="仿宋_GB2312" w:cs="仿宋_GB2312"/>
          <w:color w:val="000000"/>
          <w:kern w:val="0"/>
          <w:sz w:val="27"/>
          <w:szCs w:val="27"/>
        </w:rPr>
        <w:t>个项目开展了部门评价，涉及一般公共预算支出</w:t>
      </w:r>
      <w:r>
        <w:rPr>
          <w:rFonts w:hint="eastAsia" w:ascii="times_new_roman" w:hAnsi="times_new_roman" w:eastAsia="宋体" w:cs="times_new_roman"/>
          <w:color w:val="000000"/>
          <w:kern w:val="0"/>
          <w:sz w:val="27"/>
          <w:szCs w:val="27"/>
          <w:u w:val="single" w:color="000000"/>
          <w:lang w:val="en-US" w:eastAsia="zh-CN"/>
        </w:rPr>
        <w:t>305.29</w:t>
      </w:r>
      <w:r>
        <w:rPr>
          <w:rFonts w:ascii="仿宋_GB2312" w:hAnsi="仿宋_GB2312" w:eastAsia="仿宋_GB2312" w:cs="仿宋_GB2312"/>
          <w:color w:val="000000"/>
          <w:kern w:val="0"/>
          <w:sz w:val="27"/>
          <w:szCs w:val="27"/>
        </w:rPr>
        <w:t>万元，政府性基金支出</w:t>
      </w:r>
      <w:r>
        <w:rPr>
          <w:rFonts w:hint="eastAsia" w:ascii="times_new_roman" w:hAnsi="times_new_roman" w:eastAsia="宋体" w:cs="times_new_roman"/>
          <w:color w:val="000000"/>
          <w:kern w:val="0"/>
          <w:sz w:val="27"/>
          <w:szCs w:val="27"/>
          <w:u w:val="single" w:color="000000"/>
          <w:lang w:val="en-US" w:eastAsia="zh-CN"/>
        </w:rPr>
        <w:t>0.00</w:t>
      </w:r>
      <w:r>
        <w:rPr>
          <w:rFonts w:ascii="仿宋_GB2312" w:hAnsi="仿宋_GB2312" w:eastAsia="仿宋_GB2312" w:cs="仿宋_GB2312"/>
          <w:color w:val="000000"/>
          <w:kern w:val="0"/>
          <w:sz w:val="27"/>
          <w:szCs w:val="27"/>
        </w:rPr>
        <w:t>万元。其中，对“</w:t>
      </w:r>
      <w:r>
        <w:rPr>
          <w:rFonts w:hint="eastAsia" w:ascii="仿宋_GB2312" w:hAnsi="仿宋_GB2312" w:eastAsia="仿宋_GB2312" w:cs="仿宋_GB2312"/>
          <w:color w:val="000000"/>
          <w:kern w:val="0"/>
          <w:sz w:val="27"/>
          <w:szCs w:val="27"/>
          <w:lang w:val="en-US" w:eastAsia="zh-CN"/>
        </w:rPr>
        <w:t>幼儿园维修改造</w:t>
      </w:r>
      <w:r>
        <w:rPr>
          <w:rFonts w:ascii="仿宋_GB2312" w:hAnsi="仿宋_GB2312" w:eastAsia="仿宋_GB2312" w:cs="仿宋_GB2312"/>
          <w:color w:val="000000"/>
          <w:kern w:val="0"/>
          <w:sz w:val="27"/>
          <w:szCs w:val="27"/>
        </w:rPr>
        <w:t>项目”、“</w:t>
      </w:r>
      <w:r>
        <w:rPr>
          <w:rFonts w:hint="eastAsia" w:ascii="仿宋_GB2312" w:hAnsi="仿宋_GB2312" w:eastAsia="仿宋_GB2312" w:cs="仿宋_GB2312"/>
          <w:color w:val="000000"/>
          <w:kern w:val="0"/>
          <w:sz w:val="27"/>
          <w:szCs w:val="27"/>
          <w:lang w:val="en-US" w:eastAsia="zh-CN"/>
        </w:rPr>
        <w:t>遮阳网</w:t>
      </w:r>
      <w:r>
        <w:rPr>
          <w:rFonts w:ascii="仿宋_GB2312" w:hAnsi="仿宋_GB2312" w:eastAsia="仿宋_GB2312" w:cs="仿宋_GB2312"/>
          <w:color w:val="000000"/>
          <w:kern w:val="0"/>
          <w:sz w:val="27"/>
          <w:szCs w:val="27"/>
        </w:rPr>
        <w:t>项目”、“</w:t>
      </w:r>
      <w:r>
        <w:rPr>
          <w:rFonts w:hint="eastAsia" w:ascii="仿宋_GB2312" w:hAnsi="仿宋_GB2312" w:eastAsia="仿宋_GB2312" w:cs="仿宋_GB2312"/>
          <w:color w:val="000000"/>
          <w:kern w:val="0"/>
          <w:sz w:val="27"/>
          <w:szCs w:val="27"/>
          <w:lang w:val="en-US" w:eastAsia="zh-CN"/>
        </w:rPr>
        <w:t>室外沙水池建设</w:t>
      </w:r>
      <w:r>
        <w:rPr>
          <w:rFonts w:ascii="仿宋_GB2312" w:hAnsi="仿宋_GB2312" w:eastAsia="仿宋_GB2312" w:cs="仿宋_GB2312"/>
          <w:color w:val="000000"/>
          <w:kern w:val="0"/>
          <w:sz w:val="27"/>
          <w:szCs w:val="27"/>
        </w:rPr>
        <w:t>项目”等项目分别委托相关第三方机构开展绩效评价。从评价情况看，</w:t>
      </w:r>
      <w:r>
        <w:rPr>
          <w:rFonts w:hint="eastAsia" w:ascii="仿宋_GB2312" w:hAnsi="仿宋_GB2312" w:eastAsia="仿宋_GB2312" w:cs="仿宋_GB2312"/>
          <w:color w:val="000000"/>
          <w:kern w:val="0"/>
          <w:sz w:val="27"/>
          <w:szCs w:val="27"/>
        </w:rPr>
        <w:t>以上项目均已落实完成并且绩效评价均达到合格</w:t>
      </w:r>
      <w:r>
        <w:rPr>
          <w:rFonts w:ascii="仿宋_GB2312" w:hAnsi="仿宋_GB2312" w:eastAsia="仿宋_GB2312" w:cs="仿宋_GB2312"/>
          <w:color w:val="000000"/>
          <w:kern w:val="0"/>
          <w:sz w:val="27"/>
          <w:szCs w:val="27"/>
        </w:rPr>
        <w:t>。</w:t>
      </w:r>
    </w:p>
    <w:p w14:paraId="6985E856">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w:t>
      </w:r>
      <w:r>
        <w:rPr>
          <w:rFonts w:hint="eastAsia" w:ascii="kai_ti_gb2312" w:hAnsi="kai_ti_gb2312" w:cs="kai_ti_gb2312"/>
          <w:b/>
          <w:bCs/>
          <w:color w:val="000000"/>
          <w:kern w:val="0"/>
          <w:sz w:val="27"/>
          <w:szCs w:val="27"/>
          <w:lang w:eastAsia="zh-CN"/>
        </w:rPr>
        <w:t>单位</w:t>
      </w:r>
      <w:r>
        <w:rPr>
          <w:rFonts w:ascii="kai_ti_gb2312" w:hAnsi="kai_ti_gb2312" w:eastAsia="kai_ti_gb2312" w:cs="kai_ti_gb2312"/>
          <w:b/>
          <w:bCs/>
          <w:color w:val="000000"/>
          <w:kern w:val="0"/>
          <w:sz w:val="27"/>
          <w:szCs w:val="27"/>
        </w:rPr>
        <w:t>决算中项目绩效自评结果。</w:t>
      </w:r>
    </w:p>
    <w:p w14:paraId="60AB66D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赤峰市松山区第十九幼儿园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年度在决算中反映</w:t>
      </w:r>
      <w:r>
        <w:rPr>
          <w:rFonts w:hint="eastAsia" w:ascii="times_new_roman" w:hAnsi="times_new_roman" w:eastAsia="宋体" w:cs="times_new_roman"/>
          <w:color w:val="000000"/>
          <w:kern w:val="0"/>
          <w:sz w:val="27"/>
          <w:szCs w:val="27"/>
          <w:u w:val="single" w:color="000000"/>
          <w:lang w:val="en-US" w:eastAsia="zh-CN"/>
        </w:rPr>
        <w:t>15</w:t>
      </w:r>
      <w:r>
        <w:rPr>
          <w:rFonts w:ascii="仿宋_GB2312" w:hAnsi="仿宋_GB2312" w:eastAsia="仿宋_GB2312" w:cs="仿宋_GB2312"/>
          <w:color w:val="000000"/>
          <w:kern w:val="0"/>
          <w:sz w:val="27"/>
          <w:szCs w:val="27"/>
        </w:rPr>
        <w:t>个一般公共预算项目，以及</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个政府性基金项目共</w:t>
      </w:r>
      <w:r>
        <w:rPr>
          <w:rFonts w:hint="eastAsia" w:ascii="times_new_roman" w:hAnsi="times_new_roman" w:eastAsia="宋体" w:cs="times_new_roman"/>
          <w:color w:val="000000"/>
          <w:kern w:val="0"/>
          <w:sz w:val="27"/>
          <w:szCs w:val="27"/>
          <w:u w:val="single" w:color="000000"/>
          <w:lang w:val="en-US" w:eastAsia="zh-CN"/>
        </w:rPr>
        <w:t>15</w:t>
      </w:r>
      <w:r>
        <w:rPr>
          <w:rFonts w:ascii="仿宋_GB2312" w:hAnsi="仿宋_GB2312" w:eastAsia="仿宋_GB2312" w:cs="仿宋_GB2312"/>
          <w:color w:val="000000"/>
          <w:kern w:val="0"/>
          <w:sz w:val="27"/>
          <w:szCs w:val="27"/>
        </w:rPr>
        <w:t>个项目的绩效自评结果。</w:t>
      </w:r>
    </w:p>
    <w:p w14:paraId="0EDB30C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hint="eastAsia" w:ascii="仿宋_GB2312" w:hAnsi="仿宋_GB2312" w:eastAsia="仿宋_GB2312" w:cs="仿宋_GB2312"/>
          <w:color w:val="000000"/>
          <w:kern w:val="0"/>
          <w:sz w:val="27"/>
          <w:szCs w:val="27"/>
          <w:lang w:val="en-US" w:eastAsia="zh-CN"/>
        </w:rPr>
        <w:t>临时聘用人员工资及保险</w:t>
      </w:r>
      <w:r>
        <w:rPr>
          <w:rFonts w:ascii="仿宋_GB2312" w:hAnsi="仿宋_GB2312" w:eastAsia="仿宋_GB2312" w:cs="仿宋_GB2312"/>
          <w:color w:val="000000"/>
          <w:kern w:val="0"/>
          <w:sz w:val="27"/>
          <w:szCs w:val="27"/>
        </w:rPr>
        <w:t>项目自评综述：根据年初设定的绩效目标，项目自评得分</w:t>
      </w:r>
      <w:r>
        <w:rPr>
          <w:rFonts w:hint="eastAsia" w:ascii="times_new_roman" w:hAnsi="times_new_roman" w:eastAsia="宋体" w:cs="times_new_roman"/>
          <w:color w:val="000000"/>
          <w:kern w:val="0"/>
          <w:sz w:val="27"/>
          <w:szCs w:val="27"/>
          <w:u w:val="single" w:color="000000"/>
          <w:lang w:val="en-US" w:eastAsia="zh-CN"/>
        </w:rPr>
        <w:t>100.00</w:t>
      </w:r>
      <w:r>
        <w:rPr>
          <w:rFonts w:ascii="仿宋_GB2312" w:hAnsi="仿宋_GB2312" w:eastAsia="仿宋_GB2312" w:cs="仿宋_GB2312"/>
          <w:color w:val="000000"/>
          <w:kern w:val="0"/>
          <w:sz w:val="27"/>
          <w:szCs w:val="27"/>
        </w:rPr>
        <w:t>分。全年预算数为</w:t>
      </w:r>
      <w:r>
        <w:rPr>
          <w:rFonts w:hint="eastAsia" w:ascii="times_new_roman" w:hAnsi="times_new_roman" w:eastAsia="宋体" w:cs="times_new_roman"/>
          <w:color w:val="000000"/>
          <w:kern w:val="0"/>
          <w:sz w:val="27"/>
          <w:szCs w:val="27"/>
          <w:u w:val="single" w:color="000000"/>
          <w:lang w:val="en-US" w:eastAsia="zh-CN"/>
        </w:rPr>
        <w:t>19.20</w:t>
      </w:r>
      <w:r>
        <w:rPr>
          <w:rFonts w:ascii="仿宋_GB2312" w:hAnsi="仿宋_GB2312" w:eastAsia="仿宋_GB2312" w:cs="仿宋_GB2312"/>
          <w:color w:val="000000"/>
          <w:kern w:val="0"/>
          <w:sz w:val="27"/>
          <w:szCs w:val="27"/>
        </w:rPr>
        <w:t>万元，执行数为</w:t>
      </w:r>
      <w:r>
        <w:rPr>
          <w:rFonts w:hint="eastAsia" w:ascii="times_new_roman" w:hAnsi="times_new_roman" w:eastAsia="宋体" w:cs="times_new_roman"/>
          <w:color w:val="000000"/>
          <w:kern w:val="0"/>
          <w:sz w:val="27"/>
          <w:szCs w:val="27"/>
          <w:u w:val="single" w:color="000000"/>
          <w:lang w:val="en-US" w:eastAsia="zh-CN"/>
        </w:rPr>
        <w:t>19.20</w:t>
      </w:r>
      <w:r>
        <w:rPr>
          <w:rFonts w:ascii="仿宋_GB2312" w:hAnsi="仿宋_GB2312" w:eastAsia="仿宋_GB2312" w:cs="仿宋_GB2312"/>
          <w:color w:val="000000"/>
          <w:kern w:val="0"/>
          <w:sz w:val="27"/>
          <w:szCs w:val="27"/>
        </w:rPr>
        <w:t>万元，完成预算的</w:t>
      </w:r>
      <w:r>
        <w:rPr>
          <w:rFonts w:hint="eastAsia" w:ascii="times_new_roman" w:hAnsi="times_new_roman" w:eastAsia="宋体" w:cs="times_new_roman"/>
          <w:color w:val="000000"/>
          <w:kern w:val="0"/>
          <w:sz w:val="27"/>
          <w:szCs w:val="27"/>
          <w:u w:val="single" w:color="000000"/>
          <w:lang w:val="en-US" w:eastAsia="zh-CN"/>
        </w:rPr>
        <w:t>100.00</w:t>
      </w:r>
      <w:r>
        <w:rPr>
          <w:rFonts w:ascii="仿宋_GB2312" w:hAnsi="仿宋_GB2312" w:eastAsia="仿宋_GB2312" w:cs="仿宋_GB2312"/>
          <w:color w:val="000000"/>
          <w:kern w:val="0"/>
          <w:sz w:val="27"/>
          <w:szCs w:val="27"/>
        </w:rPr>
        <w:t>%。项目绩效目标完成情况：</w:t>
      </w:r>
      <w:r>
        <w:rPr>
          <w:rFonts w:hint="eastAsia" w:ascii="仿宋_GB2312" w:hAnsi="仿宋_GB2312" w:eastAsia="仿宋_GB2312" w:cs="仿宋_GB2312"/>
          <w:color w:val="000000"/>
          <w:kern w:val="0"/>
          <w:sz w:val="27"/>
          <w:szCs w:val="27"/>
          <w:lang w:val="en-US" w:eastAsia="zh-CN"/>
        </w:rPr>
        <w:t>截止2024年底，该项目资金支出19.2万元，已完成聘用人员工资保险发放工作，通过该项目实施，实现了保障聘用人员工资保险的生活待遇，持续保障幼儿园的基本工作正常运转效益</w:t>
      </w:r>
      <w:r>
        <w:rPr>
          <w:rFonts w:ascii="仿宋_GB2312" w:hAnsi="仿宋_GB2312" w:eastAsia="仿宋_GB2312" w:cs="仿宋_GB2312"/>
          <w:color w:val="000000"/>
          <w:kern w:val="0"/>
          <w:sz w:val="27"/>
          <w:szCs w:val="27"/>
        </w:rPr>
        <w:t>。发现的主要问题及原因：</w:t>
      </w:r>
      <w:r>
        <w:rPr>
          <w:rFonts w:hint="eastAsia" w:ascii="仿宋_GB2312" w:hAnsi="仿宋_GB2312" w:eastAsia="仿宋_GB2312" w:cs="仿宋_GB2312"/>
          <w:color w:val="000000"/>
          <w:kern w:val="0"/>
          <w:sz w:val="27"/>
          <w:szCs w:val="27"/>
          <w:lang w:val="en-US" w:eastAsia="zh-CN"/>
        </w:rPr>
        <w:t>无。下一步改进措施：无</w:t>
      </w:r>
      <w:r>
        <w:rPr>
          <w:rFonts w:ascii="仿宋_GB2312" w:hAnsi="仿宋_GB2312" w:eastAsia="仿宋_GB2312" w:cs="仿宋_GB2312"/>
          <w:color w:val="000000"/>
          <w:kern w:val="0"/>
          <w:sz w:val="27"/>
          <w:szCs w:val="27"/>
        </w:rPr>
        <w:t>。</w:t>
      </w:r>
    </w:p>
    <w:p w14:paraId="33E51B5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2.</w:t>
      </w:r>
      <w:r>
        <w:rPr>
          <w:rFonts w:hint="eastAsia" w:ascii="仿宋_GB2312" w:hAnsi="仿宋_GB2312" w:eastAsia="仿宋_GB2312" w:cs="仿宋_GB2312"/>
          <w:color w:val="000000"/>
          <w:kern w:val="0"/>
          <w:sz w:val="27"/>
          <w:szCs w:val="27"/>
          <w:lang w:val="en-US" w:eastAsia="zh-CN"/>
        </w:rPr>
        <w:t>室外沙水池建设</w:t>
      </w:r>
      <w:r>
        <w:rPr>
          <w:rFonts w:ascii="仿宋_GB2312" w:hAnsi="仿宋_GB2312" w:eastAsia="仿宋_GB2312" w:cs="仿宋_GB2312"/>
          <w:color w:val="000000"/>
          <w:kern w:val="0"/>
          <w:sz w:val="27"/>
          <w:szCs w:val="27"/>
        </w:rPr>
        <w:t>项目自评综述：根据年初设定的绩效目标，项目自评得分</w:t>
      </w:r>
      <w:r>
        <w:rPr>
          <w:rFonts w:hint="eastAsia" w:ascii="times_new_roman" w:hAnsi="times_new_roman" w:eastAsia="宋体" w:cs="times_new_roman"/>
          <w:color w:val="000000"/>
          <w:kern w:val="0"/>
          <w:sz w:val="27"/>
          <w:szCs w:val="27"/>
          <w:u w:val="single" w:color="000000"/>
          <w:lang w:val="en-US" w:eastAsia="zh-CN"/>
        </w:rPr>
        <w:t>100.00</w:t>
      </w:r>
      <w:r>
        <w:rPr>
          <w:rFonts w:ascii="仿宋_GB2312" w:hAnsi="仿宋_GB2312" w:eastAsia="仿宋_GB2312" w:cs="仿宋_GB2312"/>
          <w:color w:val="000000"/>
          <w:kern w:val="0"/>
          <w:sz w:val="27"/>
          <w:szCs w:val="27"/>
        </w:rPr>
        <w:t>分。全年预算数为</w:t>
      </w:r>
      <w:r>
        <w:rPr>
          <w:rFonts w:hint="eastAsia" w:ascii="times_new_roman" w:hAnsi="times_new_roman" w:cs="times_new_roman"/>
          <w:color w:val="000000"/>
          <w:kern w:val="0"/>
          <w:sz w:val="27"/>
          <w:szCs w:val="27"/>
          <w:u w:val="single" w:color="000000"/>
          <w:lang w:val="en-US" w:eastAsia="zh-CN"/>
        </w:rPr>
        <w:t>15.00</w:t>
      </w:r>
      <w:r>
        <w:rPr>
          <w:rFonts w:ascii="仿宋_GB2312" w:hAnsi="仿宋_GB2312" w:eastAsia="仿宋_GB2312" w:cs="仿宋_GB2312"/>
          <w:color w:val="000000"/>
          <w:kern w:val="0"/>
          <w:sz w:val="27"/>
          <w:szCs w:val="27"/>
        </w:rPr>
        <w:t>万元，执行数为</w:t>
      </w:r>
      <w:r>
        <w:rPr>
          <w:rFonts w:hint="eastAsia" w:ascii="times_new_roman" w:hAnsi="times_new_roman" w:cs="times_new_roman"/>
          <w:color w:val="000000"/>
          <w:kern w:val="0"/>
          <w:sz w:val="27"/>
          <w:szCs w:val="27"/>
          <w:u w:val="single" w:color="000000"/>
          <w:lang w:val="en-US" w:eastAsia="zh-CN"/>
        </w:rPr>
        <w:t>15.00</w:t>
      </w:r>
      <w:r>
        <w:rPr>
          <w:rFonts w:ascii="仿宋_GB2312" w:hAnsi="仿宋_GB2312" w:eastAsia="仿宋_GB2312" w:cs="仿宋_GB2312"/>
          <w:color w:val="000000"/>
          <w:kern w:val="0"/>
          <w:sz w:val="27"/>
          <w:szCs w:val="27"/>
        </w:rPr>
        <w:t>万元，完成预算的</w:t>
      </w:r>
      <w:r>
        <w:rPr>
          <w:rFonts w:hint="eastAsia" w:ascii="times_new_roman" w:hAnsi="times_new_roman" w:eastAsia="宋体" w:cs="times_new_roman"/>
          <w:color w:val="000000"/>
          <w:kern w:val="0"/>
          <w:sz w:val="27"/>
          <w:szCs w:val="27"/>
          <w:u w:val="single" w:color="000000"/>
          <w:lang w:val="en-US" w:eastAsia="zh-CN"/>
        </w:rPr>
        <w:t>100.00</w:t>
      </w:r>
      <w:r>
        <w:rPr>
          <w:rFonts w:ascii="仿宋_GB2312" w:hAnsi="仿宋_GB2312" w:eastAsia="仿宋_GB2312" w:cs="仿宋_GB2312"/>
          <w:color w:val="000000"/>
          <w:kern w:val="0"/>
          <w:sz w:val="27"/>
          <w:szCs w:val="27"/>
        </w:rPr>
        <w:t>%。项目绩效目标完成情况：</w:t>
      </w:r>
      <w:r>
        <w:rPr>
          <w:rFonts w:hint="eastAsia" w:ascii="仿宋_GB2312" w:hAnsi="仿宋_GB2312" w:eastAsia="仿宋_GB2312" w:cs="仿宋_GB2312"/>
          <w:color w:val="000000"/>
          <w:kern w:val="0"/>
          <w:sz w:val="27"/>
          <w:szCs w:val="27"/>
          <w:lang w:val="en-US" w:eastAsia="zh-CN"/>
        </w:rPr>
        <w:t>截止2024年底，该项目资金支出15万元，已完幼儿园室外沙水池工作，通过该项目实施，实现了保障幼儿户外活动多样性，为幼儿增加户外活动乐趣，持续保障幼儿园的基本工作正常运转效益。</w:t>
      </w:r>
      <w:r>
        <w:rPr>
          <w:rFonts w:ascii="仿宋_GB2312" w:hAnsi="仿宋_GB2312" w:eastAsia="仿宋_GB2312" w:cs="仿宋_GB2312"/>
          <w:color w:val="000000"/>
          <w:kern w:val="0"/>
          <w:sz w:val="27"/>
          <w:szCs w:val="27"/>
        </w:rPr>
        <w:t>。发现的主要问题及原因：</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。下一步改进措施：</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w:t>
      </w:r>
    </w:p>
    <w:p w14:paraId="02068DF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times_new_roman" w:hAnsi="times_new_roman" w:eastAsia="宋体" w:cs="times_new_roman"/>
          <w:color w:val="000000"/>
          <w:kern w:val="0"/>
          <w:sz w:val="27"/>
          <w:szCs w:val="27"/>
          <w:lang w:val="en-US" w:eastAsia="zh-CN"/>
        </w:rPr>
        <w:t>3</w:t>
      </w:r>
      <w:r>
        <w:rPr>
          <w:rFonts w:ascii="times_new_roman" w:hAnsi="times_new_roman" w:eastAsia="times_new_roman" w:cs="times_new_roman"/>
          <w:color w:val="000000"/>
          <w:kern w:val="0"/>
          <w:sz w:val="27"/>
          <w:szCs w:val="27"/>
        </w:rPr>
        <w:t>.</w:t>
      </w:r>
      <w:r>
        <w:rPr>
          <w:rFonts w:hint="eastAsia" w:ascii="仿宋_GB2312" w:hAnsi="仿宋_GB2312" w:eastAsia="仿宋_GB2312" w:cs="仿宋_GB2312"/>
          <w:color w:val="000000"/>
          <w:kern w:val="0"/>
          <w:sz w:val="27"/>
          <w:szCs w:val="27"/>
        </w:rPr>
        <w:t>幼儿园维修改造</w:t>
      </w:r>
      <w:r>
        <w:rPr>
          <w:rFonts w:ascii="仿宋_GB2312" w:hAnsi="仿宋_GB2312" w:eastAsia="仿宋_GB2312" w:cs="仿宋_GB2312"/>
          <w:color w:val="000000"/>
          <w:kern w:val="0"/>
          <w:sz w:val="27"/>
          <w:szCs w:val="27"/>
        </w:rPr>
        <w:t>项目自评综述：根据年初设定的绩效目标，项目自评得分</w:t>
      </w:r>
      <w:r>
        <w:rPr>
          <w:rFonts w:hint="eastAsia" w:ascii="times_new_roman" w:hAnsi="times_new_roman" w:cs="times_new_roman"/>
          <w:color w:val="000000"/>
          <w:kern w:val="0"/>
          <w:sz w:val="27"/>
          <w:szCs w:val="27"/>
          <w:u w:val="single" w:color="000000"/>
          <w:lang w:val="en-US" w:eastAsia="zh-CN"/>
        </w:rPr>
        <w:t>8</w:t>
      </w:r>
      <w:r>
        <w:rPr>
          <w:rFonts w:hint="eastAsia" w:ascii="times_new_roman" w:hAnsi="times_new_roman" w:eastAsia="宋体" w:cs="times_new_roman"/>
          <w:color w:val="000000"/>
          <w:kern w:val="0"/>
          <w:sz w:val="27"/>
          <w:szCs w:val="27"/>
          <w:u w:val="single" w:color="000000"/>
          <w:lang w:val="en-US" w:eastAsia="zh-CN"/>
        </w:rPr>
        <w:t>0.00</w:t>
      </w:r>
      <w:r>
        <w:rPr>
          <w:rFonts w:ascii="仿宋_GB2312" w:hAnsi="仿宋_GB2312" w:eastAsia="仿宋_GB2312" w:cs="仿宋_GB2312"/>
          <w:color w:val="000000"/>
          <w:kern w:val="0"/>
          <w:sz w:val="27"/>
          <w:szCs w:val="27"/>
        </w:rPr>
        <w:t>分。全年预算数为</w:t>
      </w:r>
      <w:r>
        <w:rPr>
          <w:rFonts w:hint="eastAsia" w:ascii="times_new_roman" w:hAnsi="times_new_roman" w:cs="times_new_roman"/>
          <w:color w:val="000000"/>
          <w:kern w:val="0"/>
          <w:sz w:val="27"/>
          <w:szCs w:val="27"/>
          <w:u w:val="single" w:color="000000"/>
          <w:lang w:val="en-US" w:eastAsia="zh-CN"/>
        </w:rPr>
        <w:t>32.19</w:t>
      </w:r>
      <w:r>
        <w:rPr>
          <w:rFonts w:ascii="仿宋_GB2312" w:hAnsi="仿宋_GB2312" w:eastAsia="仿宋_GB2312" w:cs="仿宋_GB2312"/>
          <w:color w:val="000000"/>
          <w:kern w:val="0"/>
          <w:sz w:val="27"/>
          <w:szCs w:val="27"/>
        </w:rPr>
        <w:t>万元，执行数为</w:t>
      </w:r>
      <w:r>
        <w:rPr>
          <w:rFonts w:hint="eastAsia" w:ascii="times_new_roman" w:hAnsi="times_new_roman" w:cs="times_new_roman"/>
          <w:color w:val="000000"/>
          <w:kern w:val="0"/>
          <w:sz w:val="27"/>
          <w:szCs w:val="27"/>
          <w:u w:val="single" w:color="000000"/>
          <w:lang w:val="en-US" w:eastAsia="zh-CN"/>
        </w:rPr>
        <w:t>0.00</w:t>
      </w:r>
      <w:r>
        <w:rPr>
          <w:rFonts w:ascii="仿宋_GB2312" w:hAnsi="仿宋_GB2312" w:eastAsia="仿宋_GB2312" w:cs="仿宋_GB2312"/>
          <w:color w:val="000000"/>
          <w:kern w:val="0"/>
          <w:sz w:val="27"/>
          <w:szCs w:val="27"/>
        </w:rPr>
        <w:t>万元，完成预算的</w:t>
      </w:r>
      <w:r>
        <w:rPr>
          <w:rFonts w:hint="eastAsia" w:ascii="times_new_roman" w:hAnsi="times_new_roman" w:cs="times_new_roman"/>
          <w:color w:val="000000"/>
          <w:kern w:val="0"/>
          <w:sz w:val="27"/>
          <w:szCs w:val="27"/>
          <w:u w:val="single" w:color="000000"/>
          <w:lang w:val="en-US" w:eastAsia="zh-CN"/>
        </w:rPr>
        <w:t>0.00</w:t>
      </w:r>
      <w:r>
        <w:rPr>
          <w:rFonts w:ascii="仿宋_GB2312" w:hAnsi="仿宋_GB2312" w:eastAsia="仿宋_GB2312" w:cs="仿宋_GB2312"/>
          <w:color w:val="000000"/>
          <w:kern w:val="0"/>
          <w:sz w:val="27"/>
          <w:szCs w:val="27"/>
        </w:rPr>
        <w:t>%。项目绩效目标完成情况：</w:t>
      </w:r>
      <w:r>
        <w:rPr>
          <w:rFonts w:hint="eastAsia" w:ascii="仿宋_GB2312" w:hAnsi="仿宋_GB2312" w:eastAsia="仿宋_GB2312" w:cs="仿宋_GB2312"/>
          <w:color w:val="000000"/>
          <w:kern w:val="0"/>
          <w:sz w:val="27"/>
          <w:szCs w:val="27"/>
          <w:lang w:val="en-US" w:eastAsia="zh-CN"/>
        </w:rPr>
        <w:t>截止2024年底，该项目资金支出0万元，已完成幼儿园地面维修等工作，通过该项目实施，实现了保障幼儿园的基本工作正常运转效益</w:t>
      </w:r>
      <w:r>
        <w:rPr>
          <w:rFonts w:ascii="仿宋_GB2312" w:hAnsi="仿宋_GB2312" w:eastAsia="仿宋_GB2312" w:cs="仿宋_GB2312"/>
          <w:color w:val="000000"/>
          <w:kern w:val="0"/>
          <w:sz w:val="27"/>
          <w:szCs w:val="27"/>
        </w:rPr>
        <w:t>。发现的主要问题及原因：</w:t>
      </w:r>
      <w:r>
        <w:rPr>
          <w:rFonts w:hint="eastAsia" w:ascii="仿宋_GB2312" w:hAnsi="仿宋_GB2312" w:eastAsia="仿宋_GB2312" w:cs="仿宋_GB2312"/>
          <w:color w:val="000000"/>
          <w:kern w:val="0"/>
          <w:sz w:val="27"/>
          <w:szCs w:val="27"/>
          <w:lang w:val="en-US" w:eastAsia="zh-CN"/>
        </w:rPr>
        <w:t>项目完成，资金拨付不及时。</w:t>
      </w:r>
      <w:r>
        <w:rPr>
          <w:rFonts w:ascii="仿宋_GB2312" w:hAnsi="仿宋_GB2312" w:eastAsia="仿宋_GB2312" w:cs="仿宋_GB2312"/>
          <w:color w:val="000000"/>
          <w:kern w:val="0"/>
          <w:sz w:val="27"/>
          <w:szCs w:val="27"/>
        </w:rPr>
        <w:t>下一步改进措施：加强资金管理，严格遵守财务管理制度，按时支付。</w:t>
      </w:r>
    </w:p>
    <w:p w14:paraId="42FF38B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times_new_roman" w:hAnsi="times_new_roman" w:eastAsia="宋体" w:cs="times_new_roman"/>
          <w:color w:val="000000"/>
          <w:kern w:val="0"/>
          <w:sz w:val="27"/>
          <w:szCs w:val="27"/>
          <w:lang w:val="en-US" w:eastAsia="zh-CN"/>
        </w:rPr>
        <w:t>4</w:t>
      </w:r>
      <w:r>
        <w:rPr>
          <w:rFonts w:ascii="times_new_roman" w:hAnsi="times_new_roman" w:eastAsia="times_new_roman" w:cs="times_new_roman"/>
          <w:color w:val="000000"/>
          <w:kern w:val="0"/>
          <w:sz w:val="27"/>
          <w:szCs w:val="27"/>
        </w:rPr>
        <w:t>.</w:t>
      </w:r>
      <w:r>
        <w:rPr>
          <w:rFonts w:hint="eastAsia" w:ascii="仿宋_GB2312" w:hAnsi="仿宋_GB2312" w:eastAsia="仿宋_GB2312" w:cs="仿宋_GB2312"/>
          <w:color w:val="000000"/>
          <w:kern w:val="0"/>
          <w:sz w:val="27"/>
          <w:szCs w:val="27"/>
        </w:rPr>
        <w:t>在职人员工资保险补差第一批</w:t>
      </w:r>
      <w:r>
        <w:rPr>
          <w:rFonts w:ascii="仿宋_GB2312" w:hAnsi="仿宋_GB2312" w:eastAsia="仿宋_GB2312" w:cs="仿宋_GB2312"/>
          <w:color w:val="000000"/>
          <w:kern w:val="0"/>
          <w:sz w:val="27"/>
          <w:szCs w:val="27"/>
        </w:rPr>
        <w:t>项目自评综述：根据年初设定的绩效目标，项目自评得分</w:t>
      </w:r>
      <w:r>
        <w:rPr>
          <w:rFonts w:hint="eastAsia" w:ascii="times_new_roman" w:hAnsi="times_new_roman" w:cs="times_new_roman"/>
          <w:color w:val="000000"/>
          <w:kern w:val="0"/>
          <w:sz w:val="27"/>
          <w:szCs w:val="27"/>
          <w:u w:val="single" w:color="000000"/>
          <w:lang w:val="en-US" w:eastAsia="zh-CN"/>
        </w:rPr>
        <w:t>99.96</w:t>
      </w:r>
      <w:r>
        <w:rPr>
          <w:rFonts w:ascii="仿宋_GB2312" w:hAnsi="仿宋_GB2312" w:eastAsia="仿宋_GB2312" w:cs="仿宋_GB2312"/>
          <w:color w:val="000000"/>
          <w:kern w:val="0"/>
          <w:sz w:val="27"/>
          <w:szCs w:val="27"/>
        </w:rPr>
        <w:t>分。全年预算数为</w:t>
      </w:r>
      <w:r>
        <w:rPr>
          <w:rFonts w:hint="eastAsia" w:ascii="times_new_roman" w:hAnsi="times_new_roman" w:cs="times_new_roman"/>
          <w:color w:val="000000"/>
          <w:kern w:val="0"/>
          <w:sz w:val="27"/>
          <w:szCs w:val="27"/>
          <w:u w:val="single" w:color="000000"/>
          <w:lang w:val="en-US" w:eastAsia="zh-CN"/>
        </w:rPr>
        <w:t>104.09</w:t>
      </w:r>
      <w:r>
        <w:rPr>
          <w:rFonts w:ascii="仿宋_GB2312" w:hAnsi="仿宋_GB2312" w:eastAsia="仿宋_GB2312" w:cs="仿宋_GB2312"/>
          <w:color w:val="000000"/>
          <w:kern w:val="0"/>
          <w:sz w:val="27"/>
          <w:szCs w:val="27"/>
        </w:rPr>
        <w:t>万元，执行数为</w:t>
      </w:r>
      <w:r>
        <w:rPr>
          <w:rFonts w:hint="eastAsia" w:ascii="times_new_roman" w:hAnsi="times_new_roman" w:cs="times_new_roman"/>
          <w:color w:val="000000"/>
          <w:kern w:val="0"/>
          <w:sz w:val="27"/>
          <w:szCs w:val="27"/>
          <w:u w:val="single" w:color="000000"/>
          <w:lang w:val="en-US" w:eastAsia="zh-CN"/>
        </w:rPr>
        <w:t>104.09</w:t>
      </w:r>
      <w:r>
        <w:rPr>
          <w:rFonts w:ascii="仿宋_GB2312" w:hAnsi="仿宋_GB2312" w:eastAsia="仿宋_GB2312" w:cs="仿宋_GB2312"/>
          <w:color w:val="000000"/>
          <w:kern w:val="0"/>
          <w:sz w:val="27"/>
          <w:szCs w:val="27"/>
        </w:rPr>
        <w:t>万元，完成预算的</w:t>
      </w:r>
      <w:r>
        <w:rPr>
          <w:rFonts w:hint="eastAsia" w:ascii="times_new_roman" w:hAnsi="times_new_roman" w:eastAsia="宋体" w:cs="times_new_roman"/>
          <w:color w:val="000000"/>
          <w:kern w:val="0"/>
          <w:sz w:val="27"/>
          <w:szCs w:val="27"/>
          <w:u w:val="single" w:color="000000"/>
          <w:lang w:val="en-US" w:eastAsia="zh-CN"/>
        </w:rPr>
        <w:t>100.00</w:t>
      </w:r>
      <w:r>
        <w:rPr>
          <w:rFonts w:ascii="仿宋_GB2312" w:hAnsi="仿宋_GB2312" w:eastAsia="仿宋_GB2312" w:cs="仿宋_GB2312"/>
          <w:color w:val="000000"/>
          <w:kern w:val="0"/>
          <w:sz w:val="27"/>
          <w:szCs w:val="27"/>
        </w:rPr>
        <w:t>%。项目绩效目标完成情况：</w:t>
      </w:r>
      <w:r>
        <w:rPr>
          <w:rFonts w:hint="eastAsia" w:ascii="仿宋_GB2312" w:hAnsi="仿宋_GB2312" w:eastAsia="仿宋_GB2312" w:cs="仿宋_GB2312"/>
          <w:color w:val="000000"/>
          <w:kern w:val="0"/>
          <w:sz w:val="27"/>
          <w:szCs w:val="27"/>
          <w:lang w:val="en-US" w:eastAsia="zh-CN"/>
        </w:rPr>
        <w:t>截止2024年底，该项目资金支出104.09万元，已完成在编人员工资保险发放工作，通过该项目实施，实现了保障在编人员工资保险的生活待遇，持续保障幼儿园的基本工作正常运转，为幼儿提供服务效益。</w:t>
      </w:r>
      <w:r>
        <w:rPr>
          <w:rFonts w:ascii="仿宋_GB2312" w:hAnsi="仿宋_GB2312" w:eastAsia="仿宋_GB2312" w:cs="仿宋_GB2312"/>
          <w:color w:val="000000"/>
          <w:kern w:val="0"/>
          <w:sz w:val="27"/>
          <w:szCs w:val="27"/>
        </w:rPr>
        <w:t>发现的主要问题及原因</w:t>
      </w:r>
      <w:r>
        <w:rPr>
          <w:rFonts w:hint="eastAsia" w:ascii="仿宋_GB2312" w:hAnsi="仿宋_GB2312" w:eastAsia="仿宋_GB2312" w:cs="仿宋_GB2312"/>
          <w:color w:val="000000"/>
          <w:kern w:val="0"/>
          <w:sz w:val="27"/>
          <w:szCs w:val="27"/>
          <w:lang w:val="en-US" w:eastAsia="zh-CN"/>
        </w:rPr>
        <w:t>：无。下一步改进措施：无。</w:t>
      </w:r>
    </w:p>
    <w:p w14:paraId="225ABFA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times_new_roman" w:hAnsi="times_new_roman" w:eastAsia="宋体" w:cs="times_new_roman"/>
          <w:color w:val="000000"/>
          <w:kern w:val="0"/>
          <w:sz w:val="27"/>
          <w:szCs w:val="27"/>
          <w:lang w:val="en-US" w:eastAsia="zh-CN"/>
        </w:rPr>
        <w:t>5</w:t>
      </w:r>
      <w:r>
        <w:rPr>
          <w:rFonts w:ascii="times_new_roman" w:hAnsi="times_new_roman" w:eastAsia="times_new_roman" w:cs="times_new_roman"/>
          <w:color w:val="000000"/>
          <w:kern w:val="0"/>
          <w:sz w:val="27"/>
          <w:szCs w:val="27"/>
        </w:rPr>
        <w:t>.</w:t>
      </w:r>
      <w:r>
        <w:rPr>
          <w:rFonts w:hint="eastAsia" w:ascii="仿宋_GB2312" w:hAnsi="仿宋_GB2312" w:eastAsia="仿宋_GB2312" w:cs="仿宋_GB2312"/>
          <w:color w:val="000000"/>
          <w:kern w:val="0"/>
          <w:sz w:val="27"/>
          <w:szCs w:val="27"/>
        </w:rPr>
        <w:t>遮阳网</w:t>
      </w:r>
      <w:r>
        <w:rPr>
          <w:rFonts w:ascii="仿宋_GB2312" w:hAnsi="仿宋_GB2312" w:eastAsia="仿宋_GB2312" w:cs="仿宋_GB2312"/>
          <w:color w:val="000000"/>
          <w:kern w:val="0"/>
          <w:sz w:val="27"/>
          <w:szCs w:val="27"/>
        </w:rPr>
        <w:t>项目自评综述：根据年初设定的绩效目标，项目自评得分</w:t>
      </w:r>
      <w:r>
        <w:rPr>
          <w:rFonts w:hint="eastAsia" w:ascii="times_new_roman" w:hAnsi="times_new_roman" w:cs="times_new_roman"/>
          <w:color w:val="000000"/>
          <w:kern w:val="0"/>
          <w:sz w:val="27"/>
          <w:szCs w:val="27"/>
          <w:u w:val="single" w:color="000000"/>
          <w:lang w:val="en-US" w:eastAsia="zh-CN"/>
        </w:rPr>
        <w:t>9</w:t>
      </w:r>
      <w:r>
        <w:rPr>
          <w:rFonts w:hint="eastAsia" w:ascii="times_new_roman" w:hAnsi="times_new_roman" w:eastAsia="宋体" w:cs="times_new_roman"/>
          <w:color w:val="000000"/>
          <w:kern w:val="0"/>
          <w:sz w:val="27"/>
          <w:szCs w:val="27"/>
          <w:u w:val="single" w:color="000000"/>
          <w:lang w:val="en-US" w:eastAsia="zh-CN"/>
        </w:rPr>
        <w:t>0.00</w:t>
      </w:r>
      <w:r>
        <w:rPr>
          <w:rFonts w:ascii="仿宋_GB2312" w:hAnsi="仿宋_GB2312" w:eastAsia="仿宋_GB2312" w:cs="仿宋_GB2312"/>
          <w:color w:val="000000"/>
          <w:kern w:val="0"/>
          <w:sz w:val="27"/>
          <w:szCs w:val="27"/>
        </w:rPr>
        <w:t>分。全年预算数为</w:t>
      </w:r>
      <w:r>
        <w:rPr>
          <w:rFonts w:hint="eastAsia" w:ascii="times_new_roman" w:hAnsi="times_new_roman" w:cs="times_new_roman"/>
          <w:color w:val="000000"/>
          <w:kern w:val="0"/>
          <w:sz w:val="27"/>
          <w:szCs w:val="27"/>
          <w:u w:val="single" w:color="000000"/>
          <w:lang w:val="en-US" w:eastAsia="zh-CN"/>
        </w:rPr>
        <w:t>28.00</w:t>
      </w:r>
      <w:r>
        <w:rPr>
          <w:rFonts w:ascii="仿宋_GB2312" w:hAnsi="仿宋_GB2312" w:eastAsia="仿宋_GB2312" w:cs="仿宋_GB2312"/>
          <w:color w:val="000000"/>
          <w:kern w:val="0"/>
          <w:sz w:val="27"/>
          <w:szCs w:val="27"/>
        </w:rPr>
        <w:t>万元，执行数为</w:t>
      </w:r>
      <w:r>
        <w:rPr>
          <w:rFonts w:hint="eastAsia" w:ascii="times_new_roman" w:hAnsi="times_new_roman" w:cs="times_new_roman"/>
          <w:color w:val="000000"/>
          <w:kern w:val="0"/>
          <w:sz w:val="27"/>
          <w:szCs w:val="27"/>
          <w:u w:val="single" w:color="000000"/>
          <w:lang w:val="en-US" w:eastAsia="zh-CN"/>
        </w:rPr>
        <w:t>0.00</w:t>
      </w:r>
      <w:r>
        <w:rPr>
          <w:rFonts w:ascii="仿宋_GB2312" w:hAnsi="仿宋_GB2312" w:eastAsia="仿宋_GB2312" w:cs="仿宋_GB2312"/>
          <w:color w:val="000000"/>
          <w:kern w:val="0"/>
          <w:sz w:val="27"/>
          <w:szCs w:val="27"/>
        </w:rPr>
        <w:t>万元，完成预算的</w:t>
      </w:r>
      <w:r>
        <w:rPr>
          <w:rFonts w:hint="eastAsia" w:ascii="times_new_roman" w:hAnsi="times_new_roman" w:eastAsia="宋体" w:cs="times_new_roman"/>
          <w:color w:val="000000"/>
          <w:kern w:val="0"/>
          <w:sz w:val="27"/>
          <w:szCs w:val="27"/>
          <w:u w:val="single" w:color="000000"/>
          <w:lang w:val="en-US" w:eastAsia="zh-CN"/>
        </w:rPr>
        <w:t>0.00</w:t>
      </w:r>
      <w:r>
        <w:rPr>
          <w:rFonts w:ascii="仿宋_GB2312" w:hAnsi="仿宋_GB2312" w:eastAsia="仿宋_GB2312" w:cs="仿宋_GB2312"/>
          <w:color w:val="000000"/>
          <w:kern w:val="0"/>
          <w:sz w:val="27"/>
          <w:szCs w:val="27"/>
        </w:rPr>
        <w:t>%。项目绩效目标完成情况：</w:t>
      </w:r>
      <w:r>
        <w:rPr>
          <w:rFonts w:hint="eastAsia" w:ascii="仿宋_GB2312" w:hAnsi="仿宋_GB2312" w:eastAsia="仿宋_GB2312" w:cs="仿宋_GB2312"/>
          <w:color w:val="000000"/>
          <w:kern w:val="0"/>
          <w:sz w:val="27"/>
          <w:szCs w:val="27"/>
          <w:lang w:val="en-US" w:eastAsia="zh-CN"/>
        </w:rPr>
        <w:t>截止2024年底，该项目已完成，资金暂未拨付，已完成户外遮阳网和音乐背景墙等工作，通过该项目实施，实现了保障保障幼儿园的基本工作正常运转效益</w:t>
      </w:r>
      <w:r>
        <w:rPr>
          <w:rFonts w:ascii="仿宋_GB2312" w:hAnsi="仿宋_GB2312" w:eastAsia="仿宋_GB2312" w:cs="仿宋_GB2312"/>
          <w:color w:val="000000"/>
          <w:kern w:val="0"/>
          <w:sz w:val="27"/>
          <w:szCs w:val="27"/>
        </w:rPr>
        <w:t>。发现的主要问题及原因：</w:t>
      </w:r>
      <w:r>
        <w:rPr>
          <w:rFonts w:hint="eastAsia" w:ascii="仿宋_GB2312" w:hAnsi="仿宋_GB2312" w:eastAsia="仿宋_GB2312" w:cs="仿宋_GB2312"/>
          <w:color w:val="000000"/>
          <w:kern w:val="0"/>
          <w:sz w:val="27"/>
          <w:szCs w:val="27"/>
          <w:lang w:val="en-US" w:eastAsia="zh-CN"/>
        </w:rPr>
        <w:t>项目完成，资金拨付不及时。</w:t>
      </w:r>
      <w:r>
        <w:rPr>
          <w:rFonts w:ascii="仿宋_GB2312" w:hAnsi="仿宋_GB2312" w:eastAsia="仿宋_GB2312" w:cs="仿宋_GB2312"/>
          <w:color w:val="000000"/>
          <w:kern w:val="0"/>
          <w:sz w:val="27"/>
          <w:szCs w:val="27"/>
        </w:rPr>
        <w:t>下一步改进措施：加强资金管理，严格遵守财务管理制度，按时支付。</w:t>
      </w:r>
    </w:p>
    <w:p w14:paraId="59F7FBDC">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（三）部门项目绩效评价结果。</w:t>
      </w:r>
    </w:p>
    <w:p w14:paraId="7D4DAFC6">
      <w:pPr>
        <w:widowControl/>
        <w:spacing w:before="240" w:after="240"/>
        <w:ind w:firstLine="42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color w:val="000000"/>
          <w:kern w:val="0"/>
          <w:sz w:val="27"/>
          <w:szCs w:val="27"/>
          <w:lang w:val="en-US" w:eastAsia="zh-CN"/>
        </w:rPr>
        <w:t>临时聘用人员工资及保险</w:t>
      </w:r>
      <w:r>
        <w:rPr>
          <w:rFonts w:ascii="仿宋_GB2312" w:hAnsi="仿宋_GB2312" w:eastAsia="仿宋_GB2312" w:cs="仿宋_GB2312"/>
          <w:color w:val="000000"/>
          <w:kern w:val="0"/>
          <w:sz w:val="27"/>
          <w:szCs w:val="27"/>
        </w:rPr>
        <w:t>项目</w:t>
      </w:r>
      <w:r>
        <w:rPr>
          <w:rFonts w:ascii="仿宋_GB2312" w:hAnsi="仿宋_GB2312" w:eastAsia="仿宋_GB2312" w:cs="仿宋_GB2312"/>
          <w:kern w:val="0"/>
          <w:sz w:val="27"/>
          <w:szCs w:val="27"/>
        </w:rPr>
        <w:t>，该项目绩效评价综合得分为</w:t>
      </w:r>
      <w:r>
        <w:rPr>
          <w:rFonts w:hint="eastAsia" w:ascii="times_new_roman" w:hAnsi="times_new_roman" w:eastAsia="宋体" w:cs="times_new_roman"/>
          <w:kern w:val="0"/>
          <w:sz w:val="27"/>
          <w:szCs w:val="27"/>
          <w:u w:val="single"/>
          <w:lang w:val="en-US" w:eastAsia="zh-CN"/>
        </w:rPr>
        <w:t>100.00</w:t>
      </w:r>
      <w:r>
        <w:rPr>
          <w:rFonts w:ascii="仿宋_GB2312" w:hAnsi="仿宋_GB2312" w:eastAsia="仿宋_GB2312" w:cs="仿宋_GB2312"/>
          <w:kern w:val="0"/>
          <w:sz w:val="27"/>
          <w:szCs w:val="27"/>
        </w:rPr>
        <w:t>分，绩效评价结果为“优”。</w:t>
      </w:r>
    </w:p>
    <w:p w14:paraId="5AF8BDD3">
      <w:pPr>
        <w:widowControl/>
        <w:spacing w:before="240" w:after="240"/>
        <w:ind w:firstLine="42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color w:val="000000"/>
          <w:kern w:val="0"/>
          <w:sz w:val="27"/>
          <w:szCs w:val="27"/>
          <w:lang w:val="en-US" w:eastAsia="zh-CN"/>
        </w:rPr>
        <w:t>室外沙水池建设</w:t>
      </w:r>
      <w:r>
        <w:rPr>
          <w:rFonts w:ascii="仿宋_GB2312" w:hAnsi="仿宋_GB2312" w:eastAsia="仿宋_GB2312" w:cs="仿宋_GB2312"/>
          <w:kern w:val="0"/>
          <w:sz w:val="27"/>
          <w:szCs w:val="27"/>
        </w:rPr>
        <w:t>项目，该项目绩效评价综合得分为</w:t>
      </w:r>
      <w:r>
        <w:rPr>
          <w:rFonts w:hint="eastAsia" w:ascii="times_new_roman" w:hAnsi="times_new_roman" w:eastAsia="宋体" w:cs="times_new_roman"/>
          <w:kern w:val="0"/>
          <w:sz w:val="27"/>
          <w:szCs w:val="27"/>
          <w:u w:val="single"/>
          <w:lang w:val="en-US" w:eastAsia="zh-CN"/>
        </w:rPr>
        <w:t>100.00</w:t>
      </w:r>
      <w:r>
        <w:rPr>
          <w:rFonts w:ascii="仿宋_GB2312" w:hAnsi="仿宋_GB2312" w:eastAsia="仿宋_GB2312" w:cs="仿宋_GB2312"/>
          <w:kern w:val="0"/>
          <w:sz w:val="27"/>
          <w:szCs w:val="27"/>
        </w:rPr>
        <w:t>分，绩效评价结果为“优”。</w:t>
      </w:r>
    </w:p>
    <w:p w14:paraId="6CAB69CF">
      <w:pPr>
        <w:widowControl/>
        <w:spacing w:before="240" w:after="240"/>
        <w:ind w:firstLine="42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color w:val="000000"/>
          <w:kern w:val="0"/>
          <w:sz w:val="27"/>
          <w:szCs w:val="27"/>
        </w:rPr>
        <w:t>幼儿园维修改造</w:t>
      </w:r>
      <w:r>
        <w:rPr>
          <w:rFonts w:ascii="仿宋_GB2312" w:hAnsi="仿宋_GB2312" w:eastAsia="仿宋_GB2312" w:cs="仿宋_GB2312"/>
          <w:kern w:val="0"/>
          <w:sz w:val="27"/>
          <w:szCs w:val="27"/>
        </w:rPr>
        <w:t>项目，该项目绩效评价综合得分为</w:t>
      </w:r>
      <w:r>
        <w:rPr>
          <w:rFonts w:hint="eastAsia" w:ascii="times_new_roman" w:hAnsi="times_new_roman" w:eastAsia="宋体" w:cs="times_new_roman"/>
          <w:kern w:val="0"/>
          <w:sz w:val="27"/>
          <w:szCs w:val="27"/>
          <w:u w:val="single"/>
          <w:lang w:val="en-US" w:eastAsia="zh-CN"/>
        </w:rPr>
        <w:t>80.00</w:t>
      </w:r>
      <w:r>
        <w:rPr>
          <w:rFonts w:ascii="仿宋_GB2312" w:hAnsi="仿宋_GB2312" w:eastAsia="仿宋_GB2312" w:cs="仿宋_GB2312"/>
          <w:kern w:val="0"/>
          <w:sz w:val="27"/>
          <w:szCs w:val="27"/>
        </w:rPr>
        <w:t>分，绩效评价结果为“</w:t>
      </w:r>
      <w:r>
        <w:rPr>
          <w:rFonts w:hint="eastAsia" w:ascii="仿宋_GB2312" w:hAnsi="仿宋_GB2312" w:eastAsia="仿宋_GB2312" w:cs="仿宋_GB2312"/>
          <w:kern w:val="0"/>
          <w:sz w:val="27"/>
          <w:szCs w:val="27"/>
          <w:lang w:val="en-US" w:eastAsia="zh-CN"/>
        </w:rPr>
        <w:t>良</w:t>
      </w:r>
      <w:r>
        <w:rPr>
          <w:rFonts w:ascii="仿宋_GB2312" w:hAnsi="仿宋_GB2312" w:eastAsia="仿宋_GB2312" w:cs="仿宋_GB2312"/>
          <w:kern w:val="0"/>
          <w:sz w:val="27"/>
          <w:szCs w:val="27"/>
        </w:rPr>
        <w:t>”。</w:t>
      </w:r>
    </w:p>
    <w:p w14:paraId="53C6B8BA">
      <w:pPr>
        <w:widowControl/>
        <w:spacing w:before="240" w:after="240"/>
        <w:ind w:firstLine="42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color w:val="000000"/>
          <w:kern w:val="0"/>
          <w:sz w:val="27"/>
          <w:szCs w:val="27"/>
        </w:rPr>
        <w:t>在职人员工资保险补差第一批</w:t>
      </w:r>
      <w:r>
        <w:rPr>
          <w:rFonts w:ascii="仿宋_GB2312" w:hAnsi="仿宋_GB2312" w:eastAsia="仿宋_GB2312" w:cs="仿宋_GB2312"/>
          <w:kern w:val="0"/>
          <w:sz w:val="27"/>
          <w:szCs w:val="27"/>
        </w:rPr>
        <w:t>项目，该项目绩效评价综合得分为</w:t>
      </w:r>
      <w:r>
        <w:rPr>
          <w:rFonts w:hint="eastAsia" w:ascii="times_new_roman" w:hAnsi="times_new_roman" w:eastAsia="宋体" w:cs="times_new_roman"/>
          <w:kern w:val="0"/>
          <w:sz w:val="27"/>
          <w:szCs w:val="27"/>
          <w:u w:val="single"/>
          <w:lang w:val="en-US" w:eastAsia="zh-CN"/>
        </w:rPr>
        <w:t>99.96</w:t>
      </w:r>
      <w:r>
        <w:rPr>
          <w:rFonts w:ascii="仿宋_GB2312" w:hAnsi="仿宋_GB2312" w:eastAsia="仿宋_GB2312" w:cs="仿宋_GB2312"/>
          <w:kern w:val="0"/>
          <w:sz w:val="27"/>
          <w:szCs w:val="27"/>
        </w:rPr>
        <w:t>分，绩效评价结果为“优”。</w:t>
      </w:r>
    </w:p>
    <w:p w14:paraId="64E99784">
      <w:pPr>
        <w:widowControl/>
        <w:spacing w:before="240" w:after="240"/>
        <w:ind w:firstLine="42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color w:val="000000"/>
          <w:kern w:val="0"/>
          <w:sz w:val="27"/>
          <w:szCs w:val="27"/>
        </w:rPr>
        <w:t>遮阳网</w:t>
      </w:r>
      <w:r>
        <w:rPr>
          <w:rFonts w:ascii="仿宋_GB2312" w:hAnsi="仿宋_GB2312" w:eastAsia="仿宋_GB2312" w:cs="仿宋_GB2312"/>
          <w:kern w:val="0"/>
          <w:sz w:val="27"/>
          <w:szCs w:val="27"/>
        </w:rPr>
        <w:t>项目，该项目绩效评价综合得分为</w:t>
      </w:r>
      <w:r>
        <w:rPr>
          <w:rFonts w:hint="eastAsia" w:ascii="times_new_roman" w:hAnsi="times_new_roman" w:eastAsia="宋体" w:cs="times_new_roman"/>
          <w:kern w:val="0"/>
          <w:sz w:val="27"/>
          <w:szCs w:val="27"/>
          <w:u w:val="single"/>
          <w:lang w:val="en-US" w:eastAsia="zh-CN"/>
        </w:rPr>
        <w:t>90.00</w:t>
      </w:r>
      <w:r>
        <w:rPr>
          <w:rFonts w:ascii="仿宋_GB2312" w:hAnsi="仿宋_GB2312" w:eastAsia="仿宋_GB2312" w:cs="仿宋_GB2312"/>
          <w:kern w:val="0"/>
          <w:sz w:val="27"/>
          <w:szCs w:val="27"/>
        </w:rPr>
        <w:t>分，绩效评价结果为“优”。部门项目绩效评价得分情况详见</w:t>
      </w:r>
      <w:r>
        <w:rPr>
          <w:rFonts w:hint="eastAsia" w:ascii="仿宋_GB2312" w:hAnsi="仿宋_GB2312" w:eastAsia="仿宋_GB2312" w:cs="仿宋_GB2312"/>
          <w:kern w:val="0"/>
          <w:sz w:val="27"/>
          <w:szCs w:val="27"/>
          <w:lang w:eastAsia="zh-CN"/>
        </w:rPr>
        <w:t>单位</w:t>
      </w:r>
      <w:r>
        <w:rPr>
          <w:rFonts w:ascii="仿宋_GB2312" w:hAnsi="仿宋_GB2312" w:eastAsia="仿宋_GB2312" w:cs="仿宋_GB2312"/>
          <w:kern w:val="0"/>
          <w:sz w:val="27"/>
          <w:szCs w:val="27"/>
        </w:rPr>
        <w:t>具体绩效评价结果。</w:t>
      </w:r>
    </w:p>
    <w:p w14:paraId="052181E6">
      <w:pPr>
        <w:widowControl/>
        <w:spacing w:before="240" w:after="240"/>
        <w:jc w:val="left"/>
        <w:rPr>
          <w:rFonts w:ascii="Times New Roman" w:hAnsi="Times New Roman" w:eastAsia="Times New Roman" w:cs="Times New Roman"/>
          <w:kern w:val="0"/>
          <w:sz w:val="24"/>
        </w:rPr>
      </w:pPr>
    </w:p>
    <w:p w14:paraId="4E465121">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0A208F9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5CA1F11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60FA329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32F6858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13140D7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63659A0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56C921E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74914A6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55A08CD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1BFB970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535C76B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2420E50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3336C11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2607B27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6DAD7EE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604DD03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79275E0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w:t>
      </w:r>
      <w:r>
        <w:rPr>
          <w:rFonts w:hint="eastAsia" w:ascii="仿宋_GB2312" w:hAnsi="仿宋_GB2312" w:eastAsia="仿宋_GB2312" w:cs="仿宋_GB2312"/>
          <w:kern w:val="0"/>
          <w:sz w:val="27"/>
          <w:szCs w:val="27"/>
          <w:lang w:eastAsia="zh-CN"/>
        </w:rPr>
        <w:t>单位</w:t>
      </w:r>
      <w:r>
        <w:rPr>
          <w:rFonts w:ascii="仿宋_GB2312" w:hAnsi="仿宋_GB2312" w:eastAsia="仿宋_GB2312" w:cs="仿宋_GB2312"/>
          <w:kern w:val="0"/>
          <w:sz w:val="27"/>
          <w:szCs w:val="27"/>
        </w:rPr>
        <w:t>用财政拨款安排的因公出国（境）费、公务用车购置及运行维护费和公务接待费。其中，因公出国（境）费反映</w:t>
      </w:r>
      <w:r>
        <w:rPr>
          <w:rFonts w:hint="eastAsia" w:ascii="仿宋_GB2312" w:hAnsi="仿宋_GB2312" w:eastAsia="仿宋_GB2312" w:cs="仿宋_GB2312"/>
          <w:kern w:val="0"/>
          <w:sz w:val="27"/>
          <w:szCs w:val="27"/>
          <w:lang w:eastAsia="zh-CN"/>
        </w:rPr>
        <w:t>单位</w:t>
      </w:r>
      <w:r>
        <w:rPr>
          <w:rFonts w:ascii="仿宋_GB2312" w:hAnsi="仿宋_GB2312" w:eastAsia="仿宋_GB2312" w:cs="仿宋_GB2312"/>
          <w:kern w:val="0"/>
          <w:sz w:val="27"/>
          <w:szCs w:val="27"/>
        </w:rPr>
        <w:t>)公务出国（境）的国际旅费、国外城市间交通费、住宿费、伙食费、培训费、公杂费等支出；公务用车购置及运行维护费反映</w:t>
      </w:r>
      <w:r>
        <w:rPr>
          <w:rFonts w:hint="eastAsia" w:ascii="仿宋_GB2312" w:hAnsi="仿宋_GB2312" w:eastAsia="仿宋_GB2312" w:cs="仿宋_GB2312"/>
          <w:kern w:val="0"/>
          <w:sz w:val="27"/>
          <w:szCs w:val="27"/>
          <w:lang w:eastAsia="zh-CN"/>
        </w:rPr>
        <w:t>单位</w:t>
      </w:r>
      <w:r>
        <w:rPr>
          <w:rFonts w:ascii="仿宋_GB2312" w:hAnsi="仿宋_GB2312" w:eastAsia="仿宋_GB2312" w:cs="仿宋_GB2312"/>
          <w:kern w:val="0"/>
          <w:sz w:val="27"/>
          <w:szCs w:val="27"/>
        </w:rPr>
        <w:t>公务用车购置支出（含车辆购置税、牌照费）以及按规定保留的公务用车燃料费、维修费、过路过桥费、保险费、安全奖励费用等支出；公务接待费反映</w:t>
      </w:r>
      <w:r>
        <w:rPr>
          <w:rFonts w:hint="eastAsia" w:ascii="仿宋_GB2312" w:hAnsi="仿宋_GB2312" w:eastAsia="仿宋_GB2312" w:cs="仿宋_GB2312"/>
          <w:kern w:val="0"/>
          <w:sz w:val="27"/>
          <w:szCs w:val="27"/>
          <w:lang w:eastAsia="zh-CN"/>
        </w:rPr>
        <w:t>单位</w:t>
      </w:r>
      <w:r>
        <w:rPr>
          <w:rFonts w:ascii="仿宋_GB2312" w:hAnsi="仿宋_GB2312" w:eastAsia="仿宋_GB2312" w:cs="仿宋_GB2312"/>
          <w:kern w:val="0"/>
          <w:sz w:val="27"/>
          <w:szCs w:val="27"/>
        </w:rPr>
        <w:t>按规定开支的各类公务接待（含外宾接待）费用。</w:t>
      </w:r>
    </w:p>
    <w:p w14:paraId="15C7F99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3ACC6C5E">
      <w:pPr>
        <w:widowControl/>
        <w:spacing w:before="240" w:after="240"/>
        <w:jc w:val="left"/>
        <w:rPr>
          <w:rFonts w:ascii="Times New Roman" w:hAnsi="Times New Roman" w:eastAsia="Times New Roman" w:cs="Times New Roman"/>
          <w:kern w:val="0"/>
          <w:sz w:val="24"/>
        </w:rPr>
      </w:pPr>
    </w:p>
    <w:p w14:paraId="10DEF948">
      <w:pPr>
        <w:widowControl/>
        <w:spacing w:before="240" w:after="240"/>
        <w:jc w:val="left"/>
        <w:rPr>
          <w:rFonts w:ascii="Times New Roman" w:hAnsi="Times New Roman" w:eastAsia="Times New Roman" w:cs="Times New Roman"/>
          <w:kern w:val="0"/>
          <w:sz w:val="24"/>
        </w:rPr>
      </w:pPr>
    </w:p>
    <w:p w14:paraId="4923000E">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57172599">
      <w:pPr>
        <w:widowControl/>
        <w:spacing w:before="240" w:after="240"/>
        <w:jc w:val="left"/>
        <w:rPr>
          <w:rFonts w:ascii="Times New Roman" w:hAnsi="Times New Roman" w:eastAsia="Times New Roman" w:cs="Times New Roman"/>
          <w:kern w:val="0"/>
          <w:sz w:val="24"/>
        </w:rPr>
      </w:pPr>
    </w:p>
    <w:p w14:paraId="2A43C1B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w:t>
      </w:r>
      <w:r>
        <w:rPr>
          <w:rFonts w:hint="eastAsia" w:ascii="仿宋_GB2312" w:hAnsi="仿宋_GB2312" w:eastAsia="仿宋_GB2312" w:cs="仿宋_GB2312"/>
          <w:kern w:val="0"/>
          <w:sz w:val="27"/>
          <w:szCs w:val="27"/>
          <w:lang w:eastAsia="zh-CN"/>
        </w:rPr>
        <w:t>单位</w:t>
      </w:r>
      <w:r>
        <w:rPr>
          <w:rFonts w:ascii="仿宋_GB2312" w:hAnsi="仿宋_GB2312" w:eastAsia="仿宋_GB2312" w:cs="仿宋_GB2312"/>
          <w:kern w:val="0"/>
          <w:sz w:val="27"/>
          <w:szCs w:val="27"/>
        </w:rPr>
        <w:t>决算公开信息反馈和联系方式：</w:t>
      </w:r>
    </w:p>
    <w:p w14:paraId="7463B60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周彭海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0476-5972880- </w:t>
      </w:r>
    </w:p>
    <w:p w14:paraId="60931C15">
      <w:pPr>
        <w:widowControl/>
        <w:spacing w:before="240" w:after="240"/>
        <w:jc w:val="left"/>
        <w:rPr>
          <w:rFonts w:ascii="Times New Roman" w:hAnsi="Times New Roman" w:eastAsia="Times New Roman" w:cs="Times New Roman"/>
          <w:kern w:val="0"/>
          <w:sz w:val="24"/>
        </w:rPr>
      </w:pPr>
    </w:p>
    <w:p w14:paraId="4C01C2C0">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 xml:space="preserve">第五部分 </w:t>
      </w:r>
      <w:r>
        <w:rPr>
          <w:rFonts w:hint="eastAsia" w:ascii="fang_zheng_xiao_biao_song_ti" w:hAnsi="fang_zheng_xiao_biao_song_ti" w:eastAsia="宋体" w:cs="fang_zheng_xiao_biao_song_ti"/>
          <w:kern w:val="0"/>
          <w:sz w:val="36"/>
          <w:szCs w:val="36"/>
          <w:lang w:eastAsia="zh-CN"/>
        </w:rPr>
        <w:t>单位</w:t>
      </w:r>
      <w:r>
        <w:rPr>
          <w:rFonts w:ascii="fang_zheng_xiao_biao_song_ti" w:hAnsi="fang_zheng_xiao_biao_song_ti" w:eastAsia="fang_zheng_xiao_biao_song_ti" w:cs="fang_zheng_xiao_biao_song_ti"/>
          <w:kern w:val="0"/>
          <w:sz w:val="36"/>
          <w:szCs w:val="36"/>
        </w:rPr>
        <w:t>决算表</w:t>
      </w:r>
    </w:p>
    <w:p w14:paraId="2EB816AF">
      <w:pPr>
        <w:widowControl/>
        <w:spacing w:before="240" w:after="240"/>
        <w:jc w:val="center"/>
        <w:rPr>
          <w:rFonts w:ascii="Times New Roman" w:hAnsi="Times New Roman" w:eastAsia="Times New Roman" w:cs="Times New Roman"/>
          <w:kern w:val="0"/>
          <w:sz w:val="24"/>
        </w:rPr>
      </w:pPr>
    </w:p>
    <w:p w14:paraId="7FD6BCB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14:paraId="18CA6CD2">
      <w:pPr>
        <w:widowControl/>
        <w:spacing w:before="240" w:after="240"/>
        <w:jc w:val="left"/>
        <w:rPr>
          <w:rFonts w:ascii="Times New Roman" w:hAnsi="Times New Roman" w:eastAsia="Times New Roman" w:cs="Times New Roman"/>
          <w:kern w:val="0"/>
          <w:sz w:val="24"/>
        </w:rPr>
      </w:pPr>
    </w:p>
    <w:p w14:paraId="46042B14">
      <w:pPr>
        <w:rPr>
          <w:rFonts w:ascii="Times New Roman" w:hAnsi="Times New Roman" w:eastAsia="Times New Roman" w:cs="Times New Roman"/>
          <w:kern w:val="0"/>
          <w:sz w:val="24"/>
        </w:rPr>
      </w:pPr>
      <w:r>
        <w:rPr>
          <w:rFonts w:ascii="Times New Roman" w:hAnsi="Times New Roman" w:eastAsia="Times New Roman" w:cs="Times New Roman"/>
          <w:kern w:val="0"/>
          <w:sz w:val="24"/>
        </w:rPr>
        <w:br w:type="page"/>
      </w:r>
    </w:p>
    <w:p w14:paraId="783501C4">
      <w:pPr>
        <w:widowControl/>
        <w:spacing w:before="240" w:after="240"/>
        <w:jc w:val="left"/>
        <w:rPr>
          <w:rFonts w:ascii="Times New Roman" w:hAnsi="Times New Roman" w:eastAsia="Times New Roman" w:cs="Times New Roman"/>
          <w:kern w:val="0"/>
          <w:sz w:val="24"/>
        </w:rPr>
      </w:pPr>
    </w:p>
    <w:p w14:paraId="6D64360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EB4CC3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3166A32">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ECAF94D">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2F6AEF45">
      <w:pPr>
        <w:pStyle w:val="18"/>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6543785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2667E3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D49924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49DA18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3276F2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6A49C4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74D046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BCC7BE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0BD3C6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A1D0E9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80CB4E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D6DF54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B4741F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F27A2B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3C2175F">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遮阳网</w:t>
      </w:r>
    </w:p>
    <w:p w14:paraId="097C7C31">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r>
        <w:rPr>
          <w:rFonts w:hint="eastAsia" w:ascii="Times New Roman Regular" w:hAnsi="Times New Roman Regular" w:eastAsia="仿宋" w:cs="Times New Roman Regular"/>
          <w:b/>
          <w:bCs/>
          <w:kern w:val="2"/>
          <w:sz w:val="32"/>
          <w:szCs w:val="32"/>
          <w:vertAlign w:val="baseline"/>
          <w:lang w:val="en-US" w:eastAsia="zh-CN" w:bidi="ar-SA"/>
        </w:rPr>
        <w:t>赤峰市松山区第十九幼儿园</w:t>
      </w:r>
    </w:p>
    <w:p w14:paraId="72840CA1">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赤峰市松山区教育局（部门）</w:t>
      </w:r>
    </w:p>
    <w:p w14:paraId="24B57101">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eastAsia" w:ascii="Times New Roman Regular" w:hAnsi="Times New Roman Regular" w:eastAsia="仿宋" w:cs="Times New Roman Regular"/>
          <w:b/>
          <w:bCs/>
          <w:kern w:val="2"/>
          <w:sz w:val="32"/>
          <w:szCs w:val="32"/>
          <w:vertAlign w:val="baseline"/>
          <w:lang w:val="en-US" w:eastAsia="zh-CN" w:bidi="ar-SA"/>
        </w:rPr>
        <w:t>2025</w:t>
      </w:r>
      <w:r>
        <w:rPr>
          <w:rFonts w:hint="default" w:ascii="Times New Roman Regular" w:hAnsi="Times New Roman Regular" w:eastAsia="仿宋" w:cs="Times New Roman Regular"/>
          <w:b/>
          <w:bCs/>
          <w:kern w:val="2"/>
          <w:sz w:val="32"/>
          <w:szCs w:val="32"/>
          <w:vertAlign w:val="baseline"/>
          <w:lang w:val="en-US" w:eastAsia="zh-CN" w:bidi="ar-SA"/>
        </w:rPr>
        <w:t xml:space="preserve">年 </w:t>
      </w:r>
      <w:r>
        <w:rPr>
          <w:rFonts w:hint="eastAsia" w:ascii="Times New Roman Regular" w:hAnsi="Times New Roman Regular" w:eastAsia="仿宋" w:cs="Times New Roman Regular"/>
          <w:b/>
          <w:bCs/>
          <w:kern w:val="2"/>
          <w:sz w:val="32"/>
          <w:szCs w:val="32"/>
          <w:vertAlign w:val="baseline"/>
          <w:lang w:val="en-US" w:eastAsia="zh-CN" w:bidi="ar-SA"/>
        </w:rPr>
        <w:t>03</w:t>
      </w:r>
      <w:r>
        <w:rPr>
          <w:rFonts w:hint="default" w:ascii="Times New Roman Regular" w:hAnsi="Times New Roman Regular" w:eastAsia="仿宋" w:cs="Times New Roman Regular"/>
          <w:b/>
          <w:bCs/>
          <w:kern w:val="2"/>
          <w:sz w:val="32"/>
          <w:szCs w:val="32"/>
          <w:vertAlign w:val="baseline"/>
          <w:lang w:val="en-US" w:eastAsia="zh-CN" w:bidi="ar-SA"/>
        </w:rPr>
        <w:t xml:space="preserve">月 </w:t>
      </w:r>
      <w:r>
        <w:rPr>
          <w:rFonts w:hint="eastAsia" w:ascii="Times New Roman Regular" w:hAnsi="Times New Roman Regular" w:eastAsia="仿宋" w:cs="Times New Roman Regular"/>
          <w:b/>
          <w:bCs/>
          <w:kern w:val="2"/>
          <w:sz w:val="32"/>
          <w:szCs w:val="32"/>
          <w:vertAlign w:val="baseline"/>
          <w:lang w:val="en-US" w:eastAsia="zh-CN" w:bidi="ar-SA"/>
        </w:rPr>
        <w:t>25</w:t>
      </w:r>
      <w:r>
        <w:rPr>
          <w:rFonts w:hint="default" w:ascii="Times New Roman Regular" w:hAnsi="Times New Roman Regular" w:eastAsia="仿宋" w:cs="Times New Roman Regular"/>
          <w:b/>
          <w:bCs/>
          <w:kern w:val="2"/>
          <w:sz w:val="32"/>
          <w:szCs w:val="32"/>
          <w:vertAlign w:val="baseline"/>
          <w:lang w:val="en-US" w:eastAsia="zh-CN" w:bidi="ar-SA"/>
        </w:rPr>
        <w:t>日</w:t>
      </w:r>
    </w:p>
    <w:p w14:paraId="62744745">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224CE149">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Times New Roman Regular" w:hAnsi="Times New Roman Regular" w:eastAsia="方正小标宋简体" w:cs="Times New Roman Regular"/>
          <w:sz w:val="44"/>
          <w:szCs w:val="44"/>
        </w:rPr>
        <w:t>遮阳网</w:t>
      </w:r>
      <w:r>
        <w:rPr>
          <w:rFonts w:hint="default" w:ascii="Times New Roman Regular" w:hAnsi="Times New Roman Regular" w:eastAsia="方正小标宋简体" w:cs="Times New Roman Regular"/>
          <w:sz w:val="44"/>
          <w:szCs w:val="44"/>
        </w:rPr>
        <w:t>项目绩效自评报告</w:t>
      </w:r>
    </w:p>
    <w:p w14:paraId="725CAF31">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14:paraId="726BB9E6">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2BF385F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19D5D90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依据2024年年初预算文件，在2024年度，</w:t>
      </w:r>
      <w:r>
        <w:rPr>
          <w:rFonts w:hint="eastAsia" w:ascii="仿宋" w:hAnsi="仿宋" w:eastAsia="仿宋" w:cs="仿宋"/>
          <w:kern w:val="2"/>
          <w:sz w:val="32"/>
          <w:szCs w:val="32"/>
          <w:lang w:val="en-US" w:eastAsia="zh-CN"/>
        </w:rPr>
        <w:t>执行地点为</w:t>
      </w:r>
      <w:r>
        <w:rPr>
          <w:rFonts w:hint="eastAsia" w:ascii="仿宋" w:hAnsi="仿宋" w:eastAsia="仿宋" w:cs="仿宋"/>
          <w:kern w:val="2"/>
          <w:sz w:val="32"/>
          <w:szCs w:val="32"/>
        </w:rPr>
        <w:t>赤峰市松山区第十九幼儿园，由赤峰市松山区第十九幼儿园的</w:t>
      </w:r>
      <w:r>
        <w:rPr>
          <w:rFonts w:hint="eastAsia" w:ascii="仿宋" w:hAnsi="仿宋" w:eastAsia="仿宋" w:cs="仿宋"/>
          <w:kern w:val="2"/>
          <w:sz w:val="32"/>
          <w:szCs w:val="32"/>
          <w:lang w:val="en-US" w:eastAsia="zh-CN"/>
        </w:rPr>
        <w:t>总务室</w:t>
      </w:r>
      <w:r>
        <w:rPr>
          <w:rFonts w:hint="eastAsia" w:ascii="仿宋" w:hAnsi="仿宋" w:eastAsia="仿宋" w:cs="仿宋"/>
          <w:kern w:val="2"/>
          <w:sz w:val="32"/>
          <w:szCs w:val="32"/>
        </w:rPr>
        <w:t>负责开始实施，主要是做对我园室外填充遮阳网、音乐背景墙等材料</w:t>
      </w:r>
      <w:r>
        <w:rPr>
          <w:rFonts w:hint="eastAsia" w:ascii="仿宋" w:hAnsi="仿宋" w:eastAsia="仿宋" w:cs="仿宋"/>
          <w:kern w:val="2"/>
          <w:sz w:val="32"/>
          <w:szCs w:val="32"/>
          <w:lang w:val="en-US" w:eastAsia="zh-CN"/>
        </w:rPr>
        <w:t>采购</w:t>
      </w:r>
      <w:r>
        <w:rPr>
          <w:rFonts w:hint="eastAsia" w:ascii="仿宋" w:hAnsi="仿宋" w:eastAsia="仿宋" w:cs="仿宋"/>
          <w:kern w:val="2"/>
          <w:sz w:val="32"/>
          <w:szCs w:val="32"/>
        </w:rPr>
        <w:t>工作，项目实施后会带来</w:t>
      </w:r>
      <w:r>
        <w:rPr>
          <w:rFonts w:hint="eastAsia" w:ascii="仿宋" w:hAnsi="仿宋" w:eastAsia="仿宋" w:cs="仿宋"/>
          <w:kern w:val="2"/>
          <w:sz w:val="32"/>
          <w:szCs w:val="32"/>
          <w:lang w:val="en-US" w:eastAsia="zh-CN"/>
        </w:rPr>
        <w:t>保障幼儿户外游戏多样性</w:t>
      </w:r>
      <w:r>
        <w:rPr>
          <w:rFonts w:hint="eastAsia" w:ascii="仿宋" w:hAnsi="仿宋" w:eastAsia="仿宋" w:cs="仿宋"/>
          <w:kern w:val="2"/>
          <w:sz w:val="32"/>
          <w:szCs w:val="32"/>
        </w:rPr>
        <w:t>，维系幼儿园正常运转效益。</w:t>
      </w:r>
    </w:p>
    <w:p w14:paraId="02F7744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5E2F2A0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我园申请本项资金，对我园户外填充遮阳网和音乐背景墙等材料，以更好的为幼儿提供更优质的服务</w:t>
      </w:r>
    </w:p>
    <w:p w14:paraId="682F0EB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截止2024年底，该项目已完成，资金暂未拨付，已完成户外遮阳网和音乐背景墙等工作，通过该项目实施，实现了保障保障幼儿园的基本工作正常运转效益。</w:t>
      </w:r>
    </w:p>
    <w:p w14:paraId="3FB351A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270469C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截止2024年底，该项目工作已完成，资金暂未拨付。整改措施：严格遵守财务管理制度，按时支付。</w:t>
      </w:r>
    </w:p>
    <w:p w14:paraId="03E62CFB">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64795DA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57E0286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为规范和加强财政支出管理，强化支出责任，建立科学、规范的财政支出绩效评价管理体系，提高财政资金使用效益，及时发现自身存在的问题提出解决方案，采取有力的措施，确保项目顺利实施及时发挥效益，我单位对本项目进行全面细致的绩效自评，对资金产出及其效益进行综合评价和判断，通过绩效自评，为下一年预算编制进行指导。</w:t>
      </w:r>
    </w:p>
    <w:p w14:paraId="2024082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31A94C6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4B2FDE2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28</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28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3AB6ABE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28</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28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28C0AC4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7154786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55A3D18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为28万元，到位资金0万元，实际支出资金0万元，预算执行率0%,资金主要用于幼儿园遮阳网建设和音乐墙采购等，通过此专项提升幼儿园教职工及幼儿满意度，提高幼儿园教学质量。各类资金支出准确无误，有完整的审批手续，不存在超范围超标准支出，挤占挪用等违法违规的问题，财务处理合法合规，教育保育环境得到提升，,产生了良好的社会效益。</w:t>
      </w:r>
    </w:p>
    <w:p w14:paraId="53A2D9D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190F065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项目预期目标已完成，我单位在遵守国家、自治区、相关政策与管理办法的同时，还制定了单位的《财务管理制度》，制度包含预算管理，收入管理，支出管理，在制度上为遮阳网项目资金使用提供了指导以及规范，确保专项资金专项使用。实际支出与项目规定的用途一致，不存在超范围超标准支出，挤占挪用等违法违规问题，资金管理状况良好。</w:t>
      </w:r>
    </w:p>
    <w:p w14:paraId="73352F0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14:paraId="14E20FE2">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0794A41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2B663EC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7B28C9F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（1）采购遮阳网面积(平方米)，</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400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14:paraId="46F7693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（2）采购沙水游戏区材料(套)，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2C33F42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21B39F0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（1）采购材料验收合格率(%)，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14:paraId="1E36B11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（2）采购材料质量达标率(%)，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4D2AEA9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5121A65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（1）材料采购验收及时率(%)，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1A94243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（2）材料购置时间(月)，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32C1327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561EF8C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（1）采购遮阳网成本(万)，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77ADB29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（2）采购音乐墙背景成本(万)，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18BA00A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0B0B597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14:paraId="51A066F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（1）改善幼儿园教学环境，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有效改善</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有效改善</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009E169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14:paraId="78D122B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（1）持续提升学校整体形象及对外影响力，</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持续</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持续</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4302F8E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36A8DCD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14:paraId="1AB29A7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（1）教职工及幼儿满意度(%)，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0FA51CC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3D60471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90</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14:paraId="62998CA3">
      <w:pPr>
        <w:pStyle w:val="2"/>
        <w:bidi w:val="0"/>
        <w:rPr>
          <w:rFonts w:hint="default"/>
          <w:lang w:val="en-US" w:eastAsia="zh-CN"/>
        </w:rPr>
      </w:pPr>
      <w:r>
        <w:rPr>
          <w:rFonts w:hint="default"/>
          <w:lang w:val="en-US" w:eastAsia="zh-CN"/>
        </w:rPr>
        <w:t>四、存在问题</w:t>
      </w:r>
    </w:p>
    <w:p w14:paraId="725991B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0587ACE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无。</w:t>
      </w:r>
    </w:p>
    <w:p w14:paraId="17E3DF9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14:paraId="7CEC16C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1</w:t>
      </w:r>
      <w:r>
        <w:rPr>
          <w:rFonts w:ascii="仿宋" w:hAnsi="仿宋" w:eastAsia="仿宋" w:cs="仿宋"/>
          <w:sz w:val="32"/>
        </w:rPr>
        <w:t>. 资金拨付</w:t>
      </w:r>
    </w:p>
    <w:p w14:paraId="7372002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14:paraId="0CDD1841">
      <w:pPr>
        <w:pStyle w:val="2"/>
        <w:bidi w:val="0"/>
        <w:rPr>
          <w:rFonts w:hint="default"/>
          <w:lang w:val="en-US" w:eastAsia="zh-CN"/>
        </w:rPr>
      </w:pPr>
      <w:r>
        <w:rPr>
          <w:rFonts w:hint="default"/>
          <w:lang w:val="en-US" w:eastAsia="zh-CN"/>
        </w:rPr>
        <w:t>五、其他需要说明的问题</w:t>
      </w:r>
    </w:p>
    <w:p w14:paraId="3CA2C18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2A726C1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严格按照项目立项要求进行立项，确保立项准确性，保证经费的充足性，提升教职工工作热情。在资金管理上，遵守国家、自治区、相关政策与管理办法，依据单位内控制度，做到合法合规支出，强化财务管理，做到有计划开支。未经领导班子研究同意开支的经费一律不得开支，严格审核监督，相关人员严格把好审核报销关，对于不符合规定的开支，一律不予报销，对于经费的开支情况，接受财政局的经常性监督，定期接受上级的检查，确保项目如期完成。</w:t>
      </w:r>
    </w:p>
    <w:p w14:paraId="4954B37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14:paraId="5174A44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1</w:t>
      </w:r>
      <w:r>
        <w:rPr>
          <w:rFonts w:ascii="仿宋" w:hAnsi="仿宋" w:eastAsia="仿宋" w:cs="仿宋"/>
          <w:sz w:val="32"/>
        </w:rPr>
        <w:t>. 加强财务管理，严格遵守财务管理制度，按时支付，专款专用。</w:t>
      </w:r>
    </w:p>
    <w:p w14:paraId="661465A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14:paraId="567F49BE">
      <w:pPr>
        <w:widowControl/>
        <w:spacing w:before="240" w:after="240"/>
        <w:jc w:val="left"/>
        <w:rPr>
          <w:rFonts w:ascii="Times New Roman" w:hAnsi="Times New Roman" w:eastAsia="Times New Roman" w:cs="Times New Roman"/>
          <w:kern w:val="0"/>
          <w:sz w:val="24"/>
        </w:rPr>
      </w:pPr>
    </w:p>
    <w:p w14:paraId="67C50102">
      <w:pPr>
        <w:widowControl/>
        <w:spacing w:before="240" w:after="240"/>
        <w:jc w:val="left"/>
        <w:rPr>
          <w:rFonts w:ascii="Times New Roman" w:hAnsi="Times New Roman" w:eastAsia="Times New Roman" w:cs="Times New Roman"/>
          <w:kern w:val="0"/>
          <w:sz w:val="24"/>
        </w:rPr>
      </w:pPr>
    </w:p>
    <w:bookmarkEnd w:id="0"/>
    <w:p w14:paraId="76421FCE">
      <w:pPr>
        <w:adjustRightInd w:val="0"/>
        <w:snapToGrid w:val="0"/>
        <w:rPr>
          <w:rFonts w:ascii="宋体" w:hAnsi="宋体"/>
          <w:b/>
          <w:sz w:val="32"/>
          <w:szCs w:val="32"/>
        </w:rPr>
      </w:pPr>
    </w:p>
    <w:p w14:paraId="16B721BE">
      <w:pPr>
        <w:adjustRightInd w:val="0"/>
        <w:snapToGrid w:val="0"/>
        <w:rPr>
          <w:rFonts w:ascii="宋体" w:hAnsi="宋体"/>
          <w:b/>
          <w:sz w:val="32"/>
          <w:szCs w:val="32"/>
        </w:rPr>
      </w:pPr>
    </w:p>
    <w:p w14:paraId="064DC7E7">
      <w:r>
        <w:br w:type="page"/>
      </w:r>
    </w:p>
    <w:tbl>
      <w:tblPr>
        <w:tblStyle w:val="19"/>
        <w:tblW w:w="577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436"/>
        <w:gridCol w:w="67"/>
        <w:gridCol w:w="4"/>
        <w:gridCol w:w="174"/>
        <w:gridCol w:w="187"/>
        <w:gridCol w:w="83"/>
        <w:gridCol w:w="58"/>
        <w:gridCol w:w="277"/>
        <w:gridCol w:w="298"/>
        <w:gridCol w:w="113"/>
        <w:gridCol w:w="98"/>
        <w:gridCol w:w="331"/>
        <w:gridCol w:w="413"/>
        <w:gridCol w:w="147"/>
        <w:gridCol w:w="359"/>
        <w:gridCol w:w="200"/>
        <w:gridCol w:w="361"/>
        <w:gridCol w:w="166"/>
        <w:gridCol w:w="247"/>
        <w:gridCol w:w="261"/>
        <w:gridCol w:w="363"/>
        <w:gridCol w:w="149"/>
        <w:gridCol w:w="397"/>
        <w:gridCol w:w="237"/>
        <w:gridCol w:w="175"/>
        <w:gridCol w:w="866"/>
        <w:gridCol w:w="16"/>
        <w:gridCol w:w="413"/>
        <w:gridCol w:w="299"/>
        <w:gridCol w:w="187"/>
        <w:gridCol w:w="292"/>
        <w:gridCol w:w="260"/>
        <w:gridCol w:w="85"/>
        <w:gridCol w:w="294"/>
        <w:gridCol w:w="866"/>
        <w:gridCol w:w="448"/>
        <w:gridCol w:w="1248"/>
        <w:gridCol w:w="526"/>
      </w:tblGrid>
      <w:tr w14:paraId="6C8E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4768" w:type="pct"/>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52439DA2">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75E2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24D66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388"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3C5A3CB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临时聘用人员工资及保险</w:t>
            </w:r>
          </w:p>
        </w:tc>
      </w:tr>
      <w:tr w14:paraId="3D80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B9C52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655"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854724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赤峰市松山区教育局（部门）</w:t>
            </w:r>
          </w:p>
        </w:tc>
        <w:tc>
          <w:tcPr>
            <w:tcW w:w="7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A53C1">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93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502BE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赤峰市松山区第十九幼儿园</w:t>
            </w:r>
          </w:p>
        </w:tc>
      </w:tr>
      <w:tr w14:paraId="3615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38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D1E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3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F635FA">
            <w:pPr>
              <w:snapToGrid w:val="0"/>
              <w:rPr>
                <w:rFonts w:hint="eastAsia" w:ascii="宋体" w:hAnsi="宋体" w:eastAsia="宋体" w:cs="宋体"/>
                <w:i w:val="0"/>
                <w:iCs w:val="0"/>
                <w:color w:val="000000"/>
                <w:sz w:val="18"/>
                <w:szCs w:val="18"/>
                <w:u w:val="none"/>
              </w:rPr>
            </w:pPr>
          </w:p>
        </w:tc>
        <w:tc>
          <w:tcPr>
            <w:tcW w:w="5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DCFD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7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05C2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7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A512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4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BE454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7D75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CA2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E4E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38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C1FB5">
            <w:pPr>
              <w:snapToGrid w:val="0"/>
              <w:jc w:val="center"/>
              <w:rPr>
                <w:rFonts w:hint="eastAsia" w:ascii="宋体" w:hAnsi="宋体" w:eastAsia="宋体" w:cs="宋体"/>
                <w:i w:val="0"/>
                <w:iCs w:val="0"/>
                <w:color w:val="000000"/>
                <w:sz w:val="18"/>
                <w:szCs w:val="18"/>
                <w:u w:val="none"/>
              </w:rPr>
            </w:pPr>
          </w:p>
        </w:tc>
        <w:tc>
          <w:tcPr>
            <w:tcW w:w="3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779B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5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839CF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7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AE14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7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1D35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4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5343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3712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1B0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9BF9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38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5F063">
            <w:pPr>
              <w:snapToGrid w:val="0"/>
              <w:jc w:val="center"/>
              <w:rPr>
                <w:rFonts w:hint="eastAsia" w:ascii="宋体" w:hAnsi="宋体" w:eastAsia="宋体" w:cs="宋体"/>
                <w:i w:val="0"/>
                <w:iCs w:val="0"/>
                <w:color w:val="000000"/>
                <w:sz w:val="18"/>
                <w:szCs w:val="18"/>
                <w:u w:val="none"/>
              </w:rPr>
            </w:pPr>
          </w:p>
        </w:tc>
        <w:tc>
          <w:tcPr>
            <w:tcW w:w="3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F0CA0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5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79EB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7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C4C7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7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FAD9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40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ACDE">
            <w:pPr>
              <w:keepNext w:val="0"/>
              <w:keepLines w:val="0"/>
              <w:widowControl/>
              <w:suppressLineNumbers w:val="0"/>
              <w:snapToGrid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7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473B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3C43">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31C6E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38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6717F">
            <w:pPr>
              <w:snapToGrid w:val="0"/>
              <w:jc w:val="center"/>
              <w:rPr>
                <w:rFonts w:hint="eastAsia" w:ascii="宋体" w:hAnsi="宋体" w:eastAsia="宋体" w:cs="宋体"/>
                <w:i w:val="0"/>
                <w:iCs w:val="0"/>
                <w:color w:val="000000"/>
                <w:sz w:val="18"/>
                <w:szCs w:val="18"/>
                <w:u w:val="none"/>
              </w:rPr>
            </w:pPr>
          </w:p>
        </w:tc>
        <w:tc>
          <w:tcPr>
            <w:tcW w:w="3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269F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5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219DD1">
            <w:pPr>
              <w:snapToGrid w:val="0"/>
              <w:rPr>
                <w:rFonts w:hint="eastAsia" w:ascii="宋体" w:hAnsi="宋体" w:eastAsia="宋体" w:cs="宋体"/>
                <w:i w:val="0"/>
                <w:iCs w:val="0"/>
                <w:color w:val="000000"/>
                <w:sz w:val="18"/>
                <w:szCs w:val="18"/>
                <w:u w:val="none"/>
              </w:rPr>
            </w:pPr>
          </w:p>
        </w:tc>
        <w:tc>
          <w:tcPr>
            <w:tcW w:w="7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7EC05D">
            <w:pPr>
              <w:snapToGrid w:val="0"/>
              <w:jc w:val="center"/>
              <w:rPr>
                <w:rFonts w:hint="eastAsia" w:ascii="宋体" w:hAnsi="宋体" w:eastAsia="宋体" w:cs="宋体"/>
                <w:i w:val="0"/>
                <w:iCs w:val="0"/>
                <w:color w:val="000000"/>
                <w:sz w:val="18"/>
                <w:szCs w:val="18"/>
                <w:u w:val="none"/>
              </w:rPr>
            </w:pPr>
          </w:p>
        </w:tc>
        <w:tc>
          <w:tcPr>
            <w:tcW w:w="7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E17288">
            <w:pPr>
              <w:snapToGrid w:val="0"/>
              <w:jc w:val="center"/>
              <w:rPr>
                <w:rFonts w:hint="eastAsia" w:ascii="宋体" w:hAnsi="宋体" w:eastAsia="宋体" w:cs="宋体"/>
                <w:i w:val="0"/>
                <w:iCs w:val="0"/>
                <w:color w:val="000000"/>
                <w:sz w:val="18"/>
                <w:szCs w:val="18"/>
                <w:u w:val="none"/>
              </w:rPr>
            </w:pPr>
          </w:p>
        </w:tc>
        <w:tc>
          <w:tcPr>
            <w:tcW w:w="40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6D37">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7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862D53">
            <w:pPr>
              <w:snapToGrid w:val="0"/>
              <w:jc w:val="center"/>
              <w:rPr>
                <w:rFonts w:hint="eastAsia" w:ascii="宋体" w:hAnsi="宋体" w:eastAsia="宋体" w:cs="宋体"/>
                <w:i w:val="0"/>
                <w:iCs w:val="0"/>
                <w:color w:val="000000"/>
                <w:sz w:val="18"/>
                <w:szCs w:val="18"/>
                <w:u w:val="none"/>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E8FF">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38FD2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38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4A073">
            <w:pPr>
              <w:snapToGrid w:val="0"/>
              <w:jc w:val="center"/>
              <w:rPr>
                <w:rFonts w:hint="eastAsia" w:ascii="宋体" w:hAnsi="宋体" w:eastAsia="宋体" w:cs="宋体"/>
                <w:i w:val="0"/>
                <w:iCs w:val="0"/>
                <w:color w:val="000000"/>
                <w:sz w:val="18"/>
                <w:szCs w:val="18"/>
                <w:u w:val="none"/>
              </w:rPr>
            </w:pPr>
          </w:p>
        </w:tc>
        <w:tc>
          <w:tcPr>
            <w:tcW w:w="3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D9C1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E4868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5CD7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B63F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0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9C60">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7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223D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B452">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3C24D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38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8EE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1998"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1F117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38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59758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0AF1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38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97100">
            <w:pPr>
              <w:snapToGrid w:val="0"/>
              <w:jc w:val="center"/>
              <w:rPr>
                <w:rFonts w:hint="eastAsia" w:ascii="宋体" w:hAnsi="宋体" w:eastAsia="宋体" w:cs="宋体"/>
                <w:i w:val="0"/>
                <w:iCs w:val="0"/>
                <w:color w:val="000000"/>
                <w:sz w:val="18"/>
                <w:szCs w:val="18"/>
                <w:u w:val="none"/>
              </w:rPr>
            </w:pPr>
          </w:p>
        </w:tc>
        <w:tc>
          <w:tcPr>
            <w:tcW w:w="1998"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7B03E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年初申请预算19.2万元，用于我园保育员2人，勤杂2人的工资发放及社保缴纳，保障临聘人员的生活待遇，持续保障幼儿园的的基本工作正常运转。</w:t>
            </w:r>
          </w:p>
        </w:tc>
        <w:tc>
          <w:tcPr>
            <w:tcW w:w="238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36B6B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截止2024年底，该项目资金支出19.2万元，已完成聘用人员工资保险发放工作，通过该项目实施，实现了保障聘用人员工资保险的生活待遇，持续保障幼儿园的基本工作正常运转效益。</w:t>
            </w:r>
          </w:p>
        </w:tc>
      </w:tr>
      <w:tr w14:paraId="5B4BB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2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D51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EC5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3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EA90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5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FC77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396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CFBC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3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8DA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4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9B8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40E8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2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B2E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164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0D02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5C2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222"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7C75A8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5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1270C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363" w:type="pct"/>
            <w:gridSpan w:val="5"/>
            <w:vMerge w:val="restart"/>
            <w:tcBorders>
              <w:top w:val="single" w:color="000000" w:sz="4" w:space="0"/>
              <w:left w:val="single" w:color="000000" w:sz="4" w:space="0"/>
              <w:bottom w:val="nil"/>
              <w:right w:val="single" w:color="000000" w:sz="4" w:space="0"/>
            </w:tcBorders>
            <w:shd w:val="clear" w:color="auto" w:fill="auto"/>
            <w:vAlign w:val="center"/>
          </w:tcPr>
          <w:p w14:paraId="23073F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591" w:type="pct"/>
            <w:gridSpan w:val="5"/>
            <w:tcBorders>
              <w:top w:val="single" w:color="000000" w:sz="4" w:space="0"/>
              <w:left w:val="single" w:color="000000" w:sz="4" w:space="0"/>
              <w:bottom w:val="nil"/>
              <w:right w:val="single" w:color="000000" w:sz="4" w:space="0"/>
            </w:tcBorders>
            <w:shd w:val="clear" w:color="auto" w:fill="auto"/>
            <w:vAlign w:val="center"/>
          </w:tcPr>
          <w:p w14:paraId="418E86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编外聘用总人数</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3D11E3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54" w:type="pct"/>
            <w:gridSpan w:val="4"/>
            <w:tcBorders>
              <w:top w:val="single" w:color="000000" w:sz="4" w:space="0"/>
              <w:left w:val="single" w:color="000000" w:sz="4" w:space="0"/>
              <w:bottom w:val="nil"/>
              <w:right w:val="single" w:color="000000" w:sz="4" w:space="0"/>
            </w:tcBorders>
            <w:shd w:val="clear" w:color="auto" w:fill="auto"/>
            <w:vAlign w:val="center"/>
          </w:tcPr>
          <w:p w14:paraId="5DD9F9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43" w:type="pct"/>
            <w:gridSpan w:val="3"/>
            <w:tcBorders>
              <w:top w:val="single" w:color="000000" w:sz="4" w:space="0"/>
              <w:left w:val="single" w:color="000000" w:sz="4" w:space="0"/>
              <w:bottom w:val="nil"/>
              <w:right w:val="single" w:color="000000" w:sz="4" w:space="0"/>
            </w:tcBorders>
            <w:shd w:val="clear" w:color="auto" w:fill="auto"/>
            <w:vAlign w:val="center"/>
          </w:tcPr>
          <w:p w14:paraId="0DD6853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5" w:type="pct"/>
            <w:gridSpan w:val="2"/>
            <w:tcBorders>
              <w:top w:val="single" w:color="000000" w:sz="4" w:space="0"/>
              <w:left w:val="single" w:color="000000" w:sz="4" w:space="0"/>
              <w:bottom w:val="nil"/>
              <w:right w:val="single" w:color="000000" w:sz="4" w:space="0"/>
            </w:tcBorders>
            <w:shd w:val="clear" w:color="auto" w:fill="auto"/>
            <w:vAlign w:val="center"/>
          </w:tcPr>
          <w:p w14:paraId="07BB55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01" w:type="pct"/>
            <w:gridSpan w:val="4"/>
            <w:tcBorders>
              <w:top w:val="single" w:color="000000" w:sz="4" w:space="0"/>
              <w:left w:val="single" w:color="000000" w:sz="4" w:space="0"/>
              <w:bottom w:val="nil"/>
              <w:right w:val="single" w:color="000000" w:sz="4" w:space="0"/>
            </w:tcBorders>
            <w:shd w:val="clear" w:color="auto" w:fill="auto"/>
            <w:vAlign w:val="center"/>
          </w:tcPr>
          <w:p w14:paraId="360854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279" w:type="pct"/>
            <w:gridSpan w:val="3"/>
            <w:tcBorders>
              <w:top w:val="single" w:color="000000" w:sz="4" w:space="0"/>
              <w:left w:val="single" w:color="000000" w:sz="4" w:space="0"/>
              <w:bottom w:val="nil"/>
              <w:right w:val="single" w:color="000000" w:sz="4" w:space="0"/>
            </w:tcBorders>
            <w:shd w:val="clear" w:color="auto" w:fill="auto"/>
            <w:vAlign w:val="center"/>
          </w:tcPr>
          <w:p w14:paraId="700EBD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8" w:type="pct"/>
            <w:gridSpan w:val="2"/>
            <w:tcBorders>
              <w:top w:val="single" w:color="000000" w:sz="4" w:space="0"/>
              <w:left w:val="single" w:color="000000" w:sz="4" w:space="0"/>
              <w:bottom w:val="nil"/>
              <w:right w:val="single" w:color="000000" w:sz="4" w:space="0"/>
            </w:tcBorders>
            <w:shd w:val="clear" w:color="auto" w:fill="auto"/>
            <w:vAlign w:val="center"/>
          </w:tcPr>
          <w:p w14:paraId="4CB5B4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4" w:type="pct"/>
            <w:gridSpan w:val="2"/>
            <w:tcBorders>
              <w:top w:val="single" w:color="000000" w:sz="4" w:space="0"/>
              <w:left w:val="single" w:color="000000" w:sz="4" w:space="0"/>
              <w:bottom w:val="nil"/>
              <w:right w:val="single" w:color="000000" w:sz="4" w:space="0"/>
            </w:tcBorders>
            <w:shd w:val="clear" w:color="auto" w:fill="auto"/>
            <w:vAlign w:val="center"/>
          </w:tcPr>
          <w:p w14:paraId="7FCD5EBA">
            <w:pPr>
              <w:snapToGrid w:val="0"/>
              <w:jc w:val="center"/>
              <w:rPr>
                <w:rFonts w:hint="eastAsia" w:ascii="宋体" w:hAnsi="宋体" w:eastAsia="宋体" w:cs="宋体"/>
                <w:i w:val="0"/>
                <w:iCs w:val="0"/>
                <w:color w:val="000000"/>
                <w:sz w:val="18"/>
                <w:szCs w:val="18"/>
                <w:u w:val="none"/>
              </w:rPr>
            </w:pPr>
          </w:p>
        </w:tc>
      </w:tr>
      <w:tr w14:paraId="670FE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22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F3F6390">
            <w:pPr>
              <w:snapToGrid w:val="0"/>
              <w:jc w:val="center"/>
              <w:rPr>
                <w:rFonts w:hint="eastAsia" w:ascii="宋体" w:hAnsi="宋体" w:eastAsia="宋体" w:cs="宋体"/>
                <w:i w:val="0"/>
                <w:iCs w:val="0"/>
                <w:color w:val="000000"/>
                <w:sz w:val="18"/>
                <w:szCs w:val="18"/>
                <w:u w:val="none"/>
              </w:rPr>
            </w:pPr>
          </w:p>
        </w:tc>
        <w:tc>
          <w:tcPr>
            <w:tcW w:w="1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29793AA">
            <w:pPr>
              <w:snapToGrid w:val="0"/>
              <w:jc w:val="center"/>
              <w:rPr>
                <w:rFonts w:hint="eastAsia" w:ascii="宋体" w:hAnsi="宋体" w:eastAsia="宋体" w:cs="宋体"/>
                <w:i w:val="0"/>
                <w:iCs w:val="0"/>
                <w:color w:val="000000"/>
                <w:sz w:val="18"/>
                <w:szCs w:val="18"/>
                <w:u w:val="none"/>
              </w:rPr>
            </w:pPr>
          </w:p>
        </w:tc>
        <w:tc>
          <w:tcPr>
            <w:tcW w:w="363"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5ECB2259">
            <w:pPr>
              <w:snapToGrid w:val="0"/>
              <w:jc w:val="center"/>
              <w:rPr>
                <w:rFonts w:hint="eastAsia" w:ascii="宋体" w:hAnsi="宋体" w:eastAsia="宋体" w:cs="宋体"/>
                <w:i w:val="0"/>
                <w:iCs w:val="0"/>
                <w:color w:val="000000"/>
                <w:sz w:val="18"/>
                <w:szCs w:val="18"/>
                <w:u w:val="none"/>
              </w:rPr>
            </w:pPr>
          </w:p>
        </w:tc>
        <w:tc>
          <w:tcPr>
            <w:tcW w:w="591" w:type="pct"/>
            <w:gridSpan w:val="5"/>
            <w:tcBorders>
              <w:top w:val="single" w:color="000000" w:sz="4" w:space="0"/>
              <w:left w:val="single" w:color="000000" w:sz="4" w:space="0"/>
              <w:bottom w:val="nil"/>
              <w:right w:val="single" w:color="000000" w:sz="4" w:space="0"/>
            </w:tcBorders>
            <w:shd w:val="clear" w:color="auto" w:fill="auto"/>
            <w:vAlign w:val="center"/>
          </w:tcPr>
          <w:p w14:paraId="75EAFE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编外聘用保育员数</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21DE98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54" w:type="pct"/>
            <w:gridSpan w:val="4"/>
            <w:tcBorders>
              <w:top w:val="single" w:color="000000" w:sz="4" w:space="0"/>
              <w:left w:val="single" w:color="000000" w:sz="4" w:space="0"/>
              <w:bottom w:val="nil"/>
              <w:right w:val="single" w:color="000000" w:sz="4" w:space="0"/>
            </w:tcBorders>
            <w:shd w:val="clear" w:color="auto" w:fill="auto"/>
            <w:vAlign w:val="center"/>
          </w:tcPr>
          <w:p w14:paraId="56237A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343" w:type="pct"/>
            <w:gridSpan w:val="3"/>
            <w:tcBorders>
              <w:top w:val="single" w:color="000000" w:sz="4" w:space="0"/>
              <w:left w:val="single" w:color="000000" w:sz="4" w:space="0"/>
              <w:bottom w:val="nil"/>
              <w:right w:val="single" w:color="000000" w:sz="4" w:space="0"/>
            </w:tcBorders>
            <w:shd w:val="clear" w:color="auto" w:fill="auto"/>
            <w:vAlign w:val="center"/>
          </w:tcPr>
          <w:p w14:paraId="030BBC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5" w:type="pct"/>
            <w:gridSpan w:val="2"/>
            <w:tcBorders>
              <w:top w:val="single" w:color="000000" w:sz="4" w:space="0"/>
              <w:left w:val="single" w:color="000000" w:sz="4" w:space="0"/>
              <w:bottom w:val="nil"/>
              <w:right w:val="single" w:color="000000" w:sz="4" w:space="0"/>
            </w:tcBorders>
            <w:shd w:val="clear" w:color="auto" w:fill="auto"/>
            <w:vAlign w:val="center"/>
          </w:tcPr>
          <w:p w14:paraId="115D92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01" w:type="pct"/>
            <w:gridSpan w:val="4"/>
            <w:tcBorders>
              <w:top w:val="single" w:color="000000" w:sz="4" w:space="0"/>
              <w:left w:val="single" w:color="000000" w:sz="4" w:space="0"/>
              <w:bottom w:val="nil"/>
              <w:right w:val="single" w:color="000000" w:sz="4" w:space="0"/>
            </w:tcBorders>
            <w:shd w:val="clear" w:color="auto" w:fill="auto"/>
            <w:vAlign w:val="center"/>
          </w:tcPr>
          <w:p w14:paraId="74F7D8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279" w:type="pct"/>
            <w:gridSpan w:val="3"/>
            <w:tcBorders>
              <w:top w:val="single" w:color="000000" w:sz="4" w:space="0"/>
              <w:left w:val="single" w:color="000000" w:sz="4" w:space="0"/>
              <w:bottom w:val="nil"/>
              <w:right w:val="single" w:color="000000" w:sz="4" w:space="0"/>
            </w:tcBorders>
            <w:shd w:val="clear" w:color="auto" w:fill="auto"/>
            <w:vAlign w:val="center"/>
          </w:tcPr>
          <w:p w14:paraId="668210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8" w:type="pct"/>
            <w:gridSpan w:val="2"/>
            <w:tcBorders>
              <w:top w:val="single" w:color="000000" w:sz="4" w:space="0"/>
              <w:left w:val="single" w:color="000000" w:sz="4" w:space="0"/>
              <w:bottom w:val="nil"/>
              <w:right w:val="single" w:color="000000" w:sz="4" w:space="0"/>
            </w:tcBorders>
            <w:shd w:val="clear" w:color="auto" w:fill="auto"/>
            <w:vAlign w:val="center"/>
          </w:tcPr>
          <w:p w14:paraId="001E5C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4" w:type="pct"/>
            <w:gridSpan w:val="2"/>
            <w:tcBorders>
              <w:top w:val="single" w:color="000000" w:sz="4" w:space="0"/>
              <w:left w:val="single" w:color="000000" w:sz="4" w:space="0"/>
              <w:bottom w:val="nil"/>
              <w:right w:val="single" w:color="000000" w:sz="4" w:space="0"/>
            </w:tcBorders>
            <w:shd w:val="clear" w:color="auto" w:fill="auto"/>
            <w:vAlign w:val="center"/>
          </w:tcPr>
          <w:p w14:paraId="2296FD89">
            <w:pPr>
              <w:snapToGrid w:val="0"/>
              <w:jc w:val="center"/>
              <w:rPr>
                <w:rFonts w:hint="eastAsia" w:ascii="宋体" w:hAnsi="宋体" w:eastAsia="宋体" w:cs="宋体"/>
                <w:i w:val="0"/>
                <w:iCs w:val="0"/>
                <w:color w:val="000000"/>
                <w:sz w:val="18"/>
                <w:szCs w:val="18"/>
                <w:u w:val="none"/>
              </w:rPr>
            </w:pPr>
          </w:p>
        </w:tc>
      </w:tr>
      <w:tr w14:paraId="5E9AC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22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04BBE2D">
            <w:pPr>
              <w:snapToGrid w:val="0"/>
              <w:jc w:val="center"/>
              <w:rPr>
                <w:rFonts w:hint="eastAsia" w:ascii="宋体" w:hAnsi="宋体" w:eastAsia="宋体" w:cs="宋体"/>
                <w:i w:val="0"/>
                <w:iCs w:val="0"/>
                <w:color w:val="000000"/>
                <w:sz w:val="18"/>
                <w:szCs w:val="18"/>
                <w:u w:val="none"/>
              </w:rPr>
            </w:pPr>
          </w:p>
        </w:tc>
        <w:tc>
          <w:tcPr>
            <w:tcW w:w="1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45F33B3">
            <w:pPr>
              <w:snapToGrid w:val="0"/>
              <w:jc w:val="center"/>
              <w:rPr>
                <w:rFonts w:hint="eastAsia" w:ascii="宋体" w:hAnsi="宋体" w:eastAsia="宋体" w:cs="宋体"/>
                <w:i w:val="0"/>
                <w:iCs w:val="0"/>
                <w:color w:val="000000"/>
                <w:sz w:val="18"/>
                <w:szCs w:val="18"/>
                <w:u w:val="none"/>
              </w:rPr>
            </w:pPr>
          </w:p>
        </w:tc>
        <w:tc>
          <w:tcPr>
            <w:tcW w:w="363"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5AC9931A">
            <w:pPr>
              <w:snapToGrid w:val="0"/>
              <w:jc w:val="center"/>
              <w:rPr>
                <w:rFonts w:hint="eastAsia" w:ascii="宋体" w:hAnsi="宋体" w:eastAsia="宋体" w:cs="宋体"/>
                <w:i w:val="0"/>
                <w:iCs w:val="0"/>
                <w:color w:val="000000"/>
                <w:sz w:val="18"/>
                <w:szCs w:val="18"/>
                <w:u w:val="none"/>
              </w:rPr>
            </w:pPr>
          </w:p>
        </w:tc>
        <w:tc>
          <w:tcPr>
            <w:tcW w:w="591" w:type="pct"/>
            <w:gridSpan w:val="5"/>
            <w:tcBorders>
              <w:top w:val="single" w:color="000000" w:sz="4" w:space="0"/>
              <w:left w:val="single" w:color="000000" w:sz="4" w:space="0"/>
              <w:bottom w:val="nil"/>
              <w:right w:val="single" w:color="000000" w:sz="4" w:space="0"/>
            </w:tcBorders>
            <w:shd w:val="clear" w:color="auto" w:fill="auto"/>
            <w:vAlign w:val="center"/>
          </w:tcPr>
          <w:p w14:paraId="6DB9B6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编外聘用勤杂人数</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5CFB80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54" w:type="pct"/>
            <w:gridSpan w:val="4"/>
            <w:tcBorders>
              <w:top w:val="single" w:color="000000" w:sz="4" w:space="0"/>
              <w:left w:val="single" w:color="000000" w:sz="4" w:space="0"/>
              <w:bottom w:val="nil"/>
              <w:right w:val="single" w:color="000000" w:sz="4" w:space="0"/>
            </w:tcBorders>
            <w:shd w:val="clear" w:color="auto" w:fill="auto"/>
            <w:vAlign w:val="center"/>
          </w:tcPr>
          <w:p w14:paraId="590505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343" w:type="pct"/>
            <w:gridSpan w:val="3"/>
            <w:tcBorders>
              <w:top w:val="single" w:color="000000" w:sz="4" w:space="0"/>
              <w:left w:val="single" w:color="000000" w:sz="4" w:space="0"/>
              <w:bottom w:val="nil"/>
              <w:right w:val="single" w:color="000000" w:sz="4" w:space="0"/>
            </w:tcBorders>
            <w:shd w:val="clear" w:color="auto" w:fill="auto"/>
            <w:vAlign w:val="center"/>
          </w:tcPr>
          <w:p w14:paraId="125878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5" w:type="pct"/>
            <w:gridSpan w:val="2"/>
            <w:tcBorders>
              <w:top w:val="single" w:color="000000" w:sz="4" w:space="0"/>
              <w:left w:val="single" w:color="000000" w:sz="4" w:space="0"/>
              <w:bottom w:val="nil"/>
              <w:right w:val="single" w:color="000000" w:sz="4" w:space="0"/>
            </w:tcBorders>
            <w:shd w:val="clear" w:color="auto" w:fill="auto"/>
            <w:vAlign w:val="center"/>
          </w:tcPr>
          <w:p w14:paraId="7DC83A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01" w:type="pct"/>
            <w:gridSpan w:val="4"/>
            <w:tcBorders>
              <w:top w:val="single" w:color="000000" w:sz="4" w:space="0"/>
              <w:left w:val="single" w:color="000000" w:sz="4" w:space="0"/>
              <w:bottom w:val="nil"/>
              <w:right w:val="single" w:color="000000" w:sz="4" w:space="0"/>
            </w:tcBorders>
            <w:shd w:val="clear" w:color="auto" w:fill="auto"/>
            <w:vAlign w:val="center"/>
          </w:tcPr>
          <w:p w14:paraId="3FF3A3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279" w:type="pct"/>
            <w:gridSpan w:val="3"/>
            <w:tcBorders>
              <w:top w:val="single" w:color="000000" w:sz="4" w:space="0"/>
              <w:left w:val="single" w:color="000000" w:sz="4" w:space="0"/>
              <w:bottom w:val="nil"/>
              <w:right w:val="single" w:color="000000" w:sz="4" w:space="0"/>
            </w:tcBorders>
            <w:shd w:val="clear" w:color="auto" w:fill="auto"/>
            <w:vAlign w:val="center"/>
          </w:tcPr>
          <w:p w14:paraId="265BC6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8" w:type="pct"/>
            <w:gridSpan w:val="2"/>
            <w:tcBorders>
              <w:top w:val="single" w:color="000000" w:sz="4" w:space="0"/>
              <w:left w:val="single" w:color="000000" w:sz="4" w:space="0"/>
              <w:bottom w:val="nil"/>
              <w:right w:val="single" w:color="000000" w:sz="4" w:space="0"/>
            </w:tcBorders>
            <w:shd w:val="clear" w:color="auto" w:fill="auto"/>
            <w:vAlign w:val="center"/>
          </w:tcPr>
          <w:p w14:paraId="0B100E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4" w:type="pct"/>
            <w:gridSpan w:val="2"/>
            <w:tcBorders>
              <w:top w:val="single" w:color="000000" w:sz="4" w:space="0"/>
              <w:left w:val="single" w:color="000000" w:sz="4" w:space="0"/>
              <w:bottom w:val="nil"/>
              <w:right w:val="single" w:color="000000" w:sz="4" w:space="0"/>
            </w:tcBorders>
            <w:shd w:val="clear" w:color="auto" w:fill="auto"/>
            <w:vAlign w:val="center"/>
          </w:tcPr>
          <w:p w14:paraId="4ACC9487">
            <w:pPr>
              <w:snapToGrid w:val="0"/>
              <w:jc w:val="center"/>
              <w:rPr>
                <w:rFonts w:hint="eastAsia" w:ascii="宋体" w:hAnsi="宋体" w:eastAsia="宋体" w:cs="宋体"/>
                <w:i w:val="0"/>
                <w:iCs w:val="0"/>
                <w:color w:val="000000"/>
                <w:sz w:val="18"/>
                <w:szCs w:val="18"/>
                <w:u w:val="none"/>
              </w:rPr>
            </w:pPr>
          </w:p>
        </w:tc>
      </w:tr>
      <w:tr w14:paraId="6F6F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22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240FD33">
            <w:pPr>
              <w:snapToGrid w:val="0"/>
              <w:jc w:val="center"/>
              <w:rPr>
                <w:rFonts w:hint="eastAsia" w:ascii="宋体" w:hAnsi="宋体" w:eastAsia="宋体" w:cs="宋体"/>
                <w:i w:val="0"/>
                <w:iCs w:val="0"/>
                <w:color w:val="000000"/>
                <w:sz w:val="18"/>
                <w:szCs w:val="18"/>
                <w:u w:val="none"/>
              </w:rPr>
            </w:pPr>
          </w:p>
        </w:tc>
        <w:tc>
          <w:tcPr>
            <w:tcW w:w="1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69CF851">
            <w:pPr>
              <w:snapToGrid w:val="0"/>
              <w:jc w:val="center"/>
              <w:rPr>
                <w:rFonts w:hint="eastAsia" w:ascii="宋体" w:hAnsi="宋体" w:eastAsia="宋体" w:cs="宋体"/>
                <w:i w:val="0"/>
                <w:iCs w:val="0"/>
                <w:color w:val="000000"/>
                <w:sz w:val="18"/>
                <w:szCs w:val="18"/>
                <w:u w:val="none"/>
              </w:rPr>
            </w:pPr>
          </w:p>
        </w:tc>
        <w:tc>
          <w:tcPr>
            <w:tcW w:w="363" w:type="pct"/>
            <w:gridSpan w:val="5"/>
            <w:vMerge w:val="restart"/>
            <w:tcBorders>
              <w:top w:val="single" w:color="000000" w:sz="4" w:space="0"/>
              <w:left w:val="single" w:color="000000" w:sz="4" w:space="0"/>
              <w:bottom w:val="nil"/>
              <w:right w:val="single" w:color="000000" w:sz="4" w:space="0"/>
            </w:tcBorders>
            <w:shd w:val="clear" w:color="auto" w:fill="auto"/>
            <w:vAlign w:val="center"/>
          </w:tcPr>
          <w:p w14:paraId="43E6C0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591" w:type="pct"/>
            <w:gridSpan w:val="5"/>
            <w:tcBorders>
              <w:top w:val="single" w:color="000000" w:sz="4" w:space="0"/>
              <w:left w:val="single" w:color="000000" w:sz="4" w:space="0"/>
              <w:bottom w:val="nil"/>
              <w:right w:val="single" w:color="000000" w:sz="4" w:space="0"/>
            </w:tcBorders>
            <w:shd w:val="clear" w:color="auto" w:fill="auto"/>
            <w:vAlign w:val="center"/>
          </w:tcPr>
          <w:p w14:paraId="4BACAB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保险缴纳覆盖率</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0D1B773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54" w:type="pct"/>
            <w:gridSpan w:val="4"/>
            <w:tcBorders>
              <w:top w:val="single" w:color="000000" w:sz="4" w:space="0"/>
              <w:left w:val="single" w:color="000000" w:sz="4" w:space="0"/>
              <w:bottom w:val="nil"/>
              <w:right w:val="single" w:color="000000" w:sz="4" w:space="0"/>
            </w:tcBorders>
            <w:shd w:val="clear" w:color="auto" w:fill="auto"/>
            <w:vAlign w:val="center"/>
          </w:tcPr>
          <w:p w14:paraId="0CFC85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43" w:type="pct"/>
            <w:gridSpan w:val="3"/>
            <w:tcBorders>
              <w:top w:val="single" w:color="000000" w:sz="4" w:space="0"/>
              <w:left w:val="single" w:color="000000" w:sz="4" w:space="0"/>
              <w:bottom w:val="nil"/>
              <w:right w:val="single" w:color="000000" w:sz="4" w:space="0"/>
            </w:tcBorders>
            <w:shd w:val="clear" w:color="auto" w:fill="auto"/>
            <w:vAlign w:val="center"/>
          </w:tcPr>
          <w:p w14:paraId="31EB1C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5" w:type="pct"/>
            <w:gridSpan w:val="2"/>
            <w:tcBorders>
              <w:top w:val="single" w:color="000000" w:sz="4" w:space="0"/>
              <w:left w:val="single" w:color="000000" w:sz="4" w:space="0"/>
              <w:bottom w:val="nil"/>
              <w:right w:val="single" w:color="000000" w:sz="4" w:space="0"/>
            </w:tcBorders>
            <w:shd w:val="clear" w:color="auto" w:fill="auto"/>
            <w:vAlign w:val="center"/>
          </w:tcPr>
          <w:p w14:paraId="4B4C1D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01" w:type="pct"/>
            <w:gridSpan w:val="4"/>
            <w:tcBorders>
              <w:top w:val="single" w:color="000000" w:sz="4" w:space="0"/>
              <w:left w:val="single" w:color="000000" w:sz="4" w:space="0"/>
              <w:bottom w:val="nil"/>
              <w:right w:val="single" w:color="000000" w:sz="4" w:space="0"/>
            </w:tcBorders>
            <w:shd w:val="clear" w:color="auto" w:fill="auto"/>
            <w:vAlign w:val="center"/>
          </w:tcPr>
          <w:p w14:paraId="329956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79" w:type="pct"/>
            <w:gridSpan w:val="3"/>
            <w:tcBorders>
              <w:top w:val="single" w:color="000000" w:sz="4" w:space="0"/>
              <w:left w:val="single" w:color="000000" w:sz="4" w:space="0"/>
              <w:bottom w:val="nil"/>
              <w:right w:val="single" w:color="000000" w:sz="4" w:space="0"/>
            </w:tcBorders>
            <w:shd w:val="clear" w:color="auto" w:fill="auto"/>
            <w:vAlign w:val="center"/>
          </w:tcPr>
          <w:p w14:paraId="0FF6F2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08" w:type="pct"/>
            <w:gridSpan w:val="2"/>
            <w:tcBorders>
              <w:top w:val="single" w:color="000000" w:sz="4" w:space="0"/>
              <w:left w:val="single" w:color="000000" w:sz="4" w:space="0"/>
              <w:bottom w:val="nil"/>
              <w:right w:val="single" w:color="000000" w:sz="4" w:space="0"/>
            </w:tcBorders>
            <w:shd w:val="clear" w:color="auto" w:fill="auto"/>
            <w:vAlign w:val="center"/>
          </w:tcPr>
          <w:p w14:paraId="594F43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44" w:type="pct"/>
            <w:gridSpan w:val="2"/>
            <w:tcBorders>
              <w:top w:val="single" w:color="000000" w:sz="4" w:space="0"/>
              <w:left w:val="single" w:color="000000" w:sz="4" w:space="0"/>
              <w:bottom w:val="nil"/>
              <w:right w:val="single" w:color="000000" w:sz="4" w:space="0"/>
            </w:tcBorders>
            <w:shd w:val="clear" w:color="auto" w:fill="auto"/>
            <w:vAlign w:val="center"/>
          </w:tcPr>
          <w:p w14:paraId="13A600CB">
            <w:pPr>
              <w:snapToGrid w:val="0"/>
              <w:jc w:val="center"/>
              <w:rPr>
                <w:rFonts w:hint="eastAsia" w:ascii="宋体" w:hAnsi="宋体" w:eastAsia="宋体" w:cs="宋体"/>
                <w:i w:val="0"/>
                <w:iCs w:val="0"/>
                <w:color w:val="000000"/>
                <w:sz w:val="18"/>
                <w:szCs w:val="18"/>
                <w:u w:val="none"/>
              </w:rPr>
            </w:pPr>
          </w:p>
        </w:tc>
      </w:tr>
      <w:tr w14:paraId="1333A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22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2FDE62F">
            <w:pPr>
              <w:snapToGrid w:val="0"/>
              <w:jc w:val="center"/>
              <w:rPr>
                <w:rFonts w:hint="eastAsia" w:ascii="宋体" w:hAnsi="宋体" w:eastAsia="宋体" w:cs="宋体"/>
                <w:i w:val="0"/>
                <w:iCs w:val="0"/>
                <w:color w:val="000000"/>
                <w:sz w:val="18"/>
                <w:szCs w:val="18"/>
                <w:u w:val="none"/>
              </w:rPr>
            </w:pPr>
          </w:p>
        </w:tc>
        <w:tc>
          <w:tcPr>
            <w:tcW w:w="1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EE13AB6">
            <w:pPr>
              <w:snapToGrid w:val="0"/>
              <w:jc w:val="center"/>
              <w:rPr>
                <w:rFonts w:hint="eastAsia" w:ascii="宋体" w:hAnsi="宋体" w:eastAsia="宋体" w:cs="宋体"/>
                <w:i w:val="0"/>
                <w:iCs w:val="0"/>
                <w:color w:val="000000"/>
                <w:sz w:val="18"/>
                <w:szCs w:val="18"/>
                <w:u w:val="none"/>
              </w:rPr>
            </w:pPr>
          </w:p>
        </w:tc>
        <w:tc>
          <w:tcPr>
            <w:tcW w:w="363"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322DF690">
            <w:pPr>
              <w:snapToGrid w:val="0"/>
              <w:jc w:val="center"/>
              <w:rPr>
                <w:rFonts w:hint="eastAsia" w:ascii="宋体" w:hAnsi="宋体" w:eastAsia="宋体" w:cs="宋体"/>
                <w:i w:val="0"/>
                <w:iCs w:val="0"/>
                <w:color w:val="000000"/>
                <w:sz w:val="18"/>
                <w:szCs w:val="18"/>
                <w:u w:val="none"/>
              </w:rPr>
            </w:pPr>
          </w:p>
        </w:tc>
        <w:tc>
          <w:tcPr>
            <w:tcW w:w="591" w:type="pct"/>
            <w:gridSpan w:val="5"/>
            <w:tcBorders>
              <w:top w:val="single" w:color="000000" w:sz="4" w:space="0"/>
              <w:left w:val="single" w:color="000000" w:sz="4" w:space="0"/>
              <w:bottom w:val="nil"/>
              <w:right w:val="single" w:color="000000" w:sz="4" w:space="0"/>
            </w:tcBorders>
            <w:shd w:val="clear" w:color="auto" w:fill="auto"/>
            <w:vAlign w:val="center"/>
          </w:tcPr>
          <w:p w14:paraId="0A5059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每月工资金额发放准确率</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7302D9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54" w:type="pct"/>
            <w:gridSpan w:val="4"/>
            <w:tcBorders>
              <w:top w:val="single" w:color="000000" w:sz="4" w:space="0"/>
              <w:left w:val="single" w:color="000000" w:sz="4" w:space="0"/>
              <w:bottom w:val="nil"/>
              <w:right w:val="single" w:color="000000" w:sz="4" w:space="0"/>
            </w:tcBorders>
            <w:shd w:val="clear" w:color="auto" w:fill="auto"/>
            <w:vAlign w:val="center"/>
          </w:tcPr>
          <w:p w14:paraId="20CE51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43" w:type="pct"/>
            <w:gridSpan w:val="3"/>
            <w:tcBorders>
              <w:top w:val="single" w:color="000000" w:sz="4" w:space="0"/>
              <w:left w:val="single" w:color="000000" w:sz="4" w:space="0"/>
              <w:bottom w:val="nil"/>
              <w:right w:val="single" w:color="000000" w:sz="4" w:space="0"/>
            </w:tcBorders>
            <w:shd w:val="clear" w:color="auto" w:fill="auto"/>
            <w:vAlign w:val="center"/>
          </w:tcPr>
          <w:p w14:paraId="76606A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5" w:type="pct"/>
            <w:gridSpan w:val="2"/>
            <w:tcBorders>
              <w:top w:val="single" w:color="000000" w:sz="4" w:space="0"/>
              <w:left w:val="single" w:color="000000" w:sz="4" w:space="0"/>
              <w:bottom w:val="nil"/>
              <w:right w:val="single" w:color="000000" w:sz="4" w:space="0"/>
            </w:tcBorders>
            <w:shd w:val="clear" w:color="auto" w:fill="auto"/>
            <w:vAlign w:val="center"/>
          </w:tcPr>
          <w:p w14:paraId="75FCDA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01" w:type="pct"/>
            <w:gridSpan w:val="4"/>
            <w:tcBorders>
              <w:top w:val="single" w:color="000000" w:sz="4" w:space="0"/>
              <w:left w:val="single" w:color="000000" w:sz="4" w:space="0"/>
              <w:bottom w:val="nil"/>
              <w:right w:val="single" w:color="000000" w:sz="4" w:space="0"/>
            </w:tcBorders>
            <w:shd w:val="clear" w:color="auto" w:fill="auto"/>
            <w:vAlign w:val="center"/>
          </w:tcPr>
          <w:p w14:paraId="48D0D2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79" w:type="pct"/>
            <w:gridSpan w:val="3"/>
            <w:tcBorders>
              <w:top w:val="single" w:color="000000" w:sz="4" w:space="0"/>
              <w:left w:val="single" w:color="000000" w:sz="4" w:space="0"/>
              <w:bottom w:val="nil"/>
              <w:right w:val="single" w:color="000000" w:sz="4" w:space="0"/>
            </w:tcBorders>
            <w:shd w:val="clear" w:color="auto" w:fill="auto"/>
            <w:vAlign w:val="center"/>
          </w:tcPr>
          <w:p w14:paraId="00B099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08" w:type="pct"/>
            <w:gridSpan w:val="2"/>
            <w:tcBorders>
              <w:top w:val="single" w:color="000000" w:sz="4" w:space="0"/>
              <w:left w:val="single" w:color="000000" w:sz="4" w:space="0"/>
              <w:bottom w:val="nil"/>
              <w:right w:val="single" w:color="000000" w:sz="4" w:space="0"/>
            </w:tcBorders>
            <w:shd w:val="clear" w:color="auto" w:fill="auto"/>
            <w:vAlign w:val="center"/>
          </w:tcPr>
          <w:p w14:paraId="44F7EA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4" w:type="pct"/>
            <w:gridSpan w:val="2"/>
            <w:tcBorders>
              <w:top w:val="single" w:color="000000" w:sz="4" w:space="0"/>
              <w:left w:val="single" w:color="000000" w:sz="4" w:space="0"/>
              <w:bottom w:val="nil"/>
              <w:right w:val="single" w:color="000000" w:sz="4" w:space="0"/>
            </w:tcBorders>
            <w:shd w:val="clear" w:color="auto" w:fill="auto"/>
            <w:vAlign w:val="center"/>
          </w:tcPr>
          <w:p w14:paraId="7B63BCA0">
            <w:pPr>
              <w:snapToGrid w:val="0"/>
              <w:jc w:val="center"/>
              <w:rPr>
                <w:rFonts w:hint="eastAsia" w:ascii="宋体" w:hAnsi="宋体" w:eastAsia="宋体" w:cs="宋体"/>
                <w:i w:val="0"/>
                <w:iCs w:val="0"/>
                <w:color w:val="000000"/>
                <w:sz w:val="18"/>
                <w:szCs w:val="18"/>
                <w:u w:val="none"/>
              </w:rPr>
            </w:pPr>
          </w:p>
        </w:tc>
      </w:tr>
      <w:tr w14:paraId="77F08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22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CBEDB43">
            <w:pPr>
              <w:snapToGrid w:val="0"/>
              <w:jc w:val="center"/>
              <w:rPr>
                <w:rFonts w:hint="eastAsia" w:ascii="宋体" w:hAnsi="宋体" w:eastAsia="宋体" w:cs="宋体"/>
                <w:i w:val="0"/>
                <w:iCs w:val="0"/>
                <w:color w:val="000000"/>
                <w:sz w:val="18"/>
                <w:szCs w:val="18"/>
                <w:u w:val="none"/>
              </w:rPr>
            </w:pPr>
          </w:p>
        </w:tc>
        <w:tc>
          <w:tcPr>
            <w:tcW w:w="1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11A9463">
            <w:pPr>
              <w:snapToGrid w:val="0"/>
              <w:jc w:val="center"/>
              <w:rPr>
                <w:rFonts w:hint="eastAsia" w:ascii="宋体" w:hAnsi="宋体" w:eastAsia="宋体" w:cs="宋体"/>
                <w:i w:val="0"/>
                <w:iCs w:val="0"/>
                <w:color w:val="000000"/>
                <w:sz w:val="18"/>
                <w:szCs w:val="18"/>
                <w:u w:val="none"/>
              </w:rPr>
            </w:pPr>
          </w:p>
        </w:tc>
        <w:tc>
          <w:tcPr>
            <w:tcW w:w="363" w:type="pct"/>
            <w:gridSpan w:val="5"/>
            <w:vMerge w:val="restart"/>
            <w:tcBorders>
              <w:top w:val="single" w:color="000000" w:sz="4" w:space="0"/>
              <w:left w:val="single" w:color="000000" w:sz="4" w:space="0"/>
              <w:bottom w:val="nil"/>
              <w:right w:val="single" w:color="000000" w:sz="4" w:space="0"/>
            </w:tcBorders>
            <w:shd w:val="clear" w:color="auto" w:fill="auto"/>
            <w:vAlign w:val="center"/>
          </w:tcPr>
          <w:p w14:paraId="07E3C5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591" w:type="pct"/>
            <w:gridSpan w:val="5"/>
            <w:tcBorders>
              <w:top w:val="single" w:color="000000" w:sz="4" w:space="0"/>
              <w:left w:val="single" w:color="000000" w:sz="4" w:space="0"/>
              <w:bottom w:val="nil"/>
              <w:right w:val="single" w:color="000000" w:sz="4" w:space="0"/>
            </w:tcBorders>
            <w:shd w:val="clear" w:color="auto" w:fill="auto"/>
            <w:vAlign w:val="center"/>
          </w:tcPr>
          <w:p w14:paraId="46E2A4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工资发放保障时限</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68D37B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54" w:type="pct"/>
            <w:gridSpan w:val="4"/>
            <w:tcBorders>
              <w:top w:val="single" w:color="000000" w:sz="4" w:space="0"/>
              <w:left w:val="single" w:color="000000" w:sz="4" w:space="0"/>
              <w:bottom w:val="nil"/>
              <w:right w:val="single" w:color="000000" w:sz="4" w:space="0"/>
            </w:tcBorders>
            <w:shd w:val="clear" w:color="auto" w:fill="auto"/>
            <w:vAlign w:val="center"/>
          </w:tcPr>
          <w:p w14:paraId="6EA4CF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43" w:type="pct"/>
            <w:gridSpan w:val="3"/>
            <w:tcBorders>
              <w:top w:val="single" w:color="000000" w:sz="4" w:space="0"/>
              <w:left w:val="single" w:color="000000" w:sz="4" w:space="0"/>
              <w:bottom w:val="nil"/>
              <w:right w:val="single" w:color="000000" w:sz="4" w:space="0"/>
            </w:tcBorders>
            <w:shd w:val="clear" w:color="auto" w:fill="auto"/>
            <w:vAlign w:val="center"/>
          </w:tcPr>
          <w:p w14:paraId="218FE6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55" w:type="pct"/>
            <w:gridSpan w:val="2"/>
            <w:tcBorders>
              <w:top w:val="single" w:color="000000" w:sz="4" w:space="0"/>
              <w:left w:val="single" w:color="000000" w:sz="4" w:space="0"/>
              <w:bottom w:val="nil"/>
              <w:right w:val="single" w:color="000000" w:sz="4" w:space="0"/>
            </w:tcBorders>
            <w:shd w:val="clear" w:color="auto" w:fill="auto"/>
            <w:vAlign w:val="center"/>
          </w:tcPr>
          <w:p w14:paraId="740FD1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401" w:type="pct"/>
            <w:gridSpan w:val="4"/>
            <w:tcBorders>
              <w:top w:val="single" w:color="000000" w:sz="4" w:space="0"/>
              <w:left w:val="single" w:color="000000" w:sz="4" w:space="0"/>
              <w:bottom w:val="nil"/>
              <w:right w:val="single" w:color="000000" w:sz="4" w:space="0"/>
            </w:tcBorders>
            <w:shd w:val="clear" w:color="auto" w:fill="auto"/>
            <w:vAlign w:val="center"/>
          </w:tcPr>
          <w:p w14:paraId="04BB65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279" w:type="pct"/>
            <w:gridSpan w:val="3"/>
            <w:tcBorders>
              <w:top w:val="single" w:color="000000" w:sz="4" w:space="0"/>
              <w:left w:val="single" w:color="000000" w:sz="4" w:space="0"/>
              <w:bottom w:val="nil"/>
              <w:right w:val="single" w:color="000000" w:sz="4" w:space="0"/>
            </w:tcBorders>
            <w:shd w:val="clear" w:color="auto" w:fill="auto"/>
            <w:vAlign w:val="center"/>
          </w:tcPr>
          <w:p w14:paraId="30B1E6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8" w:type="pct"/>
            <w:gridSpan w:val="2"/>
            <w:tcBorders>
              <w:top w:val="single" w:color="000000" w:sz="4" w:space="0"/>
              <w:left w:val="single" w:color="000000" w:sz="4" w:space="0"/>
              <w:bottom w:val="nil"/>
              <w:right w:val="single" w:color="000000" w:sz="4" w:space="0"/>
            </w:tcBorders>
            <w:shd w:val="clear" w:color="auto" w:fill="auto"/>
            <w:vAlign w:val="center"/>
          </w:tcPr>
          <w:p w14:paraId="77EF37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4" w:type="pct"/>
            <w:gridSpan w:val="2"/>
            <w:tcBorders>
              <w:top w:val="single" w:color="000000" w:sz="4" w:space="0"/>
              <w:left w:val="single" w:color="000000" w:sz="4" w:space="0"/>
              <w:bottom w:val="nil"/>
              <w:right w:val="single" w:color="000000" w:sz="4" w:space="0"/>
            </w:tcBorders>
            <w:shd w:val="clear" w:color="auto" w:fill="auto"/>
            <w:vAlign w:val="center"/>
          </w:tcPr>
          <w:p w14:paraId="110BE39A">
            <w:pPr>
              <w:snapToGrid w:val="0"/>
              <w:jc w:val="center"/>
              <w:rPr>
                <w:rFonts w:hint="eastAsia" w:ascii="宋体" w:hAnsi="宋体" w:eastAsia="宋体" w:cs="宋体"/>
                <w:i w:val="0"/>
                <w:iCs w:val="0"/>
                <w:color w:val="000000"/>
                <w:sz w:val="18"/>
                <w:szCs w:val="18"/>
                <w:u w:val="none"/>
              </w:rPr>
            </w:pPr>
          </w:p>
        </w:tc>
      </w:tr>
      <w:tr w14:paraId="0FD5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22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546D108">
            <w:pPr>
              <w:snapToGrid w:val="0"/>
              <w:jc w:val="center"/>
              <w:rPr>
                <w:rFonts w:hint="eastAsia" w:ascii="宋体" w:hAnsi="宋体" w:eastAsia="宋体" w:cs="宋体"/>
                <w:i w:val="0"/>
                <w:iCs w:val="0"/>
                <w:color w:val="000000"/>
                <w:sz w:val="18"/>
                <w:szCs w:val="18"/>
                <w:u w:val="none"/>
              </w:rPr>
            </w:pPr>
          </w:p>
        </w:tc>
        <w:tc>
          <w:tcPr>
            <w:tcW w:w="1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B4F96D3">
            <w:pPr>
              <w:snapToGrid w:val="0"/>
              <w:jc w:val="center"/>
              <w:rPr>
                <w:rFonts w:hint="eastAsia" w:ascii="宋体" w:hAnsi="宋体" w:eastAsia="宋体" w:cs="宋体"/>
                <w:i w:val="0"/>
                <w:iCs w:val="0"/>
                <w:color w:val="000000"/>
                <w:sz w:val="18"/>
                <w:szCs w:val="18"/>
                <w:u w:val="none"/>
              </w:rPr>
            </w:pPr>
          </w:p>
        </w:tc>
        <w:tc>
          <w:tcPr>
            <w:tcW w:w="363"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2C141CA1">
            <w:pPr>
              <w:snapToGrid w:val="0"/>
              <w:jc w:val="center"/>
              <w:rPr>
                <w:rFonts w:hint="eastAsia" w:ascii="宋体" w:hAnsi="宋体" w:eastAsia="宋体" w:cs="宋体"/>
                <w:i w:val="0"/>
                <w:iCs w:val="0"/>
                <w:color w:val="000000"/>
                <w:sz w:val="18"/>
                <w:szCs w:val="18"/>
                <w:u w:val="none"/>
              </w:rPr>
            </w:pPr>
          </w:p>
        </w:tc>
        <w:tc>
          <w:tcPr>
            <w:tcW w:w="591" w:type="pct"/>
            <w:gridSpan w:val="5"/>
            <w:tcBorders>
              <w:top w:val="single" w:color="000000" w:sz="4" w:space="0"/>
              <w:left w:val="single" w:color="000000" w:sz="4" w:space="0"/>
              <w:bottom w:val="nil"/>
              <w:right w:val="single" w:color="000000" w:sz="4" w:space="0"/>
            </w:tcBorders>
            <w:shd w:val="clear" w:color="auto" w:fill="auto"/>
            <w:vAlign w:val="center"/>
          </w:tcPr>
          <w:p w14:paraId="64F10F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社保缴纳保证时限</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21E45B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54" w:type="pct"/>
            <w:gridSpan w:val="4"/>
            <w:tcBorders>
              <w:top w:val="single" w:color="000000" w:sz="4" w:space="0"/>
              <w:left w:val="single" w:color="000000" w:sz="4" w:space="0"/>
              <w:bottom w:val="nil"/>
              <w:right w:val="single" w:color="000000" w:sz="4" w:space="0"/>
            </w:tcBorders>
            <w:shd w:val="clear" w:color="auto" w:fill="auto"/>
            <w:vAlign w:val="center"/>
          </w:tcPr>
          <w:p w14:paraId="2DC068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43" w:type="pct"/>
            <w:gridSpan w:val="3"/>
            <w:tcBorders>
              <w:top w:val="single" w:color="000000" w:sz="4" w:space="0"/>
              <w:left w:val="single" w:color="000000" w:sz="4" w:space="0"/>
              <w:bottom w:val="nil"/>
              <w:right w:val="single" w:color="000000" w:sz="4" w:space="0"/>
            </w:tcBorders>
            <w:shd w:val="clear" w:color="auto" w:fill="auto"/>
            <w:vAlign w:val="center"/>
          </w:tcPr>
          <w:p w14:paraId="20873D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55" w:type="pct"/>
            <w:gridSpan w:val="2"/>
            <w:tcBorders>
              <w:top w:val="single" w:color="000000" w:sz="4" w:space="0"/>
              <w:left w:val="single" w:color="000000" w:sz="4" w:space="0"/>
              <w:bottom w:val="nil"/>
              <w:right w:val="single" w:color="000000" w:sz="4" w:space="0"/>
            </w:tcBorders>
            <w:shd w:val="clear" w:color="auto" w:fill="auto"/>
            <w:vAlign w:val="center"/>
          </w:tcPr>
          <w:p w14:paraId="580C99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401" w:type="pct"/>
            <w:gridSpan w:val="4"/>
            <w:tcBorders>
              <w:top w:val="single" w:color="000000" w:sz="4" w:space="0"/>
              <w:left w:val="single" w:color="000000" w:sz="4" w:space="0"/>
              <w:bottom w:val="nil"/>
              <w:right w:val="single" w:color="000000" w:sz="4" w:space="0"/>
            </w:tcBorders>
            <w:shd w:val="clear" w:color="auto" w:fill="auto"/>
            <w:vAlign w:val="center"/>
          </w:tcPr>
          <w:p w14:paraId="17278D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279" w:type="pct"/>
            <w:gridSpan w:val="3"/>
            <w:tcBorders>
              <w:top w:val="single" w:color="000000" w:sz="4" w:space="0"/>
              <w:left w:val="single" w:color="000000" w:sz="4" w:space="0"/>
              <w:bottom w:val="nil"/>
              <w:right w:val="single" w:color="000000" w:sz="4" w:space="0"/>
            </w:tcBorders>
            <w:shd w:val="clear" w:color="auto" w:fill="auto"/>
            <w:vAlign w:val="center"/>
          </w:tcPr>
          <w:p w14:paraId="1FA546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8" w:type="pct"/>
            <w:gridSpan w:val="2"/>
            <w:tcBorders>
              <w:top w:val="single" w:color="000000" w:sz="4" w:space="0"/>
              <w:left w:val="single" w:color="000000" w:sz="4" w:space="0"/>
              <w:bottom w:val="nil"/>
              <w:right w:val="single" w:color="000000" w:sz="4" w:space="0"/>
            </w:tcBorders>
            <w:shd w:val="clear" w:color="auto" w:fill="auto"/>
            <w:vAlign w:val="center"/>
          </w:tcPr>
          <w:p w14:paraId="68F897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4" w:type="pct"/>
            <w:gridSpan w:val="2"/>
            <w:tcBorders>
              <w:top w:val="single" w:color="000000" w:sz="4" w:space="0"/>
              <w:left w:val="single" w:color="000000" w:sz="4" w:space="0"/>
              <w:bottom w:val="nil"/>
              <w:right w:val="single" w:color="000000" w:sz="4" w:space="0"/>
            </w:tcBorders>
            <w:shd w:val="clear" w:color="auto" w:fill="auto"/>
            <w:vAlign w:val="center"/>
          </w:tcPr>
          <w:p w14:paraId="47C36831">
            <w:pPr>
              <w:snapToGrid w:val="0"/>
              <w:jc w:val="center"/>
              <w:rPr>
                <w:rFonts w:hint="eastAsia" w:ascii="宋体" w:hAnsi="宋体" w:eastAsia="宋体" w:cs="宋体"/>
                <w:i w:val="0"/>
                <w:iCs w:val="0"/>
                <w:color w:val="000000"/>
                <w:sz w:val="18"/>
                <w:szCs w:val="18"/>
                <w:u w:val="none"/>
              </w:rPr>
            </w:pPr>
          </w:p>
        </w:tc>
      </w:tr>
      <w:tr w14:paraId="51B7F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22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D69544F">
            <w:pPr>
              <w:snapToGrid w:val="0"/>
              <w:jc w:val="center"/>
              <w:rPr>
                <w:rFonts w:hint="eastAsia" w:ascii="宋体" w:hAnsi="宋体" w:eastAsia="宋体" w:cs="宋体"/>
                <w:i w:val="0"/>
                <w:iCs w:val="0"/>
                <w:color w:val="000000"/>
                <w:sz w:val="18"/>
                <w:szCs w:val="18"/>
                <w:u w:val="none"/>
              </w:rPr>
            </w:pPr>
          </w:p>
        </w:tc>
        <w:tc>
          <w:tcPr>
            <w:tcW w:w="1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A11FC15">
            <w:pPr>
              <w:snapToGrid w:val="0"/>
              <w:jc w:val="center"/>
              <w:rPr>
                <w:rFonts w:hint="eastAsia" w:ascii="宋体" w:hAnsi="宋体" w:eastAsia="宋体" w:cs="宋体"/>
                <w:i w:val="0"/>
                <w:iCs w:val="0"/>
                <w:color w:val="000000"/>
                <w:sz w:val="18"/>
                <w:szCs w:val="18"/>
                <w:u w:val="none"/>
              </w:rPr>
            </w:pPr>
          </w:p>
        </w:tc>
        <w:tc>
          <w:tcPr>
            <w:tcW w:w="363" w:type="pct"/>
            <w:gridSpan w:val="5"/>
            <w:vMerge w:val="restart"/>
            <w:tcBorders>
              <w:top w:val="single" w:color="000000" w:sz="4" w:space="0"/>
              <w:left w:val="single" w:color="000000" w:sz="4" w:space="0"/>
              <w:bottom w:val="nil"/>
              <w:right w:val="single" w:color="000000" w:sz="4" w:space="0"/>
            </w:tcBorders>
            <w:shd w:val="clear" w:color="auto" w:fill="auto"/>
            <w:vAlign w:val="center"/>
          </w:tcPr>
          <w:p w14:paraId="0D761C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91" w:type="pct"/>
            <w:gridSpan w:val="5"/>
            <w:tcBorders>
              <w:top w:val="single" w:color="000000" w:sz="4" w:space="0"/>
              <w:left w:val="single" w:color="000000" w:sz="4" w:space="0"/>
              <w:bottom w:val="nil"/>
              <w:right w:val="single" w:color="000000" w:sz="4" w:space="0"/>
            </w:tcBorders>
            <w:shd w:val="clear" w:color="auto" w:fill="auto"/>
            <w:vAlign w:val="center"/>
          </w:tcPr>
          <w:p w14:paraId="5205B8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项目总成本</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782220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454" w:type="pct"/>
            <w:gridSpan w:val="4"/>
            <w:tcBorders>
              <w:top w:val="single" w:color="000000" w:sz="4" w:space="0"/>
              <w:left w:val="single" w:color="000000" w:sz="4" w:space="0"/>
              <w:bottom w:val="nil"/>
              <w:right w:val="single" w:color="000000" w:sz="4" w:space="0"/>
            </w:tcBorders>
            <w:shd w:val="clear" w:color="auto" w:fill="auto"/>
            <w:vAlign w:val="center"/>
          </w:tcPr>
          <w:p w14:paraId="6F486A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343" w:type="pct"/>
            <w:gridSpan w:val="3"/>
            <w:tcBorders>
              <w:top w:val="single" w:color="000000" w:sz="4" w:space="0"/>
              <w:left w:val="single" w:color="000000" w:sz="4" w:space="0"/>
              <w:bottom w:val="nil"/>
              <w:right w:val="single" w:color="000000" w:sz="4" w:space="0"/>
            </w:tcBorders>
            <w:shd w:val="clear" w:color="auto" w:fill="auto"/>
            <w:vAlign w:val="center"/>
          </w:tcPr>
          <w:p w14:paraId="5FDDAE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455" w:type="pct"/>
            <w:gridSpan w:val="2"/>
            <w:tcBorders>
              <w:top w:val="single" w:color="000000" w:sz="4" w:space="0"/>
              <w:left w:val="single" w:color="000000" w:sz="4" w:space="0"/>
              <w:bottom w:val="nil"/>
              <w:right w:val="single" w:color="000000" w:sz="4" w:space="0"/>
            </w:tcBorders>
            <w:shd w:val="clear" w:color="auto" w:fill="auto"/>
            <w:vAlign w:val="center"/>
          </w:tcPr>
          <w:p w14:paraId="762DB3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19.20</w:t>
            </w:r>
          </w:p>
        </w:tc>
        <w:tc>
          <w:tcPr>
            <w:tcW w:w="401" w:type="pct"/>
            <w:gridSpan w:val="4"/>
            <w:tcBorders>
              <w:top w:val="single" w:color="000000" w:sz="4" w:space="0"/>
              <w:left w:val="single" w:color="000000" w:sz="4" w:space="0"/>
              <w:bottom w:val="nil"/>
              <w:right w:val="single" w:color="000000" w:sz="4" w:space="0"/>
            </w:tcBorders>
            <w:shd w:val="clear" w:color="auto" w:fill="auto"/>
            <w:vAlign w:val="center"/>
          </w:tcPr>
          <w:p w14:paraId="5B6491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279" w:type="pct"/>
            <w:gridSpan w:val="3"/>
            <w:tcBorders>
              <w:top w:val="single" w:color="000000" w:sz="4" w:space="0"/>
              <w:left w:val="single" w:color="000000" w:sz="4" w:space="0"/>
              <w:bottom w:val="nil"/>
              <w:right w:val="single" w:color="000000" w:sz="4" w:space="0"/>
            </w:tcBorders>
            <w:shd w:val="clear" w:color="auto" w:fill="auto"/>
            <w:vAlign w:val="center"/>
          </w:tcPr>
          <w:p w14:paraId="30447B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8" w:type="pct"/>
            <w:gridSpan w:val="2"/>
            <w:tcBorders>
              <w:top w:val="single" w:color="000000" w:sz="4" w:space="0"/>
              <w:left w:val="single" w:color="000000" w:sz="4" w:space="0"/>
              <w:bottom w:val="nil"/>
              <w:right w:val="single" w:color="000000" w:sz="4" w:space="0"/>
            </w:tcBorders>
            <w:shd w:val="clear" w:color="auto" w:fill="auto"/>
            <w:vAlign w:val="center"/>
          </w:tcPr>
          <w:p w14:paraId="3F1CB0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4" w:type="pct"/>
            <w:gridSpan w:val="2"/>
            <w:tcBorders>
              <w:top w:val="single" w:color="000000" w:sz="4" w:space="0"/>
              <w:left w:val="single" w:color="000000" w:sz="4" w:space="0"/>
              <w:bottom w:val="nil"/>
              <w:right w:val="single" w:color="000000" w:sz="4" w:space="0"/>
            </w:tcBorders>
            <w:shd w:val="clear" w:color="auto" w:fill="auto"/>
            <w:vAlign w:val="center"/>
          </w:tcPr>
          <w:p w14:paraId="13568370">
            <w:pPr>
              <w:snapToGrid w:val="0"/>
              <w:jc w:val="center"/>
              <w:rPr>
                <w:rFonts w:hint="eastAsia" w:ascii="宋体" w:hAnsi="宋体" w:eastAsia="宋体" w:cs="宋体"/>
                <w:i w:val="0"/>
                <w:iCs w:val="0"/>
                <w:color w:val="000000"/>
                <w:sz w:val="18"/>
                <w:szCs w:val="18"/>
                <w:u w:val="none"/>
              </w:rPr>
            </w:pPr>
          </w:p>
        </w:tc>
      </w:tr>
      <w:tr w14:paraId="4C95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22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B75F9CF">
            <w:pPr>
              <w:snapToGrid w:val="0"/>
              <w:jc w:val="center"/>
              <w:rPr>
                <w:rFonts w:hint="eastAsia" w:ascii="宋体" w:hAnsi="宋体" w:eastAsia="宋体" w:cs="宋体"/>
                <w:i w:val="0"/>
                <w:iCs w:val="0"/>
                <w:color w:val="000000"/>
                <w:sz w:val="18"/>
                <w:szCs w:val="18"/>
                <w:u w:val="none"/>
              </w:rPr>
            </w:pPr>
          </w:p>
        </w:tc>
        <w:tc>
          <w:tcPr>
            <w:tcW w:w="1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EADA1F1">
            <w:pPr>
              <w:snapToGrid w:val="0"/>
              <w:jc w:val="center"/>
              <w:rPr>
                <w:rFonts w:hint="eastAsia" w:ascii="宋体" w:hAnsi="宋体" w:eastAsia="宋体" w:cs="宋体"/>
                <w:i w:val="0"/>
                <w:iCs w:val="0"/>
                <w:color w:val="000000"/>
                <w:sz w:val="18"/>
                <w:szCs w:val="18"/>
                <w:u w:val="none"/>
              </w:rPr>
            </w:pPr>
          </w:p>
        </w:tc>
        <w:tc>
          <w:tcPr>
            <w:tcW w:w="363"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5EB16918">
            <w:pPr>
              <w:snapToGrid w:val="0"/>
              <w:jc w:val="center"/>
              <w:rPr>
                <w:rFonts w:hint="eastAsia" w:ascii="宋体" w:hAnsi="宋体" w:eastAsia="宋体" w:cs="宋体"/>
                <w:i w:val="0"/>
                <w:iCs w:val="0"/>
                <w:color w:val="000000"/>
                <w:sz w:val="18"/>
                <w:szCs w:val="18"/>
                <w:u w:val="none"/>
              </w:rPr>
            </w:pPr>
          </w:p>
        </w:tc>
        <w:tc>
          <w:tcPr>
            <w:tcW w:w="591" w:type="pct"/>
            <w:gridSpan w:val="5"/>
            <w:tcBorders>
              <w:top w:val="single" w:color="000000" w:sz="4" w:space="0"/>
              <w:left w:val="single" w:color="000000" w:sz="4" w:space="0"/>
              <w:bottom w:val="nil"/>
              <w:right w:val="single" w:color="000000" w:sz="4" w:space="0"/>
            </w:tcBorders>
            <w:shd w:val="clear" w:color="auto" w:fill="auto"/>
            <w:vAlign w:val="center"/>
          </w:tcPr>
          <w:p w14:paraId="651325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保育员工资标准</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33B9E3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454" w:type="pct"/>
            <w:gridSpan w:val="4"/>
            <w:tcBorders>
              <w:top w:val="single" w:color="000000" w:sz="4" w:space="0"/>
              <w:left w:val="single" w:color="000000" w:sz="4" w:space="0"/>
              <w:bottom w:val="nil"/>
              <w:right w:val="single" w:color="000000" w:sz="4" w:space="0"/>
            </w:tcBorders>
            <w:shd w:val="clear" w:color="auto" w:fill="auto"/>
            <w:vAlign w:val="center"/>
          </w:tcPr>
          <w:p w14:paraId="236F48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343" w:type="pct"/>
            <w:gridSpan w:val="3"/>
            <w:tcBorders>
              <w:top w:val="single" w:color="000000" w:sz="4" w:space="0"/>
              <w:left w:val="single" w:color="000000" w:sz="4" w:space="0"/>
              <w:bottom w:val="nil"/>
              <w:right w:val="single" w:color="000000" w:sz="4" w:space="0"/>
            </w:tcBorders>
            <w:shd w:val="clear" w:color="auto" w:fill="auto"/>
            <w:vAlign w:val="center"/>
          </w:tcPr>
          <w:p w14:paraId="437031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w:t>
            </w:r>
          </w:p>
        </w:tc>
        <w:tc>
          <w:tcPr>
            <w:tcW w:w="455" w:type="pct"/>
            <w:gridSpan w:val="2"/>
            <w:tcBorders>
              <w:top w:val="single" w:color="000000" w:sz="4" w:space="0"/>
              <w:left w:val="single" w:color="000000" w:sz="4" w:space="0"/>
              <w:bottom w:val="nil"/>
              <w:right w:val="single" w:color="000000" w:sz="4" w:space="0"/>
            </w:tcBorders>
            <w:shd w:val="clear" w:color="auto" w:fill="auto"/>
            <w:vAlign w:val="center"/>
          </w:tcPr>
          <w:p w14:paraId="001688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2700.00</w:t>
            </w:r>
          </w:p>
        </w:tc>
        <w:tc>
          <w:tcPr>
            <w:tcW w:w="401" w:type="pct"/>
            <w:gridSpan w:val="4"/>
            <w:tcBorders>
              <w:top w:val="single" w:color="000000" w:sz="4" w:space="0"/>
              <w:left w:val="single" w:color="000000" w:sz="4" w:space="0"/>
              <w:bottom w:val="nil"/>
              <w:right w:val="single" w:color="000000" w:sz="4" w:space="0"/>
            </w:tcBorders>
            <w:shd w:val="clear" w:color="auto" w:fill="auto"/>
            <w:vAlign w:val="center"/>
          </w:tcPr>
          <w:p w14:paraId="753EA6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279" w:type="pct"/>
            <w:gridSpan w:val="3"/>
            <w:tcBorders>
              <w:top w:val="single" w:color="000000" w:sz="4" w:space="0"/>
              <w:left w:val="single" w:color="000000" w:sz="4" w:space="0"/>
              <w:bottom w:val="nil"/>
              <w:right w:val="single" w:color="000000" w:sz="4" w:space="0"/>
            </w:tcBorders>
            <w:shd w:val="clear" w:color="auto" w:fill="auto"/>
            <w:vAlign w:val="center"/>
          </w:tcPr>
          <w:p w14:paraId="42B308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8" w:type="pct"/>
            <w:gridSpan w:val="2"/>
            <w:tcBorders>
              <w:top w:val="single" w:color="000000" w:sz="4" w:space="0"/>
              <w:left w:val="single" w:color="000000" w:sz="4" w:space="0"/>
              <w:bottom w:val="nil"/>
              <w:right w:val="single" w:color="000000" w:sz="4" w:space="0"/>
            </w:tcBorders>
            <w:shd w:val="clear" w:color="auto" w:fill="auto"/>
            <w:vAlign w:val="center"/>
          </w:tcPr>
          <w:p w14:paraId="3EB949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 w:type="pct"/>
            <w:gridSpan w:val="2"/>
            <w:tcBorders>
              <w:top w:val="single" w:color="000000" w:sz="4" w:space="0"/>
              <w:left w:val="single" w:color="000000" w:sz="4" w:space="0"/>
              <w:bottom w:val="nil"/>
              <w:right w:val="single" w:color="000000" w:sz="4" w:space="0"/>
            </w:tcBorders>
            <w:shd w:val="clear" w:color="auto" w:fill="auto"/>
            <w:vAlign w:val="center"/>
          </w:tcPr>
          <w:p w14:paraId="57B7650D">
            <w:pPr>
              <w:snapToGrid w:val="0"/>
              <w:jc w:val="center"/>
              <w:rPr>
                <w:rFonts w:hint="eastAsia" w:ascii="宋体" w:hAnsi="宋体" w:eastAsia="宋体" w:cs="宋体"/>
                <w:i w:val="0"/>
                <w:iCs w:val="0"/>
                <w:color w:val="000000"/>
                <w:sz w:val="18"/>
                <w:szCs w:val="18"/>
                <w:u w:val="none"/>
              </w:rPr>
            </w:pPr>
          </w:p>
        </w:tc>
      </w:tr>
      <w:tr w14:paraId="3BBB4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22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2BC9CE5">
            <w:pPr>
              <w:snapToGrid w:val="0"/>
              <w:jc w:val="center"/>
              <w:rPr>
                <w:rFonts w:hint="eastAsia" w:ascii="宋体" w:hAnsi="宋体" w:eastAsia="宋体" w:cs="宋体"/>
                <w:i w:val="0"/>
                <w:iCs w:val="0"/>
                <w:color w:val="000000"/>
                <w:sz w:val="18"/>
                <w:szCs w:val="18"/>
                <w:u w:val="none"/>
              </w:rPr>
            </w:pPr>
          </w:p>
        </w:tc>
        <w:tc>
          <w:tcPr>
            <w:tcW w:w="1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E0CB51C">
            <w:pPr>
              <w:snapToGrid w:val="0"/>
              <w:jc w:val="center"/>
              <w:rPr>
                <w:rFonts w:hint="eastAsia" w:ascii="宋体" w:hAnsi="宋体" w:eastAsia="宋体" w:cs="宋体"/>
                <w:i w:val="0"/>
                <w:iCs w:val="0"/>
                <w:color w:val="000000"/>
                <w:sz w:val="18"/>
                <w:szCs w:val="18"/>
                <w:u w:val="none"/>
              </w:rPr>
            </w:pPr>
          </w:p>
        </w:tc>
        <w:tc>
          <w:tcPr>
            <w:tcW w:w="363"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3012A73E">
            <w:pPr>
              <w:snapToGrid w:val="0"/>
              <w:jc w:val="center"/>
              <w:rPr>
                <w:rFonts w:hint="eastAsia" w:ascii="宋体" w:hAnsi="宋体" w:eastAsia="宋体" w:cs="宋体"/>
                <w:i w:val="0"/>
                <w:iCs w:val="0"/>
                <w:color w:val="000000"/>
                <w:sz w:val="18"/>
                <w:szCs w:val="18"/>
                <w:u w:val="none"/>
              </w:rPr>
            </w:pPr>
          </w:p>
        </w:tc>
        <w:tc>
          <w:tcPr>
            <w:tcW w:w="591" w:type="pct"/>
            <w:gridSpan w:val="5"/>
            <w:tcBorders>
              <w:top w:val="single" w:color="000000" w:sz="4" w:space="0"/>
              <w:left w:val="single" w:color="000000" w:sz="4" w:space="0"/>
              <w:bottom w:val="nil"/>
              <w:right w:val="single" w:color="000000" w:sz="4" w:space="0"/>
            </w:tcBorders>
            <w:shd w:val="clear" w:color="auto" w:fill="auto"/>
            <w:vAlign w:val="center"/>
          </w:tcPr>
          <w:p w14:paraId="20D47A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勤杂工资标准</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165B89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454" w:type="pct"/>
            <w:gridSpan w:val="4"/>
            <w:tcBorders>
              <w:top w:val="single" w:color="000000" w:sz="4" w:space="0"/>
              <w:left w:val="single" w:color="000000" w:sz="4" w:space="0"/>
              <w:bottom w:val="nil"/>
              <w:right w:val="single" w:color="000000" w:sz="4" w:space="0"/>
            </w:tcBorders>
            <w:shd w:val="clear" w:color="auto" w:fill="auto"/>
            <w:vAlign w:val="center"/>
          </w:tcPr>
          <w:p w14:paraId="1BEE8E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343" w:type="pct"/>
            <w:gridSpan w:val="3"/>
            <w:tcBorders>
              <w:top w:val="single" w:color="000000" w:sz="4" w:space="0"/>
              <w:left w:val="single" w:color="000000" w:sz="4" w:space="0"/>
              <w:bottom w:val="nil"/>
              <w:right w:val="single" w:color="000000" w:sz="4" w:space="0"/>
            </w:tcBorders>
            <w:shd w:val="clear" w:color="auto" w:fill="auto"/>
            <w:vAlign w:val="center"/>
          </w:tcPr>
          <w:p w14:paraId="5833F0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w:t>
            </w:r>
          </w:p>
        </w:tc>
        <w:tc>
          <w:tcPr>
            <w:tcW w:w="455" w:type="pct"/>
            <w:gridSpan w:val="2"/>
            <w:tcBorders>
              <w:top w:val="single" w:color="000000" w:sz="4" w:space="0"/>
              <w:left w:val="single" w:color="000000" w:sz="4" w:space="0"/>
              <w:bottom w:val="nil"/>
              <w:right w:val="single" w:color="000000" w:sz="4" w:space="0"/>
            </w:tcBorders>
            <w:shd w:val="clear" w:color="auto" w:fill="auto"/>
            <w:vAlign w:val="center"/>
          </w:tcPr>
          <w:p w14:paraId="44BC81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2200.00</w:t>
            </w:r>
          </w:p>
        </w:tc>
        <w:tc>
          <w:tcPr>
            <w:tcW w:w="401" w:type="pct"/>
            <w:gridSpan w:val="4"/>
            <w:tcBorders>
              <w:top w:val="single" w:color="000000" w:sz="4" w:space="0"/>
              <w:left w:val="single" w:color="000000" w:sz="4" w:space="0"/>
              <w:bottom w:val="nil"/>
              <w:right w:val="single" w:color="000000" w:sz="4" w:space="0"/>
            </w:tcBorders>
            <w:shd w:val="clear" w:color="auto" w:fill="auto"/>
            <w:vAlign w:val="center"/>
          </w:tcPr>
          <w:p w14:paraId="1E8813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279" w:type="pct"/>
            <w:gridSpan w:val="3"/>
            <w:tcBorders>
              <w:top w:val="single" w:color="000000" w:sz="4" w:space="0"/>
              <w:left w:val="single" w:color="000000" w:sz="4" w:space="0"/>
              <w:bottom w:val="nil"/>
              <w:right w:val="single" w:color="000000" w:sz="4" w:space="0"/>
            </w:tcBorders>
            <w:shd w:val="clear" w:color="auto" w:fill="auto"/>
            <w:vAlign w:val="center"/>
          </w:tcPr>
          <w:p w14:paraId="65CD95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8" w:type="pct"/>
            <w:gridSpan w:val="2"/>
            <w:tcBorders>
              <w:top w:val="single" w:color="000000" w:sz="4" w:space="0"/>
              <w:left w:val="single" w:color="000000" w:sz="4" w:space="0"/>
              <w:bottom w:val="nil"/>
              <w:right w:val="single" w:color="000000" w:sz="4" w:space="0"/>
            </w:tcBorders>
            <w:shd w:val="clear" w:color="auto" w:fill="auto"/>
            <w:vAlign w:val="center"/>
          </w:tcPr>
          <w:p w14:paraId="687D3F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 w:type="pct"/>
            <w:gridSpan w:val="2"/>
            <w:tcBorders>
              <w:top w:val="single" w:color="000000" w:sz="4" w:space="0"/>
              <w:left w:val="single" w:color="000000" w:sz="4" w:space="0"/>
              <w:bottom w:val="nil"/>
              <w:right w:val="single" w:color="000000" w:sz="4" w:space="0"/>
            </w:tcBorders>
            <w:shd w:val="clear" w:color="auto" w:fill="auto"/>
            <w:vAlign w:val="center"/>
          </w:tcPr>
          <w:p w14:paraId="6C1DA5C5">
            <w:pPr>
              <w:snapToGrid w:val="0"/>
              <w:jc w:val="center"/>
              <w:rPr>
                <w:rFonts w:hint="eastAsia" w:ascii="宋体" w:hAnsi="宋体" w:eastAsia="宋体" w:cs="宋体"/>
                <w:i w:val="0"/>
                <w:iCs w:val="0"/>
                <w:color w:val="000000"/>
                <w:sz w:val="18"/>
                <w:szCs w:val="18"/>
                <w:u w:val="none"/>
              </w:rPr>
            </w:pPr>
          </w:p>
        </w:tc>
      </w:tr>
      <w:tr w14:paraId="4D7E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22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FAEF721">
            <w:pPr>
              <w:snapToGrid w:val="0"/>
              <w:jc w:val="center"/>
              <w:rPr>
                <w:rFonts w:hint="eastAsia" w:ascii="宋体" w:hAnsi="宋体" w:eastAsia="宋体" w:cs="宋体"/>
                <w:i w:val="0"/>
                <w:iCs w:val="0"/>
                <w:color w:val="000000"/>
                <w:sz w:val="18"/>
                <w:szCs w:val="18"/>
                <w:u w:val="none"/>
              </w:rPr>
            </w:pPr>
          </w:p>
        </w:tc>
        <w:tc>
          <w:tcPr>
            <w:tcW w:w="15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402672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363" w:type="pct"/>
            <w:gridSpan w:val="5"/>
            <w:tcBorders>
              <w:top w:val="single" w:color="000000" w:sz="4" w:space="0"/>
              <w:left w:val="single" w:color="000000" w:sz="4" w:space="0"/>
              <w:bottom w:val="nil"/>
              <w:right w:val="single" w:color="000000" w:sz="4" w:space="0"/>
            </w:tcBorders>
            <w:shd w:val="clear" w:color="auto" w:fill="auto"/>
            <w:vAlign w:val="center"/>
          </w:tcPr>
          <w:p w14:paraId="624DCE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591" w:type="pct"/>
            <w:gridSpan w:val="5"/>
            <w:tcBorders>
              <w:top w:val="single" w:color="000000" w:sz="4" w:space="0"/>
              <w:left w:val="single" w:color="000000" w:sz="4" w:space="0"/>
              <w:bottom w:val="nil"/>
              <w:right w:val="single" w:color="000000" w:sz="4" w:space="0"/>
            </w:tcBorders>
            <w:shd w:val="clear" w:color="auto" w:fill="auto"/>
            <w:vAlign w:val="center"/>
          </w:tcPr>
          <w:p w14:paraId="4BF7FB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保障临聘人员的生活待遇</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00732F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54" w:type="pct"/>
            <w:gridSpan w:val="4"/>
            <w:tcBorders>
              <w:top w:val="single" w:color="000000" w:sz="4" w:space="0"/>
              <w:left w:val="single" w:color="000000" w:sz="4" w:space="0"/>
              <w:bottom w:val="nil"/>
              <w:right w:val="single" w:color="000000" w:sz="4" w:space="0"/>
            </w:tcBorders>
            <w:shd w:val="clear" w:color="auto" w:fill="auto"/>
            <w:vAlign w:val="center"/>
          </w:tcPr>
          <w:p w14:paraId="32760877">
            <w:pPr>
              <w:snapToGrid w:val="0"/>
              <w:jc w:val="center"/>
              <w:rPr>
                <w:rFonts w:hint="eastAsia" w:ascii="宋体" w:hAnsi="宋体" w:eastAsia="宋体" w:cs="宋体"/>
                <w:i w:val="0"/>
                <w:iCs w:val="0"/>
                <w:color w:val="000000"/>
                <w:sz w:val="18"/>
                <w:szCs w:val="18"/>
                <w:u w:val="none"/>
              </w:rPr>
            </w:pPr>
          </w:p>
        </w:tc>
        <w:tc>
          <w:tcPr>
            <w:tcW w:w="343" w:type="pct"/>
            <w:gridSpan w:val="3"/>
            <w:tcBorders>
              <w:top w:val="single" w:color="000000" w:sz="4" w:space="0"/>
              <w:left w:val="single" w:color="000000" w:sz="4" w:space="0"/>
              <w:bottom w:val="nil"/>
              <w:right w:val="single" w:color="000000" w:sz="4" w:space="0"/>
            </w:tcBorders>
            <w:shd w:val="clear" w:color="auto" w:fill="auto"/>
            <w:vAlign w:val="center"/>
          </w:tcPr>
          <w:p w14:paraId="2741E1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w:t>
            </w:r>
          </w:p>
        </w:tc>
        <w:tc>
          <w:tcPr>
            <w:tcW w:w="455" w:type="pct"/>
            <w:gridSpan w:val="2"/>
            <w:tcBorders>
              <w:top w:val="single" w:color="000000" w:sz="4" w:space="0"/>
              <w:left w:val="single" w:color="000000" w:sz="4" w:space="0"/>
              <w:bottom w:val="nil"/>
              <w:right w:val="single" w:color="000000" w:sz="4" w:space="0"/>
            </w:tcBorders>
            <w:shd w:val="clear" w:color="auto" w:fill="auto"/>
            <w:vAlign w:val="center"/>
          </w:tcPr>
          <w:p w14:paraId="5805B2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w:t>
            </w:r>
          </w:p>
        </w:tc>
        <w:tc>
          <w:tcPr>
            <w:tcW w:w="401" w:type="pct"/>
            <w:gridSpan w:val="4"/>
            <w:tcBorders>
              <w:top w:val="single" w:color="000000" w:sz="4" w:space="0"/>
              <w:left w:val="single" w:color="000000" w:sz="4" w:space="0"/>
              <w:bottom w:val="nil"/>
              <w:right w:val="single" w:color="000000" w:sz="4" w:space="0"/>
            </w:tcBorders>
            <w:shd w:val="clear" w:color="auto" w:fill="auto"/>
            <w:vAlign w:val="center"/>
          </w:tcPr>
          <w:p w14:paraId="47A435DF">
            <w:pPr>
              <w:snapToGrid w:val="0"/>
              <w:jc w:val="center"/>
              <w:rPr>
                <w:rFonts w:hint="eastAsia" w:ascii="宋体" w:hAnsi="宋体" w:eastAsia="宋体" w:cs="宋体"/>
                <w:i w:val="0"/>
                <w:iCs w:val="0"/>
                <w:color w:val="000000"/>
                <w:sz w:val="18"/>
                <w:szCs w:val="18"/>
                <w:u w:val="none"/>
              </w:rPr>
            </w:pPr>
          </w:p>
        </w:tc>
        <w:tc>
          <w:tcPr>
            <w:tcW w:w="279" w:type="pct"/>
            <w:gridSpan w:val="3"/>
            <w:tcBorders>
              <w:top w:val="single" w:color="000000" w:sz="4" w:space="0"/>
              <w:left w:val="single" w:color="000000" w:sz="4" w:space="0"/>
              <w:bottom w:val="nil"/>
              <w:right w:val="single" w:color="000000" w:sz="4" w:space="0"/>
            </w:tcBorders>
            <w:shd w:val="clear" w:color="auto" w:fill="auto"/>
            <w:vAlign w:val="center"/>
          </w:tcPr>
          <w:p w14:paraId="5ADE78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08" w:type="pct"/>
            <w:gridSpan w:val="2"/>
            <w:tcBorders>
              <w:top w:val="single" w:color="000000" w:sz="4" w:space="0"/>
              <w:left w:val="single" w:color="000000" w:sz="4" w:space="0"/>
              <w:bottom w:val="nil"/>
              <w:right w:val="single" w:color="000000" w:sz="4" w:space="0"/>
            </w:tcBorders>
            <w:shd w:val="clear" w:color="auto" w:fill="auto"/>
            <w:vAlign w:val="center"/>
          </w:tcPr>
          <w:p w14:paraId="45C529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44" w:type="pct"/>
            <w:gridSpan w:val="2"/>
            <w:tcBorders>
              <w:top w:val="single" w:color="000000" w:sz="4" w:space="0"/>
              <w:left w:val="single" w:color="000000" w:sz="4" w:space="0"/>
              <w:bottom w:val="nil"/>
              <w:right w:val="single" w:color="000000" w:sz="4" w:space="0"/>
            </w:tcBorders>
            <w:shd w:val="clear" w:color="auto" w:fill="auto"/>
            <w:vAlign w:val="center"/>
          </w:tcPr>
          <w:p w14:paraId="17FFEC64">
            <w:pPr>
              <w:snapToGrid w:val="0"/>
              <w:jc w:val="center"/>
              <w:rPr>
                <w:rFonts w:hint="eastAsia" w:ascii="宋体" w:hAnsi="宋体" w:eastAsia="宋体" w:cs="宋体"/>
                <w:i w:val="0"/>
                <w:iCs w:val="0"/>
                <w:color w:val="000000"/>
                <w:sz w:val="18"/>
                <w:szCs w:val="18"/>
                <w:u w:val="none"/>
              </w:rPr>
            </w:pPr>
          </w:p>
        </w:tc>
      </w:tr>
      <w:tr w14:paraId="3E824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22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328BCBC">
            <w:pPr>
              <w:snapToGrid w:val="0"/>
              <w:jc w:val="center"/>
              <w:rPr>
                <w:rFonts w:hint="eastAsia" w:ascii="宋体" w:hAnsi="宋体" w:eastAsia="宋体" w:cs="宋体"/>
                <w:i w:val="0"/>
                <w:iCs w:val="0"/>
                <w:color w:val="000000"/>
                <w:sz w:val="18"/>
                <w:szCs w:val="18"/>
                <w:u w:val="none"/>
              </w:rPr>
            </w:pPr>
          </w:p>
        </w:tc>
        <w:tc>
          <w:tcPr>
            <w:tcW w:w="1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F01658C">
            <w:pPr>
              <w:snapToGrid w:val="0"/>
              <w:jc w:val="center"/>
              <w:rPr>
                <w:rFonts w:hint="eastAsia" w:ascii="宋体" w:hAnsi="宋体" w:eastAsia="宋体" w:cs="宋体"/>
                <w:i w:val="0"/>
                <w:iCs w:val="0"/>
                <w:color w:val="000000"/>
                <w:sz w:val="18"/>
                <w:szCs w:val="18"/>
                <w:u w:val="none"/>
              </w:rPr>
            </w:pPr>
          </w:p>
        </w:tc>
        <w:tc>
          <w:tcPr>
            <w:tcW w:w="363" w:type="pct"/>
            <w:gridSpan w:val="5"/>
            <w:tcBorders>
              <w:top w:val="single" w:color="000000" w:sz="4" w:space="0"/>
              <w:left w:val="single" w:color="000000" w:sz="4" w:space="0"/>
              <w:bottom w:val="nil"/>
              <w:right w:val="single" w:color="000000" w:sz="4" w:space="0"/>
            </w:tcBorders>
            <w:shd w:val="clear" w:color="auto" w:fill="auto"/>
            <w:vAlign w:val="center"/>
          </w:tcPr>
          <w:p w14:paraId="045CB6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591" w:type="pct"/>
            <w:gridSpan w:val="5"/>
            <w:tcBorders>
              <w:top w:val="single" w:color="000000" w:sz="4" w:space="0"/>
              <w:left w:val="single" w:color="000000" w:sz="4" w:space="0"/>
              <w:bottom w:val="nil"/>
              <w:right w:val="single" w:color="000000" w:sz="4" w:space="0"/>
            </w:tcBorders>
            <w:shd w:val="clear" w:color="auto" w:fill="auto"/>
            <w:vAlign w:val="center"/>
          </w:tcPr>
          <w:p w14:paraId="15C8D5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持续保障幼儿园的基本工作正常运转</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57692C2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54" w:type="pct"/>
            <w:gridSpan w:val="4"/>
            <w:tcBorders>
              <w:top w:val="single" w:color="000000" w:sz="4" w:space="0"/>
              <w:left w:val="single" w:color="000000" w:sz="4" w:space="0"/>
              <w:bottom w:val="nil"/>
              <w:right w:val="single" w:color="000000" w:sz="4" w:space="0"/>
            </w:tcBorders>
            <w:shd w:val="clear" w:color="auto" w:fill="auto"/>
            <w:vAlign w:val="center"/>
          </w:tcPr>
          <w:p w14:paraId="180AF2E1">
            <w:pPr>
              <w:snapToGrid w:val="0"/>
              <w:jc w:val="center"/>
              <w:rPr>
                <w:rFonts w:hint="eastAsia" w:ascii="宋体" w:hAnsi="宋体" w:eastAsia="宋体" w:cs="宋体"/>
                <w:i w:val="0"/>
                <w:iCs w:val="0"/>
                <w:color w:val="000000"/>
                <w:sz w:val="18"/>
                <w:szCs w:val="18"/>
                <w:u w:val="none"/>
              </w:rPr>
            </w:pPr>
          </w:p>
        </w:tc>
        <w:tc>
          <w:tcPr>
            <w:tcW w:w="343" w:type="pct"/>
            <w:gridSpan w:val="3"/>
            <w:tcBorders>
              <w:top w:val="single" w:color="000000" w:sz="4" w:space="0"/>
              <w:left w:val="single" w:color="000000" w:sz="4" w:space="0"/>
              <w:bottom w:val="nil"/>
              <w:right w:val="single" w:color="000000" w:sz="4" w:space="0"/>
            </w:tcBorders>
            <w:shd w:val="clear" w:color="auto" w:fill="auto"/>
            <w:vAlign w:val="center"/>
          </w:tcPr>
          <w:p w14:paraId="4DF228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w:t>
            </w:r>
          </w:p>
        </w:tc>
        <w:tc>
          <w:tcPr>
            <w:tcW w:w="455" w:type="pct"/>
            <w:gridSpan w:val="2"/>
            <w:tcBorders>
              <w:top w:val="single" w:color="000000" w:sz="4" w:space="0"/>
              <w:left w:val="single" w:color="000000" w:sz="4" w:space="0"/>
              <w:bottom w:val="nil"/>
              <w:right w:val="single" w:color="000000" w:sz="4" w:space="0"/>
            </w:tcBorders>
            <w:shd w:val="clear" w:color="auto" w:fill="auto"/>
            <w:vAlign w:val="center"/>
          </w:tcPr>
          <w:p w14:paraId="417656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w:t>
            </w:r>
          </w:p>
        </w:tc>
        <w:tc>
          <w:tcPr>
            <w:tcW w:w="401" w:type="pct"/>
            <w:gridSpan w:val="4"/>
            <w:tcBorders>
              <w:top w:val="single" w:color="000000" w:sz="4" w:space="0"/>
              <w:left w:val="single" w:color="000000" w:sz="4" w:space="0"/>
              <w:bottom w:val="nil"/>
              <w:right w:val="single" w:color="000000" w:sz="4" w:space="0"/>
            </w:tcBorders>
            <w:shd w:val="clear" w:color="auto" w:fill="auto"/>
            <w:vAlign w:val="center"/>
          </w:tcPr>
          <w:p w14:paraId="14C24996">
            <w:pPr>
              <w:snapToGrid w:val="0"/>
              <w:jc w:val="center"/>
              <w:rPr>
                <w:rFonts w:hint="eastAsia" w:ascii="宋体" w:hAnsi="宋体" w:eastAsia="宋体" w:cs="宋体"/>
                <w:i w:val="0"/>
                <w:iCs w:val="0"/>
                <w:color w:val="000000"/>
                <w:sz w:val="18"/>
                <w:szCs w:val="18"/>
                <w:u w:val="none"/>
              </w:rPr>
            </w:pPr>
          </w:p>
        </w:tc>
        <w:tc>
          <w:tcPr>
            <w:tcW w:w="279" w:type="pct"/>
            <w:gridSpan w:val="3"/>
            <w:tcBorders>
              <w:top w:val="single" w:color="000000" w:sz="4" w:space="0"/>
              <w:left w:val="single" w:color="000000" w:sz="4" w:space="0"/>
              <w:bottom w:val="nil"/>
              <w:right w:val="single" w:color="000000" w:sz="4" w:space="0"/>
            </w:tcBorders>
            <w:shd w:val="clear" w:color="auto" w:fill="auto"/>
            <w:vAlign w:val="center"/>
          </w:tcPr>
          <w:p w14:paraId="1EBCFF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08" w:type="pct"/>
            <w:gridSpan w:val="2"/>
            <w:tcBorders>
              <w:top w:val="single" w:color="000000" w:sz="4" w:space="0"/>
              <w:left w:val="single" w:color="000000" w:sz="4" w:space="0"/>
              <w:bottom w:val="nil"/>
              <w:right w:val="single" w:color="000000" w:sz="4" w:space="0"/>
            </w:tcBorders>
            <w:shd w:val="clear" w:color="auto" w:fill="auto"/>
            <w:vAlign w:val="center"/>
          </w:tcPr>
          <w:p w14:paraId="32F3C7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44" w:type="pct"/>
            <w:gridSpan w:val="2"/>
            <w:tcBorders>
              <w:top w:val="single" w:color="000000" w:sz="4" w:space="0"/>
              <w:left w:val="single" w:color="000000" w:sz="4" w:space="0"/>
              <w:bottom w:val="nil"/>
              <w:right w:val="single" w:color="000000" w:sz="4" w:space="0"/>
            </w:tcBorders>
            <w:shd w:val="clear" w:color="auto" w:fill="auto"/>
            <w:vAlign w:val="center"/>
          </w:tcPr>
          <w:p w14:paraId="59C95A3C">
            <w:pPr>
              <w:snapToGrid w:val="0"/>
              <w:jc w:val="center"/>
              <w:rPr>
                <w:rFonts w:hint="eastAsia" w:ascii="宋体" w:hAnsi="宋体" w:eastAsia="宋体" w:cs="宋体"/>
                <w:i w:val="0"/>
                <w:iCs w:val="0"/>
                <w:color w:val="000000"/>
                <w:sz w:val="18"/>
                <w:szCs w:val="18"/>
                <w:u w:val="none"/>
              </w:rPr>
            </w:pPr>
          </w:p>
        </w:tc>
      </w:tr>
      <w:tr w14:paraId="55016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298" w:type="pct"/>
            <w:gridSpan w:val="4"/>
            <w:tcBorders>
              <w:top w:val="single" w:color="000000" w:sz="4" w:space="0"/>
              <w:left w:val="single" w:color="000000" w:sz="4" w:space="0"/>
              <w:right w:val="single" w:color="000000" w:sz="4" w:space="0"/>
            </w:tcBorders>
            <w:shd w:val="clear" w:color="auto" w:fill="auto"/>
            <w:vAlign w:val="center"/>
          </w:tcPr>
          <w:p w14:paraId="24E71CBE">
            <w:pPr>
              <w:snapToGrid w:val="0"/>
              <w:jc w:val="center"/>
              <w:rPr>
                <w:rFonts w:hint="eastAsia" w:ascii="宋体" w:hAnsi="宋体" w:eastAsia="宋体" w:cs="宋体"/>
                <w:i w:val="0"/>
                <w:iCs w:val="0"/>
                <w:color w:val="000000"/>
                <w:sz w:val="18"/>
                <w:szCs w:val="18"/>
                <w:u w:val="none"/>
              </w:rPr>
            </w:pPr>
          </w:p>
        </w:tc>
        <w:tc>
          <w:tcPr>
            <w:tcW w:w="265" w:type="pct"/>
            <w:gridSpan w:val="4"/>
            <w:tcBorders>
              <w:top w:val="single" w:color="000000" w:sz="4" w:space="0"/>
              <w:left w:val="single" w:color="000000" w:sz="4" w:space="0"/>
              <w:bottom w:val="nil"/>
              <w:right w:val="single" w:color="000000" w:sz="4" w:space="0"/>
            </w:tcBorders>
            <w:shd w:val="clear" w:color="auto" w:fill="auto"/>
            <w:vAlign w:val="center"/>
          </w:tcPr>
          <w:p w14:paraId="5757E0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68" w:type="pct"/>
            <w:gridSpan w:val="4"/>
            <w:tcBorders>
              <w:top w:val="single" w:color="000000" w:sz="4" w:space="0"/>
              <w:left w:val="single" w:color="000000" w:sz="4" w:space="0"/>
              <w:bottom w:val="nil"/>
              <w:right w:val="single" w:color="000000" w:sz="4" w:space="0"/>
            </w:tcBorders>
            <w:shd w:val="clear" w:color="auto" w:fill="auto"/>
            <w:vAlign w:val="center"/>
          </w:tcPr>
          <w:p w14:paraId="03E46B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03" w:type="pct"/>
            <w:gridSpan w:val="3"/>
            <w:tcBorders>
              <w:top w:val="single" w:color="000000" w:sz="4" w:space="0"/>
              <w:left w:val="single" w:color="000000" w:sz="4" w:space="0"/>
              <w:bottom w:val="nil"/>
              <w:right w:val="single" w:color="000000" w:sz="4" w:space="0"/>
            </w:tcBorders>
            <w:shd w:val="clear" w:color="auto" w:fill="auto"/>
            <w:vAlign w:val="center"/>
          </w:tcPr>
          <w:p w14:paraId="00AE02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临聘人员满意度</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61BD48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54" w:type="pct"/>
            <w:gridSpan w:val="4"/>
            <w:tcBorders>
              <w:top w:val="single" w:color="000000" w:sz="4" w:space="0"/>
              <w:left w:val="single" w:color="000000" w:sz="4" w:space="0"/>
              <w:bottom w:val="nil"/>
              <w:right w:val="single" w:color="000000" w:sz="4" w:space="0"/>
            </w:tcBorders>
            <w:shd w:val="clear" w:color="auto" w:fill="auto"/>
            <w:vAlign w:val="center"/>
          </w:tcPr>
          <w:p w14:paraId="164F09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343" w:type="pct"/>
            <w:gridSpan w:val="3"/>
            <w:tcBorders>
              <w:top w:val="single" w:color="000000" w:sz="4" w:space="0"/>
              <w:left w:val="single" w:color="000000" w:sz="4" w:space="0"/>
              <w:bottom w:val="nil"/>
              <w:right w:val="single" w:color="000000" w:sz="4" w:space="0"/>
            </w:tcBorders>
            <w:shd w:val="clear" w:color="auto" w:fill="auto"/>
            <w:vAlign w:val="center"/>
          </w:tcPr>
          <w:p w14:paraId="7CD3EE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55" w:type="pct"/>
            <w:gridSpan w:val="2"/>
            <w:tcBorders>
              <w:top w:val="single" w:color="000000" w:sz="4" w:space="0"/>
              <w:left w:val="single" w:color="000000" w:sz="4" w:space="0"/>
              <w:bottom w:val="nil"/>
              <w:right w:val="single" w:color="000000" w:sz="4" w:space="0"/>
            </w:tcBorders>
            <w:shd w:val="clear" w:color="auto" w:fill="auto"/>
            <w:vAlign w:val="center"/>
          </w:tcPr>
          <w:p w14:paraId="0F5B1DC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401" w:type="pct"/>
            <w:gridSpan w:val="4"/>
            <w:tcBorders>
              <w:top w:val="single" w:color="000000" w:sz="4" w:space="0"/>
              <w:left w:val="single" w:color="000000" w:sz="4" w:space="0"/>
              <w:bottom w:val="nil"/>
              <w:right w:val="single" w:color="000000" w:sz="4" w:space="0"/>
            </w:tcBorders>
            <w:shd w:val="clear" w:color="auto" w:fill="auto"/>
            <w:vAlign w:val="center"/>
          </w:tcPr>
          <w:p w14:paraId="14EF68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79" w:type="pct"/>
            <w:gridSpan w:val="3"/>
            <w:tcBorders>
              <w:top w:val="single" w:color="000000" w:sz="4" w:space="0"/>
              <w:left w:val="single" w:color="000000" w:sz="4" w:space="0"/>
              <w:bottom w:val="nil"/>
              <w:right w:val="single" w:color="000000" w:sz="4" w:space="0"/>
            </w:tcBorders>
            <w:shd w:val="clear" w:color="auto" w:fill="auto"/>
            <w:vAlign w:val="center"/>
          </w:tcPr>
          <w:p w14:paraId="5EDB1E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8" w:type="pct"/>
            <w:gridSpan w:val="2"/>
            <w:tcBorders>
              <w:top w:val="single" w:color="000000" w:sz="4" w:space="0"/>
              <w:left w:val="single" w:color="000000" w:sz="4" w:space="0"/>
              <w:bottom w:val="nil"/>
              <w:right w:val="single" w:color="000000" w:sz="4" w:space="0"/>
            </w:tcBorders>
            <w:shd w:val="clear" w:color="auto" w:fill="auto"/>
            <w:vAlign w:val="center"/>
          </w:tcPr>
          <w:p w14:paraId="68A2BE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4" w:type="pct"/>
            <w:gridSpan w:val="2"/>
            <w:tcBorders>
              <w:top w:val="single" w:color="000000" w:sz="4" w:space="0"/>
              <w:left w:val="single" w:color="000000" w:sz="4" w:space="0"/>
              <w:bottom w:val="nil"/>
              <w:right w:val="single" w:color="000000" w:sz="4" w:space="0"/>
            </w:tcBorders>
            <w:shd w:val="clear" w:color="auto" w:fill="auto"/>
            <w:vAlign w:val="center"/>
          </w:tcPr>
          <w:p w14:paraId="449AAF00">
            <w:pPr>
              <w:snapToGrid w:val="0"/>
              <w:jc w:val="center"/>
              <w:rPr>
                <w:rFonts w:hint="eastAsia" w:ascii="宋体" w:hAnsi="宋体" w:eastAsia="宋体" w:cs="宋体"/>
                <w:i w:val="0"/>
                <w:iCs w:val="0"/>
                <w:color w:val="000000"/>
                <w:sz w:val="18"/>
                <w:szCs w:val="18"/>
                <w:u w:val="none"/>
              </w:rPr>
            </w:pPr>
          </w:p>
        </w:tc>
      </w:tr>
      <w:tr w14:paraId="5B183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3237"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078128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2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D26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FA8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74983">
            <w:pPr>
              <w:snapToGrid w:val="0"/>
              <w:jc w:val="center"/>
              <w:rPr>
                <w:rFonts w:hint="eastAsia" w:ascii="宋体" w:hAnsi="宋体" w:eastAsia="宋体" w:cs="宋体"/>
                <w:i w:val="0"/>
                <w:iCs w:val="0"/>
                <w:color w:val="000000"/>
                <w:sz w:val="18"/>
                <w:szCs w:val="18"/>
                <w:u w:val="none"/>
              </w:rPr>
            </w:pPr>
          </w:p>
        </w:tc>
      </w:tr>
      <w:tr w14:paraId="409D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4768" w:type="pct"/>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31D0BA2D">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4C1A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41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5674C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351"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0B1EF98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室外沙水池建设</w:t>
            </w:r>
          </w:p>
        </w:tc>
      </w:tr>
      <w:tr w14:paraId="5194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41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E4CE95">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345"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FF09E9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赤峰市松山区教育局（部门）</w:t>
            </w:r>
          </w:p>
        </w:tc>
        <w:tc>
          <w:tcPr>
            <w:tcW w:w="126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FDA11F">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74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D719F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赤峰市松山区第十九幼儿园</w:t>
            </w:r>
          </w:p>
        </w:tc>
      </w:tr>
      <w:tr w14:paraId="57B7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416"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60E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3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469310">
            <w:pPr>
              <w:snapToGrid w:val="0"/>
              <w:rPr>
                <w:rFonts w:hint="eastAsia" w:ascii="宋体" w:hAnsi="宋体" w:eastAsia="宋体" w:cs="宋体"/>
                <w:i w:val="0"/>
                <w:iCs w:val="0"/>
                <w:color w:val="000000"/>
                <w:sz w:val="18"/>
                <w:szCs w:val="18"/>
                <w:u w:val="none"/>
              </w:rPr>
            </w:pPr>
          </w:p>
        </w:tc>
        <w:tc>
          <w:tcPr>
            <w:tcW w:w="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693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8DE2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26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66E8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4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6683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10BA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68F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57B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416"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A05CE">
            <w:pPr>
              <w:snapToGrid w:val="0"/>
              <w:jc w:val="center"/>
              <w:rPr>
                <w:rFonts w:hint="eastAsia" w:ascii="宋体" w:hAnsi="宋体" w:eastAsia="宋体" w:cs="宋体"/>
                <w:i w:val="0"/>
                <w:iCs w:val="0"/>
                <w:color w:val="000000"/>
                <w:sz w:val="18"/>
                <w:szCs w:val="18"/>
                <w:u w:val="none"/>
              </w:rPr>
            </w:pPr>
          </w:p>
        </w:tc>
        <w:tc>
          <w:tcPr>
            <w:tcW w:w="3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79E5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126C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92E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6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F201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9A78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E1E1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A2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4E22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416"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8790A">
            <w:pPr>
              <w:snapToGrid w:val="0"/>
              <w:jc w:val="center"/>
              <w:rPr>
                <w:rFonts w:hint="eastAsia" w:ascii="宋体" w:hAnsi="宋体" w:eastAsia="宋体" w:cs="宋体"/>
                <w:i w:val="0"/>
                <w:iCs w:val="0"/>
                <w:color w:val="000000"/>
                <w:sz w:val="18"/>
                <w:szCs w:val="18"/>
                <w:u w:val="none"/>
              </w:rPr>
            </w:pPr>
          </w:p>
        </w:tc>
        <w:tc>
          <w:tcPr>
            <w:tcW w:w="3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3D5F1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694F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3376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6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75FD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5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BC01">
            <w:pPr>
              <w:keepNext w:val="0"/>
              <w:keepLines w:val="0"/>
              <w:widowControl/>
              <w:suppressLineNumbers w:val="0"/>
              <w:snapToGrid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7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8EAF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74DE">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2BC67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416"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F8A18">
            <w:pPr>
              <w:snapToGrid w:val="0"/>
              <w:jc w:val="center"/>
              <w:rPr>
                <w:rFonts w:hint="eastAsia" w:ascii="宋体" w:hAnsi="宋体" w:eastAsia="宋体" w:cs="宋体"/>
                <w:i w:val="0"/>
                <w:iCs w:val="0"/>
                <w:color w:val="000000"/>
                <w:sz w:val="18"/>
                <w:szCs w:val="18"/>
                <w:u w:val="none"/>
              </w:rPr>
            </w:pPr>
          </w:p>
        </w:tc>
        <w:tc>
          <w:tcPr>
            <w:tcW w:w="3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2620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95AB2">
            <w:pPr>
              <w:snapToGrid w:val="0"/>
              <w:rPr>
                <w:rFonts w:hint="eastAsia" w:ascii="宋体" w:hAnsi="宋体" w:eastAsia="宋体" w:cs="宋体"/>
                <w:i w:val="0"/>
                <w:iCs w:val="0"/>
                <w:color w:val="000000"/>
                <w:sz w:val="18"/>
                <w:szCs w:val="18"/>
                <w:u w:val="none"/>
              </w:rPr>
            </w:pPr>
          </w:p>
        </w:tc>
        <w:tc>
          <w:tcPr>
            <w:tcW w:w="5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161761">
            <w:pPr>
              <w:snapToGrid w:val="0"/>
              <w:jc w:val="center"/>
              <w:rPr>
                <w:rFonts w:hint="eastAsia" w:ascii="宋体" w:hAnsi="宋体" w:eastAsia="宋体" w:cs="宋体"/>
                <w:i w:val="0"/>
                <w:iCs w:val="0"/>
                <w:color w:val="000000"/>
                <w:sz w:val="18"/>
                <w:szCs w:val="18"/>
                <w:u w:val="none"/>
              </w:rPr>
            </w:pPr>
          </w:p>
        </w:tc>
        <w:tc>
          <w:tcPr>
            <w:tcW w:w="126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C56D00">
            <w:pPr>
              <w:snapToGrid w:val="0"/>
              <w:jc w:val="center"/>
              <w:rPr>
                <w:rFonts w:hint="eastAsia" w:ascii="宋体" w:hAnsi="宋体" w:eastAsia="宋体" w:cs="宋体"/>
                <w:i w:val="0"/>
                <w:iCs w:val="0"/>
                <w:color w:val="000000"/>
                <w:sz w:val="18"/>
                <w:szCs w:val="18"/>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615B">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7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5BD581">
            <w:pPr>
              <w:snapToGrid w:val="0"/>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C594">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73BB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416"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093CA">
            <w:pPr>
              <w:snapToGrid w:val="0"/>
              <w:jc w:val="center"/>
              <w:rPr>
                <w:rFonts w:hint="eastAsia" w:ascii="宋体" w:hAnsi="宋体" w:eastAsia="宋体" w:cs="宋体"/>
                <w:i w:val="0"/>
                <w:iCs w:val="0"/>
                <w:color w:val="000000"/>
                <w:sz w:val="18"/>
                <w:szCs w:val="18"/>
                <w:u w:val="none"/>
              </w:rPr>
            </w:pPr>
          </w:p>
        </w:tc>
        <w:tc>
          <w:tcPr>
            <w:tcW w:w="3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8CB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650B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9BF5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6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4B31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1BFB">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7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055E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C473">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37DD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416"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19C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185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D46BA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49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BDDA2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DD8A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416"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40F8A">
            <w:pPr>
              <w:snapToGrid w:val="0"/>
              <w:jc w:val="center"/>
              <w:rPr>
                <w:rFonts w:hint="eastAsia" w:ascii="宋体" w:hAnsi="宋体" w:eastAsia="宋体" w:cs="宋体"/>
                <w:i w:val="0"/>
                <w:iCs w:val="0"/>
                <w:color w:val="000000"/>
                <w:sz w:val="18"/>
                <w:szCs w:val="18"/>
                <w:u w:val="none"/>
              </w:rPr>
            </w:pPr>
          </w:p>
        </w:tc>
        <w:tc>
          <w:tcPr>
            <w:tcW w:w="185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61F82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对幼儿园进行合理改造建设，为幼儿提供更合理舒适的环境</w:t>
            </w:r>
          </w:p>
        </w:tc>
        <w:tc>
          <w:tcPr>
            <w:tcW w:w="249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55905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截止2024年底，该项目资金支出15万元，已完成幼儿园室外沙水池工作，通过该项目实施，实现了保障幼儿户外活动多样性，为幼儿增加户外活动乐趣，持续保障幼儿园的基本工作正常运转效益。</w:t>
            </w:r>
          </w:p>
        </w:tc>
      </w:tr>
      <w:tr w14:paraId="58F2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E3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2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9F74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3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0350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EC8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002A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3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B8D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2E84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7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B7D4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0FE3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AB4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A8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686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03F84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191" w:type="pct"/>
            <w:vMerge w:val="restart"/>
            <w:tcBorders>
              <w:top w:val="single" w:color="000000" w:sz="4" w:space="0"/>
              <w:left w:val="single" w:color="000000" w:sz="4" w:space="0"/>
              <w:bottom w:val="nil"/>
              <w:right w:val="single" w:color="000000" w:sz="4" w:space="0"/>
            </w:tcBorders>
            <w:shd w:val="clear" w:color="auto" w:fill="auto"/>
            <w:vAlign w:val="center"/>
          </w:tcPr>
          <w:p w14:paraId="5B2081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225" w:type="pct"/>
            <w:gridSpan w:val="5"/>
            <w:vMerge w:val="restart"/>
            <w:tcBorders>
              <w:top w:val="single" w:color="000000" w:sz="4" w:space="0"/>
              <w:left w:val="single" w:color="000000" w:sz="4" w:space="0"/>
              <w:bottom w:val="nil"/>
              <w:right w:val="single" w:color="000000" w:sz="4" w:space="0"/>
            </w:tcBorders>
            <w:shd w:val="clear" w:color="auto" w:fill="auto"/>
            <w:vAlign w:val="center"/>
          </w:tcPr>
          <w:p w14:paraId="7525A0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370" w:type="pct"/>
            <w:gridSpan w:val="5"/>
            <w:vMerge w:val="restart"/>
            <w:tcBorders>
              <w:top w:val="single" w:color="000000" w:sz="4" w:space="0"/>
              <w:left w:val="single" w:color="000000" w:sz="4" w:space="0"/>
              <w:bottom w:val="nil"/>
              <w:right w:val="single" w:color="000000" w:sz="4" w:space="0"/>
            </w:tcBorders>
            <w:shd w:val="clear" w:color="auto" w:fill="auto"/>
            <w:vAlign w:val="center"/>
          </w:tcPr>
          <w:p w14:paraId="039D36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91" w:type="pct"/>
            <w:gridSpan w:val="3"/>
            <w:tcBorders>
              <w:top w:val="single" w:color="000000" w:sz="4" w:space="0"/>
              <w:left w:val="single" w:color="000000" w:sz="4" w:space="0"/>
              <w:bottom w:val="nil"/>
              <w:right w:val="single" w:color="000000" w:sz="4" w:space="0"/>
            </w:tcBorders>
            <w:shd w:val="clear" w:color="auto" w:fill="auto"/>
            <w:vAlign w:val="center"/>
          </w:tcPr>
          <w:p w14:paraId="6B3E38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项目个数</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1BA7B6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339" w:type="pct"/>
            <w:gridSpan w:val="3"/>
            <w:tcBorders>
              <w:top w:val="single" w:color="000000" w:sz="4" w:space="0"/>
              <w:left w:val="single" w:color="000000" w:sz="4" w:space="0"/>
              <w:bottom w:val="nil"/>
              <w:right w:val="single" w:color="000000" w:sz="4" w:space="0"/>
            </w:tcBorders>
            <w:shd w:val="clear" w:color="auto" w:fill="auto"/>
            <w:vAlign w:val="center"/>
          </w:tcPr>
          <w:p w14:paraId="0FCB77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512" w:type="pct"/>
            <w:gridSpan w:val="4"/>
            <w:tcBorders>
              <w:top w:val="single" w:color="000000" w:sz="4" w:space="0"/>
              <w:left w:val="single" w:color="000000" w:sz="4" w:space="0"/>
              <w:bottom w:val="nil"/>
              <w:right w:val="single" w:color="000000" w:sz="4" w:space="0"/>
            </w:tcBorders>
            <w:shd w:val="clear" w:color="auto" w:fill="auto"/>
            <w:vAlign w:val="center"/>
          </w:tcPr>
          <w:p w14:paraId="314A39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7" w:type="pct"/>
            <w:gridSpan w:val="5"/>
            <w:tcBorders>
              <w:top w:val="single" w:color="000000" w:sz="4" w:space="0"/>
              <w:left w:val="single" w:color="000000" w:sz="4" w:space="0"/>
              <w:bottom w:val="nil"/>
              <w:right w:val="single" w:color="000000" w:sz="4" w:space="0"/>
            </w:tcBorders>
            <w:shd w:val="clear" w:color="auto" w:fill="auto"/>
            <w:vAlign w:val="center"/>
          </w:tcPr>
          <w:p w14:paraId="69CF07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5" w:type="pct"/>
            <w:gridSpan w:val="4"/>
            <w:tcBorders>
              <w:top w:val="single" w:color="000000" w:sz="4" w:space="0"/>
              <w:left w:val="single" w:color="000000" w:sz="4" w:space="0"/>
              <w:bottom w:val="nil"/>
              <w:right w:val="single" w:color="000000" w:sz="4" w:space="0"/>
            </w:tcBorders>
            <w:shd w:val="clear" w:color="auto" w:fill="auto"/>
            <w:vAlign w:val="center"/>
          </w:tcPr>
          <w:p w14:paraId="6E9A5F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545" w:type="pct"/>
            <w:gridSpan w:val="3"/>
            <w:tcBorders>
              <w:top w:val="single" w:color="000000" w:sz="4" w:space="0"/>
              <w:left w:val="single" w:color="000000" w:sz="4" w:space="0"/>
              <w:bottom w:val="nil"/>
              <w:right w:val="single" w:color="000000" w:sz="4" w:space="0"/>
            </w:tcBorders>
            <w:shd w:val="clear" w:color="auto" w:fill="auto"/>
            <w:vAlign w:val="center"/>
          </w:tcPr>
          <w:p w14:paraId="6E0B63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6" w:type="pct"/>
            <w:tcBorders>
              <w:top w:val="single" w:color="000000" w:sz="4" w:space="0"/>
              <w:left w:val="single" w:color="000000" w:sz="4" w:space="0"/>
              <w:bottom w:val="nil"/>
              <w:right w:val="single" w:color="000000" w:sz="4" w:space="0"/>
            </w:tcBorders>
            <w:shd w:val="clear" w:color="auto" w:fill="auto"/>
            <w:vAlign w:val="center"/>
          </w:tcPr>
          <w:p w14:paraId="17ECC1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47" w:type="pct"/>
            <w:tcBorders>
              <w:top w:val="single" w:color="000000" w:sz="4" w:space="0"/>
              <w:left w:val="single" w:color="000000" w:sz="4" w:space="0"/>
              <w:bottom w:val="nil"/>
              <w:right w:val="single" w:color="000000" w:sz="4" w:space="0"/>
            </w:tcBorders>
            <w:shd w:val="clear" w:color="auto" w:fill="auto"/>
            <w:vAlign w:val="center"/>
          </w:tcPr>
          <w:p w14:paraId="6B1C2FDE">
            <w:pPr>
              <w:snapToGrid w:val="0"/>
              <w:jc w:val="center"/>
              <w:rPr>
                <w:rFonts w:hint="eastAsia" w:ascii="宋体" w:hAnsi="宋体" w:eastAsia="宋体" w:cs="宋体"/>
                <w:i w:val="0"/>
                <w:iCs w:val="0"/>
                <w:color w:val="000000"/>
                <w:sz w:val="18"/>
                <w:szCs w:val="18"/>
                <w:u w:val="none"/>
              </w:rPr>
            </w:pPr>
          </w:p>
        </w:tc>
      </w:tr>
      <w:tr w14:paraId="6072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191" w:type="pct"/>
            <w:vMerge w:val="continue"/>
            <w:tcBorders>
              <w:top w:val="single" w:color="000000" w:sz="4" w:space="0"/>
              <w:left w:val="single" w:color="000000" w:sz="4" w:space="0"/>
              <w:bottom w:val="nil"/>
              <w:right w:val="single" w:color="000000" w:sz="4" w:space="0"/>
            </w:tcBorders>
            <w:shd w:val="clear" w:color="auto" w:fill="auto"/>
            <w:vAlign w:val="center"/>
          </w:tcPr>
          <w:p w14:paraId="2B689BDF">
            <w:pPr>
              <w:snapToGrid w:val="0"/>
              <w:jc w:val="center"/>
              <w:rPr>
                <w:rFonts w:hint="eastAsia" w:ascii="宋体" w:hAnsi="宋体" w:eastAsia="宋体" w:cs="宋体"/>
                <w:i w:val="0"/>
                <w:iCs w:val="0"/>
                <w:color w:val="000000"/>
                <w:sz w:val="18"/>
                <w:szCs w:val="18"/>
                <w:u w:val="none"/>
              </w:rPr>
            </w:pPr>
          </w:p>
        </w:tc>
        <w:tc>
          <w:tcPr>
            <w:tcW w:w="225"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33E1528D">
            <w:pPr>
              <w:snapToGrid w:val="0"/>
              <w:jc w:val="center"/>
              <w:rPr>
                <w:rFonts w:hint="eastAsia" w:ascii="宋体" w:hAnsi="宋体" w:eastAsia="宋体" w:cs="宋体"/>
                <w:i w:val="0"/>
                <w:iCs w:val="0"/>
                <w:color w:val="000000"/>
                <w:sz w:val="18"/>
                <w:szCs w:val="18"/>
                <w:u w:val="none"/>
              </w:rPr>
            </w:pPr>
          </w:p>
        </w:tc>
        <w:tc>
          <w:tcPr>
            <w:tcW w:w="370"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05B529E3">
            <w:pPr>
              <w:snapToGrid w:val="0"/>
              <w:jc w:val="center"/>
              <w:rPr>
                <w:rFonts w:hint="eastAsia" w:ascii="宋体" w:hAnsi="宋体" w:eastAsia="宋体" w:cs="宋体"/>
                <w:i w:val="0"/>
                <w:iCs w:val="0"/>
                <w:color w:val="000000"/>
                <w:sz w:val="18"/>
                <w:szCs w:val="18"/>
                <w:u w:val="none"/>
              </w:rPr>
            </w:pPr>
          </w:p>
        </w:tc>
        <w:tc>
          <w:tcPr>
            <w:tcW w:w="391" w:type="pct"/>
            <w:gridSpan w:val="3"/>
            <w:tcBorders>
              <w:top w:val="single" w:color="000000" w:sz="4" w:space="0"/>
              <w:left w:val="single" w:color="000000" w:sz="4" w:space="0"/>
              <w:bottom w:val="nil"/>
              <w:right w:val="single" w:color="000000" w:sz="4" w:space="0"/>
            </w:tcBorders>
            <w:shd w:val="clear" w:color="auto" w:fill="auto"/>
            <w:vAlign w:val="center"/>
          </w:tcPr>
          <w:p w14:paraId="410CBF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改造次数</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5C44EB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339" w:type="pct"/>
            <w:gridSpan w:val="3"/>
            <w:tcBorders>
              <w:top w:val="single" w:color="000000" w:sz="4" w:space="0"/>
              <w:left w:val="single" w:color="000000" w:sz="4" w:space="0"/>
              <w:bottom w:val="nil"/>
              <w:right w:val="single" w:color="000000" w:sz="4" w:space="0"/>
            </w:tcBorders>
            <w:shd w:val="clear" w:color="auto" w:fill="auto"/>
            <w:vAlign w:val="center"/>
          </w:tcPr>
          <w:p w14:paraId="2892B5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512" w:type="pct"/>
            <w:gridSpan w:val="4"/>
            <w:tcBorders>
              <w:top w:val="single" w:color="000000" w:sz="4" w:space="0"/>
              <w:left w:val="single" w:color="000000" w:sz="4" w:space="0"/>
              <w:bottom w:val="nil"/>
              <w:right w:val="single" w:color="000000" w:sz="4" w:space="0"/>
            </w:tcBorders>
            <w:shd w:val="clear" w:color="auto" w:fill="auto"/>
            <w:vAlign w:val="center"/>
          </w:tcPr>
          <w:p w14:paraId="1A8947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7" w:type="pct"/>
            <w:gridSpan w:val="5"/>
            <w:tcBorders>
              <w:top w:val="single" w:color="000000" w:sz="4" w:space="0"/>
              <w:left w:val="single" w:color="000000" w:sz="4" w:space="0"/>
              <w:bottom w:val="nil"/>
              <w:right w:val="single" w:color="000000" w:sz="4" w:space="0"/>
            </w:tcBorders>
            <w:shd w:val="clear" w:color="auto" w:fill="auto"/>
            <w:vAlign w:val="center"/>
          </w:tcPr>
          <w:p w14:paraId="4EFC45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5" w:type="pct"/>
            <w:gridSpan w:val="4"/>
            <w:tcBorders>
              <w:top w:val="single" w:color="000000" w:sz="4" w:space="0"/>
              <w:left w:val="single" w:color="000000" w:sz="4" w:space="0"/>
              <w:bottom w:val="nil"/>
              <w:right w:val="single" w:color="000000" w:sz="4" w:space="0"/>
            </w:tcBorders>
            <w:shd w:val="clear" w:color="auto" w:fill="auto"/>
            <w:vAlign w:val="center"/>
          </w:tcPr>
          <w:p w14:paraId="1C238B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545" w:type="pct"/>
            <w:gridSpan w:val="3"/>
            <w:tcBorders>
              <w:top w:val="single" w:color="000000" w:sz="4" w:space="0"/>
              <w:left w:val="single" w:color="000000" w:sz="4" w:space="0"/>
              <w:bottom w:val="nil"/>
              <w:right w:val="single" w:color="000000" w:sz="4" w:space="0"/>
            </w:tcBorders>
            <w:shd w:val="clear" w:color="auto" w:fill="auto"/>
            <w:vAlign w:val="center"/>
          </w:tcPr>
          <w:p w14:paraId="7976D1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6" w:type="pct"/>
            <w:tcBorders>
              <w:top w:val="single" w:color="000000" w:sz="4" w:space="0"/>
              <w:left w:val="single" w:color="000000" w:sz="4" w:space="0"/>
              <w:bottom w:val="nil"/>
              <w:right w:val="single" w:color="000000" w:sz="4" w:space="0"/>
            </w:tcBorders>
            <w:shd w:val="clear" w:color="auto" w:fill="auto"/>
            <w:vAlign w:val="center"/>
          </w:tcPr>
          <w:p w14:paraId="5411EB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47" w:type="pct"/>
            <w:tcBorders>
              <w:top w:val="single" w:color="000000" w:sz="4" w:space="0"/>
              <w:left w:val="single" w:color="000000" w:sz="4" w:space="0"/>
              <w:bottom w:val="nil"/>
              <w:right w:val="single" w:color="000000" w:sz="4" w:space="0"/>
            </w:tcBorders>
            <w:shd w:val="clear" w:color="auto" w:fill="auto"/>
            <w:vAlign w:val="center"/>
          </w:tcPr>
          <w:p w14:paraId="4089317C">
            <w:pPr>
              <w:snapToGrid w:val="0"/>
              <w:jc w:val="center"/>
              <w:rPr>
                <w:rFonts w:hint="eastAsia" w:ascii="宋体" w:hAnsi="宋体" w:eastAsia="宋体" w:cs="宋体"/>
                <w:i w:val="0"/>
                <w:iCs w:val="0"/>
                <w:color w:val="000000"/>
                <w:sz w:val="18"/>
                <w:szCs w:val="18"/>
                <w:u w:val="none"/>
              </w:rPr>
            </w:pPr>
          </w:p>
        </w:tc>
      </w:tr>
      <w:tr w14:paraId="2767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191" w:type="pct"/>
            <w:vMerge w:val="continue"/>
            <w:tcBorders>
              <w:top w:val="single" w:color="000000" w:sz="4" w:space="0"/>
              <w:left w:val="single" w:color="000000" w:sz="4" w:space="0"/>
              <w:bottom w:val="nil"/>
              <w:right w:val="single" w:color="000000" w:sz="4" w:space="0"/>
            </w:tcBorders>
            <w:shd w:val="clear" w:color="auto" w:fill="auto"/>
            <w:vAlign w:val="center"/>
          </w:tcPr>
          <w:p w14:paraId="139FB842">
            <w:pPr>
              <w:snapToGrid w:val="0"/>
              <w:jc w:val="center"/>
              <w:rPr>
                <w:rFonts w:hint="eastAsia" w:ascii="宋体" w:hAnsi="宋体" w:eastAsia="宋体" w:cs="宋体"/>
                <w:i w:val="0"/>
                <w:iCs w:val="0"/>
                <w:color w:val="000000"/>
                <w:sz w:val="18"/>
                <w:szCs w:val="18"/>
                <w:u w:val="none"/>
              </w:rPr>
            </w:pPr>
          </w:p>
        </w:tc>
        <w:tc>
          <w:tcPr>
            <w:tcW w:w="225"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1C090EC2">
            <w:pPr>
              <w:snapToGrid w:val="0"/>
              <w:jc w:val="center"/>
              <w:rPr>
                <w:rFonts w:hint="eastAsia" w:ascii="宋体" w:hAnsi="宋体" w:eastAsia="宋体" w:cs="宋体"/>
                <w:i w:val="0"/>
                <w:iCs w:val="0"/>
                <w:color w:val="000000"/>
                <w:sz w:val="18"/>
                <w:szCs w:val="18"/>
                <w:u w:val="none"/>
              </w:rPr>
            </w:pPr>
          </w:p>
        </w:tc>
        <w:tc>
          <w:tcPr>
            <w:tcW w:w="370" w:type="pct"/>
            <w:gridSpan w:val="5"/>
            <w:vMerge w:val="restart"/>
            <w:tcBorders>
              <w:top w:val="single" w:color="000000" w:sz="4" w:space="0"/>
              <w:left w:val="single" w:color="000000" w:sz="4" w:space="0"/>
              <w:bottom w:val="nil"/>
              <w:right w:val="single" w:color="000000" w:sz="4" w:space="0"/>
            </w:tcBorders>
            <w:shd w:val="clear" w:color="auto" w:fill="auto"/>
            <w:vAlign w:val="center"/>
          </w:tcPr>
          <w:p w14:paraId="09CA09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91" w:type="pct"/>
            <w:gridSpan w:val="3"/>
            <w:tcBorders>
              <w:top w:val="single" w:color="000000" w:sz="4" w:space="0"/>
              <w:left w:val="single" w:color="000000" w:sz="4" w:space="0"/>
              <w:bottom w:val="nil"/>
              <w:right w:val="single" w:color="000000" w:sz="4" w:space="0"/>
            </w:tcBorders>
            <w:shd w:val="clear" w:color="auto" w:fill="auto"/>
            <w:vAlign w:val="center"/>
          </w:tcPr>
          <w:p w14:paraId="767C74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验收合格率</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79CE8F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339" w:type="pct"/>
            <w:gridSpan w:val="3"/>
            <w:tcBorders>
              <w:top w:val="single" w:color="000000" w:sz="4" w:space="0"/>
              <w:left w:val="single" w:color="000000" w:sz="4" w:space="0"/>
              <w:bottom w:val="nil"/>
              <w:right w:val="single" w:color="000000" w:sz="4" w:space="0"/>
            </w:tcBorders>
            <w:shd w:val="clear" w:color="auto" w:fill="auto"/>
            <w:vAlign w:val="center"/>
          </w:tcPr>
          <w:p w14:paraId="68F03F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512" w:type="pct"/>
            <w:gridSpan w:val="4"/>
            <w:tcBorders>
              <w:top w:val="single" w:color="000000" w:sz="4" w:space="0"/>
              <w:left w:val="single" w:color="000000" w:sz="4" w:space="0"/>
              <w:bottom w:val="nil"/>
              <w:right w:val="single" w:color="000000" w:sz="4" w:space="0"/>
            </w:tcBorders>
            <w:shd w:val="clear" w:color="auto" w:fill="auto"/>
            <w:vAlign w:val="center"/>
          </w:tcPr>
          <w:p w14:paraId="5909AD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47" w:type="pct"/>
            <w:gridSpan w:val="5"/>
            <w:tcBorders>
              <w:top w:val="single" w:color="000000" w:sz="4" w:space="0"/>
              <w:left w:val="single" w:color="000000" w:sz="4" w:space="0"/>
              <w:bottom w:val="nil"/>
              <w:right w:val="single" w:color="000000" w:sz="4" w:space="0"/>
            </w:tcBorders>
            <w:shd w:val="clear" w:color="auto" w:fill="auto"/>
            <w:vAlign w:val="center"/>
          </w:tcPr>
          <w:p w14:paraId="3781F7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55" w:type="pct"/>
            <w:gridSpan w:val="4"/>
            <w:tcBorders>
              <w:top w:val="single" w:color="000000" w:sz="4" w:space="0"/>
              <w:left w:val="single" w:color="000000" w:sz="4" w:space="0"/>
              <w:bottom w:val="nil"/>
              <w:right w:val="single" w:color="000000" w:sz="4" w:space="0"/>
            </w:tcBorders>
            <w:shd w:val="clear" w:color="auto" w:fill="auto"/>
            <w:vAlign w:val="center"/>
          </w:tcPr>
          <w:p w14:paraId="0BC560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5" w:type="pct"/>
            <w:gridSpan w:val="3"/>
            <w:tcBorders>
              <w:top w:val="single" w:color="000000" w:sz="4" w:space="0"/>
              <w:left w:val="single" w:color="000000" w:sz="4" w:space="0"/>
              <w:bottom w:val="nil"/>
              <w:right w:val="single" w:color="000000" w:sz="4" w:space="0"/>
            </w:tcBorders>
            <w:shd w:val="clear" w:color="auto" w:fill="auto"/>
            <w:vAlign w:val="center"/>
          </w:tcPr>
          <w:p w14:paraId="6E55FA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6" w:type="pct"/>
            <w:tcBorders>
              <w:top w:val="single" w:color="000000" w:sz="4" w:space="0"/>
              <w:left w:val="single" w:color="000000" w:sz="4" w:space="0"/>
              <w:bottom w:val="nil"/>
              <w:right w:val="single" w:color="000000" w:sz="4" w:space="0"/>
            </w:tcBorders>
            <w:shd w:val="clear" w:color="auto" w:fill="auto"/>
            <w:vAlign w:val="center"/>
          </w:tcPr>
          <w:p w14:paraId="092976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47" w:type="pct"/>
            <w:tcBorders>
              <w:top w:val="single" w:color="000000" w:sz="4" w:space="0"/>
              <w:left w:val="single" w:color="000000" w:sz="4" w:space="0"/>
              <w:bottom w:val="nil"/>
              <w:right w:val="single" w:color="000000" w:sz="4" w:space="0"/>
            </w:tcBorders>
            <w:shd w:val="clear" w:color="auto" w:fill="auto"/>
            <w:vAlign w:val="center"/>
          </w:tcPr>
          <w:p w14:paraId="201E2E3A">
            <w:pPr>
              <w:snapToGrid w:val="0"/>
              <w:jc w:val="center"/>
              <w:rPr>
                <w:rFonts w:hint="eastAsia" w:ascii="宋体" w:hAnsi="宋体" w:eastAsia="宋体" w:cs="宋体"/>
                <w:i w:val="0"/>
                <w:iCs w:val="0"/>
                <w:color w:val="000000"/>
                <w:sz w:val="18"/>
                <w:szCs w:val="18"/>
                <w:u w:val="none"/>
              </w:rPr>
            </w:pPr>
          </w:p>
        </w:tc>
      </w:tr>
      <w:tr w14:paraId="0A570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191" w:type="pct"/>
            <w:vMerge w:val="continue"/>
            <w:tcBorders>
              <w:top w:val="single" w:color="000000" w:sz="4" w:space="0"/>
              <w:left w:val="single" w:color="000000" w:sz="4" w:space="0"/>
              <w:bottom w:val="nil"/>
              <w:right w:val="single" w:color="000000" w:sz="4" w:space="0"/>
            </w:tcBorders>
            <w:shd w:val="clear" w:color="auto" w:fill="auto"/>
            <w:vAlign w:val="center"/>
          </w:tcPr>
          <w:p w14:paraId="68450101">
            <w:pPr>
              <w:snapToGrid w:val="0"/>
              <w:jc w:val="center"/>
              <w:rPr>
                <w:rFonts w:hint="eastAsia" w:ascii="宋体" w:hAnsi="宋体" w:eastAsia="宋体" w:cs="宋体"/>
                <w:i w:val="0"/>
                <w:iCs w:val="0"/>
                <w:color w:val="000000"/>
                <w:sz w:val="18"/>
                <w:szCs w:val="18"/>
                <w:u w:val="none"/>
              </w:rPr>
            </w:pPr>
          </w:p>
        </w:tc>
        <w:tc>
          <w:tcPr>
            <w:tcW w:w="225"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3C2DBDF1">
            <w:pPr>
              <w:snapToGrid w:val="0"/>
              <w:jc w:val="center"/>
              <w:rPr>
                <w:rFonts w:hint="eastAsia" w:ascii="宋体" w:hAnsi="宋体" w:eastAsia="宋体" w:cs="宋体"/>
                <w:i w:val="0"/>
                <w:iCs w:val="0"/>
                <w:color w:val="000000"/>
                <w:sz w:val="18"/>
                <w:szCs w:val="18"/>
                <w:u w:val="none"/>
              </w:rPr>
            </w:pPr>
          </w:p>
        </w:tc>
        <w:tc>
          <w:tcPr>
            <w:tcW w:w="370"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2136EE97">
            <w:pPr>
              <w:snapToGrid w:val="0"/>
              <w:jc w:val="center"/>
              <w:rPr>
                <w:rFonts w:hint="eastAsia" w:ascii="宋体" w:hAnsi="宋体" w:eastAsia="宋体" w:cs="宋体"/>
                <w:i w:val="0"/>
                <w:iCs w:val="0"/>
                <w:color w:val="000000"/>
                <w:sz w:val="18"/>
                <w:szCs w:val="18"/>
                <w:u w:val="none"/>
              </w:rPr>
            </w:pPr>
          </w:p>
        </w:tc>
        <w:tc>
          <w:tcPr>
            <w:tcW w:w="391" w:type="pct"/>
            <w:gridSpan w:val="3"/>
            <w:tcBorders>
              <w:top w:val="single" w:color="000000" w:sz="4" w:space="0"/>
              <w:left w:val="single" w:color="000000" w:sz="4" w:space="0"/>
              <w:bottom w:val="nil"/>
              <w:right w:val="single" w:color="000000" w:sz="4" w:space="0"/>
            </w:tcBorders>
            <w:shd w:val="clear" w:color="auto" w:fill="auto"/>
            <w:vAlign w:val="center"/>
          </w:tcPr>
          <w:p w14:paraId="34C1C8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项目完成率</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7325BF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339" w:type="pct"/>
            <w:gridSpan w:val="3"/>
            <w:tcBorders>
              <w:top w:val="single" w:color="000000" w:sz="4" w:space="0"/>
              <w:left w:val="single" w:color="000000" w:sz="4" w:space="0"/>
              <w:bottom w:val="nil"/>
              <w:right w:val="single" w:color="000000" w:sz="4" w:space="0"/>
            </w:tcBorders>
            <w:shd w:val="clear" w:color="auto" w:fill="auto"/>
            <w:vAlign w:val="center"/>
          </w:tcPr>
          <w:p w14:paraId="723F95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512" w:type="pct"/>
            <w:gridSpan w:val="4"/>
            <w:tcBorders>
              <w:top w:val="single" w:color="000000" w:sz="4" w:space="0"/>
              <w:left w:val="single" w:color="000000" w:sz="4" w:space="0"/>
              <w:bottom w:val="nil"/>
              <w:right w:val="single" w:color="000000" w:sz="4" w:space="0"/>
            </w:tcBorders>
            <w:shd w:val="clear" w:color="auto" w:fill="auto"/>
            <w:vAlign w:val="center"/>
          </w:tcPr>
          <w:p w14:paraId="740A1E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47" w:type="pct"/>
            <w:gridSpan w:val="5"/>
            <w:tcBorders>
              <w:top w:val="single" w:color="000000" w:sz="4" w:space="0"/>
              <w:left w:val="single" w:color="000000" w:sz="4" w:space="0"/>
              <w:bottom w:val="nil"/>
              <w:right w:val="single" w:color="000000" w:sz="4" w:space="0"/>
            </w:tcBorders>
            <w:shd w:val="clear" w:color="auto" w:fill="auto"/>
            <w:vAlign w:val="center"/>
          </w:tcPr>
          <w:p w14:paraId="443816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55" w:type="pct"/>
            <w:gridSpan w:val="4"/>
            <w:tcBorders>
              <w:top w:val="single" w:color="000000" w:sz="4" w:space="0"/>
              <w:left w:val="single" w:color="000000" w:sz="4" w:space="0"/>
              <w:bottom w:val="nil"/>
              <w:right w:val="single" w:color="000000" w:sz="4" w:space="0"/>
            </w:tcBorders>
            <w:shd w:val="clear" w:color="auto" w:fill="auto"/>
            <w:vAlign w:val="center"/>
          </w:tcPr>
          <w:p w14:paraId="1B30FF4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5" w:type="pct"/>
            <w:gridSpan w:val="3"/>
            <w:tcBorders>
              <w:top w:val="single" w:color="000000" w:sz="4" w:space="0"/>
              <w:left w:val="single" w:color="000000" w:sz="4" w:space="0"/>
              <w:bottom w:val="nil"/>
              <w:right w:val="single" w:color="000000" w:sz="4" w:space="0"/>
            </w:tcBorders>
            <w:shd w:val="clear" w:color="auto" w:fill="auto"/>
            <w:vAlign w:val="center"/>
          </w:tcPr>
          <w:p w14:paraId="241325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6" w:type="pct"/>
            <w:tcBorders>
              <w:top w:val="single" w:color="000000" w:sz="4" w:space="0"/>
              <w:left w:val="single" w:color="000000" w:sz="4" w:space="0"/>
              <w:bottom w:val="nil"/>
              <w:right w:val="single" w:color="000000" w:sz="4" w:space="0"/>
            </w:tcBorders>
            <w:shd w:val="clear" w:color="auto" w:fill="auto"/>
            <w:vAlign w:val="center"/>
          </w:tcPr>
          <w:p w14:paraId="4171D1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47" w:type="pct"/>
            <w:tcBorders>
              <w:top w:val="single" w:color="000000" w:sz="4" w:space="0"/>
              <w:left w:val="single" w:color="000000" w:sz="4" w:space="0"/>
              <w:bottom w:val="nil"/>
              <w:right w:val="single" w:color="000000" w:sz="4" w:space="0"/>
            </w:tcBorders>
            <w:shd w:val="clear" w:color="auto" w:fill="auto"/>
            <w:vAlign w:val="center"/>
          </w:tcPr>
          <w:p w14:paraId="75945B82">
            <w:pPr>
              <w:snapToGrid w:val="0"/>
              <w:jc w:val="center"/>
              <w:rPr>
                <w:rFonts w:hint="eastAsia" w:ascii="宋体" w:hAnsi="宋体" w:eastAsia="宋体" w:cs="宋体"/>
                <w:i w:val="0"/>
                <w:iCs w:val="0"/>
                <w:color w:val="000000"/>
                <w:sz w:val="18"/>
                <w:szCs w:val="18"/>
                <w:u w:val="none"/>
              </w:rPr>
            </w:pPr>
          </w:p>
        </w:tc>
      </w:tr>
      <w:tr w14:paraId="15E2E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191" w:type="pct"/>
            <w:vMerge w:val="continue"/>
            <w:tcBorders>
              <w:top w:val="single" w:color="000000" w:sz="4" w:space="0"/>
              <w:left w:val="single" w:color="000000" w:sz="4" w:space="0"/>
              <w:bottom w:val="nil"/>
              <w:right w:val="single" w:color="000000" w:sz="4" w:space="0"/>
            </w:tcBorders>
            <w:shd w:val="clear" w:color="auto" w:fill="auto"/>
            <w:vAlign w:val="center"/>
          </w:tcPr>
          <w:p w14:paraId="3290F000">
            <w:pPr>
              <w:snapToGrid w:val="0"/>
              <w:jc w:val="center"/>
              <w:rPr>
                <w:rFonts w:hint="eastAsia" w:ascii="宋体" w:hAnsi="宋体" w:eastAsia="宋体" w:cs="宋体"/>
                <w:i w:val="0"/>
                <w:iCs w:val="0"/>
                <w:color w:val="000000"/>
                <w:sz w:val="18"/>
                <w:szCs w:val="18"/>
                <w:u w:val="none"/>
              </w:rPr>
            </w:pPr>
          </w:p>
        </w:tc>
        <w:tc>
          <w:tcPr>
            <w:tcW w:w="225"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7EEE457D">
            <w:pPr>
              <w:snapToGrid w:val="0"/>
              <w:jc w:val="center"/>
              <w:rPr>
                <w:rFonts w:hint="eastAsia" w:ascii="宋体" w:hAnsi="宋体" w:eastAsia="宋体" w:cs="宋体"/>
                <w:i w:val="0"/>
                <w:iCs w:val="0"/>
                <w:color w:val="000000"/>
                <w:sz w:val="18"/>
                <w:szCs w:val="18"/>
                <w:u w:val="none"/>
              </w:rPr>
            </w:pPr>
          </w:p>
        </w:tc>
        <w:tc>
          <w:tcPr>
            <w:tcW w:w="370" w:type="pct"/>
            <w:gridSpan w:val="5"/>
            <w:vMerge w:val="restart"/>
            <w:tcBorders>
              <w:top w:val="single" w:color="000000" w:sz="4" w:space="0"/>
              <w:left w:val="single" w:color="000000" w:sz="4" w:space="0"/>
              <w:bottom w:val="nil"/>
              <w:right w:val="single" w:color="000000" w:sz="4" w:space="0"/>
            </w:tcBorders>
            <w:shd w:val="clear" w:color="auto" w:fill="auto"/>
            <w:vAlign w:val="center"/>
          </w:tcPr>
          <w:p w14:paraId="301094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91" w:type="pct"/>
            <w:gridSpan w:val="3"/>
            <w:tcBorders>
              <w:top w:val="single" w:color="000000" w:sz="4" w:space="0"/>
              <w:left w:val="single" w:color="000000" w:sz="4" w:space="0"/>
              <w:bottom w:val="nil"/>
              <w:right w:val="single" w:color="000000" w:sz="4" w:space="0"/>
            </w:tcBorders>
            <w:shd w:val="clear" w:color="auto" w:fill="auto"/>
            <w:vAlign w:val="center"/>
          </w:tcPr>
          <w:p w14:paraId="6FB45E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项目完成时间</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1EC36A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39" w:type="pct"/>
            <w:gridSpan w:val="3"/>
            <w:tcBorders>
              <w:top w:val="single" w:color="000000" w:sz="4" w:space="0"/>
              <w:left w:val="single" w:color="000000" w:sz="4" w:space="0"/>
              <w:bottom w:val="nil"/>
              <w:right w:val="single" w:color="000000" w:sz="4" w:space="0"/>
            </w:tcBorders>
            <w:shd w:val="clear" w:color="auto" w:fill="auto"/>
            <w:vAlign w:val="center"/>
          </w:tcPr>
          <w:p w14:paraId="66B4DE6F">
            <w:pPr>
              <w:snapToGrid w:val="0"/>
              <w:jc w:val="center"/>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nil"/>
              <w:right w:val="single" w:color="000000" w:sz="4" w:space="0"/>
            </w:tcBorders>
            <w:shd w:val="clear" w:color="auto" w:fill="auto"/>
            <w:vAlign w:val="center"/>
          </w:tcPr>
          <w:p w14:paraId="0CF445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2023年12月31日</w:t>
            </w:r>
          </w:p>
        </w:tc>
        <w:tc>
          <w:tcPr>
            <w:tcW w:w="747" w:type="pct"/>
            <w:gridSpan w:val="5"/>
            <w:tcBorders>
              <w:top w:val="single" w:color="000000" w:sz="4" w:space="0"/>
              <w:left w:val="single" w:color="000000" w:sz="4" w:space="0"/>
              <w:bottom w:val="nil"/>
              <w:right w:val="single" w:color="000000" w:sz="4" w:space="0"/>
            </w:tcBorders>
            <w:shd w:val="clear" w:color="auto" w:fill="auto"/>
            <w:vAlign w:val="center"/>
          </w:tcPr>
          <w:p w14:paraId="2E44F3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2023年12月31日</w:t>
            </w:r>
          </w:p>
        </w:tc>
        <w:tc>
          <w:tcPr>
            <w:tcW w:w="455" w:type="pct"/>
            <w:gridSpan w:val="4"/>
            <w:tcBorders>
              <w:top w:val="single" w:color="000000" w:sz="4" w:space="0"/>
              <w:left w:val="single" w:color="000000" w:sz="4" w:space="0"/>
              <w:bottom w:val="nil"/>
              <w:right w:val="single" w:color="000000" w:sz="4" w:space="0"/>
            </w:tcBorders>
            <w:shd w:val="clear" w:color="auto" w:fill="auto"/>
            <w:vAlign w:val="center"/>
          </w:tcPr>
          <w:p w14:paraId="1A24D053">
            <w:pPr>
              <w:snapToGrid w:val="0"/>
              <w:jc w:val="center"/>
              <w:rPr>
                <w:rFonts w:hint="eastAsia" w:ascii="宋体" w:hAnsi="宋体" w:eastAsia="宋体" w:cs="宋体"/>
                <w:i w:val="0"/>
                <w:iCs w:val="0"/>
                <w:color w:val="000000"/>
                <w:sz w:val="18"/>
                <w:szCs w:val="18"/>
                <w:u w:val="none"/>
              </w:rPr>
            </w:pPr>
          </w:p>
        </w:tc>
        <w:tc>
          <w:tcPr>
            <w:tcW w:w="545" w:type="pct"/>
            <w:gridSpan w:val="3"/>
            <w:tcBorders>
              <w:top w:val="single" w:color="000000" w:sz="4" w:space="0"/>
              <w:left w:val="single" w:color="000000" w:sz="4" w:space="0"/>
              <w:bottom w:val="nil"/>
              <w:right w:val="single" w:color="000000" w:sz="4" w:space="0"/>
            </w:tcBorders>
            <w:shd w:val="clear" w:color="auto" w:fill="auto"/>
            <w:vAlign w:val="center"/>
          </w:tcPr>
          <w:p w14:paraId="41935E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6" w:type="pct"/>
            <w:tcBorders>
              <w:top w:val="single" w:color="000000" w:sz="4" w:space="0"/>
              <w:left w:val="single" w:color="000000" w:sz="4" w:space="0"/>
              <w:bottom w:val="nil"/>
              <w:right w:val="single" w:color="000000" w:sz="4" w:space="0"/>
            </w:tcBorders>
            <w:shd w:val="clear" w:color="auto" w:fill="auto"/>
            <w:vAlign w:val="center"/>
          </w:tcPr>
          <w:p w14:paraId="5156DB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47" w:type="pct"/>
            <w:tcBorders>
              <w:top w:val="single" w:color="000000" w:sz="4" w:space="0"/>
              <w:left w:val="single" w:color="000000" w:sz="4" w:space="0"/>
              <w:bottom w:val="nil"/>
              <w:right w:val="single" w:color="000000" w:sz="4" w:space="0"/>
            </w:tcBorders>
            <w:shd w:val="clear" w:color="auto" w:fill="auto"/>
            <w:vAlign w:val="center"/>
          </w:tcPr>
          <w:p w14:paraId="14E6E7EA">
            <w:pPr>
              <w:snapToGrid w:val="0"/>
              <w:jc w:val="center"/>
              <w:rPr>
                <w:rFonts w:hint="eastAsia" w:ascii="宋体" w:hAnsi="宋体" w:eastAsia="宋体" w:cs="宋体"/>
                <w:i w:val="0"/>
                <w:iCs w:val="0"/>
                <w:color w:val="000000"/>
                <w:sz w:val="18"/>
                <w:szCs w:val="18"/>
                <w:u w:val="none"/>
              </w:rPr>
            </w:pPr>
          </w:p>
        </w:tc>
      </w:tr>
      <w:tr w14:paraId="576F9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191" w:type="pct"/>
            <w:vMerge w:val="continue"/>
            <w:tcBorders>
              <w:top w:val="single" w:color="000000" w:sz="4" w:space="0"/>
              <w:left w:val="single" w:color="000000" w:sz="4" w:space="0"/>
              <w:bottom w:val="nil"/>
              <w:right w:val="single" w:color="000000" w:sz="4" w:space="0"/>
            </w:tcBorders>
            <w:shd w:val="clear" w:color="auto" w:fill="auto"/>
            <w:vAlign w:val="center"/>
          </w:tcPr>
          <w:p w14:paraId="104C410A">
            <w:pPr>
              <w:snapToGrid w:val="0"/>
              <w:jc w:val="center"/>
              <w:rPr>
                <w:rFonts w:hint="eastAsia" w:ascii="宋体" w:hAnsi="宋体" w:eastAsia="宋体" w:cs="宋体"/>
                <w:i w:val="0"/>
                <w:iCs w:val="0"/>
                <w:color w:val="000000"/>
                <w:sz w:val="18"/>
                <w:szCs w:val="18"/>
                <w:u w:val="none"/>
              </w:rPr>
            </w:pPr>
          </w:p>
        </w:tc>
        <w:tc>
          <w:tcPr>
            <w:tcW w:w="225"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5DA297BD">
            <w:pPr>
              <w:snapToGrid w:val="0"/>
              <w:jc w:val="center"/>
              <w:rPr>
                <w:rFonts w:hint="eastAsia" w:ascii="宋体" w:hAnsi="宋体" w:eastAsia="宋体" w:cs="宋体"/>
                <w:i w:val="0"/>
                <w:iCs w:val="0"/>
                <w:color w:val="000000"/>
                <w:sz w:val="18"/>
                <w:szCs w:val="18"/>
                <w:u w:val="none"/>
              </w:rPr>
            </w:pPr>
          </w:p>
        </w:tc>
        <w:tc>
          <w:tcPr>
            <w:tcW w:w="370"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3452DD74">
            <w:pPr>
              <w:snapToGrid w:val="0"/>
              <w:jc w:val="center"/>
              <w:rPr>
                <w:rFonts w:hint="eastAsia" w:ascii="宋体" w:hAnsi="宋体" w:eastAsia="宋体" w:cs="宋体"/>
                <w:i w:val="0"/>
                <w:iCs w:val="0"/>
                <w:color w:val="000000"/>
                <w:sz w:val="18"/>
                <w:szCs w:val="18"/>
                <w:u w:val="none"/>
              </w:rPr>
            </w:pPr>
          </w:p>
        </w:tc>
        <w:tc>
          <w:tcPr>
            <w:tcW w:w="391" w:type="pct"/>
            <w:gridSpan w:val="3"/>
            <w:tcBorders>
              <w:top w:val="single" w:color="000000" w:sz="4" w:space="0"/>
              <w:left w:val="single" w:color="000000" w:sz="4" w:space="0"/>
              <w:bottom w:val="nil"/>
              <w:right w:val="single" w:color="000000" w:sz="4" w:space="0"/>
            </w:tcBorders>
            <w:shd w:val="clear" w:color="auto" w:fill="auto"/>
            <w:vAlign w:val="center"/>
          </w:tcPr>
          <w:p w14:paraId="140E84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项目完成及时率</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28BC4F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339" w:type="pct"/>
            <w:gridSpan w:val="3"/>
            <w:tcBorders>
              <w:top w:val="single" w:color="000000" w:sz="4" w:space="0"/>
              <w:left w:val="single" w:color="000000" w:sz="4" w:space="0"/>
              <w:bottom w:val="nil"/>
              <w:right w:val="single" w:color="000000" w:sz="4" w:space="0"/>
            </w:tcBorders>
            <w:shd w:val="clear" w:color="auto" w:fill="auto"/>
            <w:vAlign w:val="center"/>
          </w:tcPr>
          <w:p w14:paraId="477C28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512" w:type="pct"/>
            <w:gridSpan w:val="4"/>
            <w:tcBorders>
              <w:top w:val="single" w:color="000000" w:sz="4" w:space="0"/>
              <w:left w:val="single" w:color="000000" w:sz="4" w:space="0"/>
              <w:bottom w:val="nil"/>
              <w:right w:val="single" w:color="000000" w:sz="4" w:space="0"/>
            </w:tcBorders>
            <w:shd w:val="clear" w:color="auto" w:fill="auto"/>
            <w:vAlign w:val="center"/>
          </w:tcPr>
          <w:p w14:paraId="311851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47" w:type="pct"/>
            <w:gridSpan w:val="5"/>
            <w:tcBorders>
              <w:top w:val="single" w:color="000000" w:sz="4" w:space="0"/>
              <w:left w:val="single" w:color="000000" w:sz="4" w:space="0"/>
              <w:bottom w:val="nil"/>
              <w:right w:val="single" w:color="000000" w:sz="4" w:space="0"/>
            </w:tcBorders>
            <w:shd w:val="clear" w:color="auto" w:fill="auto"/>
            <w:vAlign w:val="center"/>
          </w:tcPr>
          <w:p w14:paraId="56F779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55" w:type="pct"/>
            <w:gridSpan w:val="4"/>
            <w:tcBorders>
              <w:top w:val="single" w:color="000000" w:sz="4" w:space="0"/>
              <w:left w:val="single" w:color="000000" w:sz="4" w:space="0"/>
              <w:bottom w:val="nil"/>
              <w:right w:val="single" w:color="000000" w:sz="4" w:space="0"/>
            </w:tcBorders>
            <w:shd w:val="clear" w:color="auto" w:fill="auto"/>
            <w:vAlign w:val="center"/>
          </w:tcPr>
          <w:p w14:paraId="128F24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5" w:type="pct"/>
            <w:gridSpan w:val="3"/>
            <w:tcBorders>
              <w:top w:val="single" w:color="000000" w:sz="4" w:space="0"/>
              <w:left w:val="single" w:color="000000" w:sz="4" w:space="0"/>
              <w:bottom w:val="nil"/>
              <w:right w:val="single" w:color="000000" w:sz="4" w:space="0"/>
            </w:tcBorders>
            <w:shd w:val="clear" w:color="auto" w:fill="auto"/>
            <w:vAlign w:val="center"/>
          </w:tcPr>
          <w:p w14:paraId="4E59E5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6" w:type="pct"/>
            <w:tcBorders>
              <w:top w:val="single" w:color="000000" w:sz="4" w:space="0"/>
              <w:left w:val="single" w:color="000000" w:sz="4" w:space="0"/>
              <w:bottom w:val="nil"/>
              <w:right w:val="single" w:color="000000" w:sz="4" w:space="0"/>
            </w:tcBorders>
            <w:shd w:val="clear" w:color="auto" w:fill="auto"/>
            <w:vAlign w:val="center"/>
          </w:tcPr>
          <w:p w14:paraId="23AE63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47" w:type="pct"/>
            <w:tcBorders>
              <w:top w:val="single" w:color="000000" w:sz="4" w:space="0"/>
              <w:left w:val="single" w:color="000000" w:sz="4" w:space="0"/>
              <w:bottom w:val="nil"/>
              <w:right w:val="single" w:color="000000" w:sz="4" w:space="0"/>
            </w:tcBorders>
            <w:shd w:val="clear" w:color="auto" w:fill="auto"/>
            <w:vAlign w:val="center"/>
          </w:tcPr>
          <w:p w14:paraId="3CDA9C05">
            <w:pPr>
              <w:snapToGrid w:val="0"/>
              <w:jc w:val="center"/>
              <w:rPr>
                <w:rFonts w:hint="eastAsia" w:ascii="宋体" w:hAnsi="宋体" w:eastAsia="宋体" w:cs="宋体"/>
                <w:i w:val="0"/>
                <w:iCs w:val="0"/>
                <w:color w:val="000000"/>
                <w:sz w:val="18"/>
                <w:szCs w:val="18"/>
                <w:u w:val="none"/>
              </w:rPr>
            </w:pPr>
          </w:p>
        </w:tc>
      </w:tr>
      <w:tr w14:paraId="68BD4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191" w:type="pct"/>
            <w:vMerge w:val="continue"/>
            <w:tcBorders>
              <w:top w:val="single" w:color="000000" w:sz="4" w:space="0"/>
              <w:left w:val="single" w:color="000000" w:sz="4" w:space="0"/>
              <w:bottom w:val="nil"/>
              <w:right w:val="single" w:color="000000" w:sz="4" w:space="0"/>
            </w:tcBorders>
            <w:shd w:val="clear" w:color="auto" w:fill="auto"/>
            <w:vAlign w:val="center"/>
          </w:tcPr>
          <w:p w14:paraId="3991DD4B">
            <w:pPr>
              <w:snapToGrid w:val="0"/>
              <w:jc w:val="center"/>
              <w:rPr>
                <w:rFonts w:hint="eastAsia" w:ascii="宋体" w:hAnsi="宋体" w:eastAsia="宋体" w:cs="宋体"/>
                <w:i w:val="0"/>
                <w:iCs w:val="0"/>
                <w:color w:val="000000"/>
                <w:sz w:val="18"/>
                <w:szCs w:val="18"/>
                <w:u w:val="none"/>
              </w:rPr>
            </w:pPr>
          </w:p>
        </w:tc>
        <w:tc>
          <w:tcPr>
            <w:tcW w:w="225"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0C403EB8">
            <w:pPr>
              <w:snapToGrid w:val="0"/>
              <w:jc w:val="center"/>
              <w:rPr>
                <w:rFonts w:hint="eastAsia" w:ascii="宋体" w:hAnsi="宋体" w:eastAsia="宋体" w:cs="宋体"/>
                <w:i w:val="0"/>
                <w:iCs w:val="0"/>
                <w:color w:val="000000"/>
                <w:sz w:val="18"/>
                <w:szCs w:val="18"/>
                <w:u w:val="none"/>
              </w:rPr>
            </w:pPr>
          </w:p>
        </w:tc>
        <w:tc>
          <w:tcPr>
            <w:tcW w:w="370" w:type="pct"/>
            <w:gridSpan w:val="5"/>
            <w:vMerge w:val="restart"/>
            <w:tcBorders>
              <w:top w:val="single" w:color="000000" w:sz="4" w:space="0"/>
              <w:left w:val="single" w:color="000000" w:sz="4" w:space="0"/>
              <w:bottom w:val="nil"/>
              <w:right w:val="single" w:color="000000" w:sz="4" w:space="0"/>
            </w:tcBorders>
            <w:shd w:val="clear" w:color="auto" w:fill="auto"/>
            <w:vAlign w:val="center"/>
          </w:tcPr>
          <w:p w14:paraId="758295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391" w:type="pct"/>
            <w:gridSpan w:val="3"/>
            <w:tcBorders>
              <w:top w:val="single" w:color="000000" w:sz="4" w:space="0"/>
              <w:left w:val="single" w:color="000000" w:sz="4" w:space="0"/>
              <w:bottom w:val="nil"/>
              <w:right w:val="single" w:color="000000" w:sz="4" w:space="0"/>
            </w:tcBorders>
            <w:shd w:val="clear" w:color="auto" w:fill="auto"/>
            <w:vAlign w:val="center"/>
          </w:tcPr>
          <w:p w14:paraId="60649F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项目成本</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2CA595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339" w:type="pct"/>
            <w:gridSpan w:val="3"/>
            <w:tcBorders>
              <w:top w:val="single" w:color="000000" w:sz="4" w:space="0"/>
              <w:left w:val="single" w:color="000000" w:sz="4" w:space="0"/>
              <w:bottom w:val="nil"/>
              <w:right w:val="single" w:color="000000" w:sz="4" w:space="0"/>
            </w:tcBorders>
            <w:shd w:val="clear" w:color="auto" w:fill="auto"/>
            <w:vAlign w:val="center"/>
          </w:tcPr>
          <w:p w14:paraId="324837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512" w:type="pct"/>
            <w:gridSpan w:val="4"/>
            <w:tcBorders>
              <w:top w:val="single" w:color="000000" w:sz="4" w:space="0"/>
              <w:left w:val="single" w:color="000000" w:sz="4" w:space="0"/>
              <w:bottom w:val="nil"/>
              <w:right w:val="single" w:color="000000" w:sz="4" w:space="0"/>
            </w:tcBorders>
            <w:shd w:val="clear" w:color="auto" w:fill="auto"/>
            <w:vAlign w:val="center"/>
          </w:tcPr>
          <w:p w14:paraId="67C354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47" w:type="pct"/>
            <w:gridSpan w:val="5"/>
            <w:tcBorders>
              <w:top w:val="single" w:color="000000" w:sz="4" w:space="0"/>
              <w:left w:val="single" w:color="000000" w:sz="4" w:space="0"/>
              <w:bottom w:val="nil"/>
              <w:right w:val="single" w:color="000000" w:sz="4" w:space="0"/>
            </w:tcBorders>
            <w:shd w:val="clear" w:color="auto" w:fill="auto"/>
            <w:vAlign w:val="center"/>
          </w:tcPr>
          <w:p w14:paraId="0FD195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455" w:type="pct"/>
            <w:gridSpan w:val="4"/>
            <w:tcBorders>
              <w:top w:val="single" w:color="000000" w:sz="4" w:space="0"/>
              <w:left w:val="single" w:color="000000" w:sz="4" w:space="0"/>
              <w:bottom w:val="nil"/>
              <w:right w:val="single" w:color="000000" w:sz="4" w:space="0"/>
            </w:tcBorders>
            <w:shd w:val="clear" w:color="auto" w:fill="auto"/>
            <w:vAlign w:val="center"/>
          </w:tcPr>
          <w:p w14:paraId="69B5B9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545" w:type="pct"/>
            <w:gridSpan w:val="3"/>
            <w:tcBorders>
              <w:top w:val="single" w:color="000000" w:sz="4" w:space="0"/>
              <w:left w:val="single" w:color="000000" w:sz="4" w:space="0"/>
              <w:bottom w:val="nil"/>
              <w:right w:val="single" w:color="000000" w:sz="4" w:space="0"/>
            </w:tcBorders>
            <w:shd w:val="clear" w:color="auto" w:fill="auto"/>
            <w:vAlign w:val="center"/>
          </w:tcPr>
          <w:p w14:paraId="7F7C10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6" w:type="pct"/>
            <w:tcBorders>
              <w:top w:val="single" w:color="000000" w:sz="4" w:space="0"/>
              <w:left w:val="single" w:color="000000" w:sz="4" w:space="0"/>
              <w:bottom w:val="nil"/>
              <w:right w:val="single" w:color="000000" w:sz="4" w:space="0"/>
            </w:tcBorders>
            <w:shd w:val="clear" w:color="auto" w:fill="auto"/>
            <w:vAlign w:val="center"/>
          </w:tcPr>
          <w:p w14:paraId="38EECE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47" w:type="pct"/>
            <w:tcBorders>
              <w:top w:val="single" w:color="000000" w:sz="4" w:space="0"/>
              <w:left w:val="single" w:color="000000" w:sz="4" w:space="0"/>
              <w:bottom w:val="nil"/>
              <w:right w:val="single" w:color="000000" w:sz="4" w:space="0"/>
            </w:tcBorders>
            <w:shd w:val="clear" w:color="auto" w:fill="auto"/>
            <w:vAlign w:val="center"/>
          </w:tcPr>
          <w:p w14:paraId="775261B9">
            <w:pPr>
              <w:snapToGrid w:val="0"/>
              <w:jc w:val="center"/>
              <w:rPr>
                <w:rFonts w:hint="eastAsia" w:ascii="宋体" w:hAnsi="宋体" w:eastAsia="宋体" w:cs="宋体"/>
                <w:i w:val="0"/>
                <w:iCs w:val="0"/>
                <w:color w:val="000000"/>
                <w:sz w:val="18"/>
                <w:szCs w:val="18"/>
                <w:u w:val="none"/>
              </w:rPr>
            </w:pPr>
          </w:p>
        </w:tc>
      </w:tr>
      <w:tr w14:paraId="07C8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191" w:type="pct"/>
            <w:vMerge w:val="continue"/>
            <w:tcBorders>
              <w:top w:val="single" w:color="000000" w:sz="4" w:space="0"/>
              <w:left w:val="single" w:color="000000" w:sz="4" w:space="0"/>
              <w:bottom w:val="nil"/>
              <w:right w:val="single" w:color="000000" w:sz="4" w:space="0"/>
            </w:tcBorders>
            <w:shd w:val="clear" w:color="auto" w:fill="auto"/>
            <w:vAlign w:val="center"/>
          </w:tcPr>
          <w:p w14:paraId="51D1788D">
            <w:pPr>
              <w:snapToGrid w:val="0"/>
              <w:jc w:val="center"/>
              <w:rPr>
                <w:rFonts w:hint="eastAsia" w:ascii="宋体" w:hAnsi="宋体" w:eastAsia="宋体" w:cs="宋体"/>
                <w:i w:val="0"/>
                <w:iCs w:val="0"/>
                <w:color w:val="000000"/>
                <w:sz w:val="18"/>
                <w:szCs w:val="18"/>
                <w:u w:val="none"/>
              </w:rPr>
            </w:pPr>
          </w:p>
        </w:tc>
        <w:tc>
          <w:tcPr>
            <w:tcW w:w="225"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20AB99F6">
            <w:pPr>
              <w:snapToGrid w:val="0"/>
              <w:jc w:val="center"/>
              <w:rPr>
                <w:rFonts w:hint="eastAsia" w:ascii="宋体" w:hAnsi="宋体" w:eastAsia="宋体" w:cs="宋体"/>
                <w:i w:val="0"/>
                <w:iCs w:val="0"/>
                <w:color w:val="000000"/>
                <w:sz w:val="18"/>
                <w:szCs w:val="18"/>
                <w:u w:val="none"/>
              </w:rPr>
            </w:pPr>
          </w:p>
        </w:tc>
        <w:tc>
          <w:tcPr>
            <w:tcW w:w="370"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127C5C7B">
            <w:pPr>
              <w:snapToGrid w:val="0"/>
              <w:jc w:val="center"/>
              <w:rPr>
                <w:rFonts w:hint="eastAsia" w:ascii="宋体" w:hAnsi="宋体" w:eastAsia="宋体" w:cs="宋体"/>
                <w:i w:val="0"/>
                <w:iCs w:val="0"/>
                <w:color w:val="000000"/>
                <w:sz w:val="18"/>
                <w:szCs w:val="18"/>
                <w:u w:val="none"/>
              </w:rPr>
            </w:pPr>
          </w:p>
        </w:tc>
        <w:tc>
          <w:tcPr>
            <w:tcW w:w="391" w:type="pct"/>
            <w:gridSpan w:val="3"/>
            <w:tcBorders>
              <w:top w:val="single" w:color="000000" w:sz="4" w:space="0"/>
              <w:left w:val="single" w:color="000000" w:sz="4" w:space="0"/>
              <w:bottom w:val="nil"/>
              <w:right w:val="single" w:color="000000" w:sz="4" w:space="0"/>
            </w:tcBorders>
            <w:shd w:val="clear" w:color="auto" w:fill="auto"/>
            <w:vAlign w:val="center"/>
          </w:tcPr>
          <w:p w14:paraId="495FD9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项目金额</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017DAE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339" w:type="pct"/>
            <w:gridSpan w:val="3"/>
            <w:tcBorders>
              <w:top w:val="single" w:color="000000" w:sz="4" w:space="0"/>
              <w:left w:val="single" w:color="000000" w:sz="4" w:space="0"/>
              <w:bottom w:val="nil"/>
              <w:right w:val="single" w:color="000000" w:sz="4" w:space="0"/>
            </w:tcBorders>
            <w:shd w:val="clear" w:color="auto" w:fill="auto"/>
            <w:vAlign w:val="center"/>
          </w:tcPr>
          <w:p w14:paraId="202814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512" w:type="pct"/>
            <w:gridSpan w:val="4"/>
            <w:tcBorders>
              <w:top w:val="single" w:color="000000" w:sz="4" w:space="0"/>
              <w:left w:val="single" w:color="000000" w:sz="4" w:space="0"/>
              <w:bottom w:val="nil"/>
              <w:right w:val="single" w:color="000000" w:sz="4" w:space="0"/>
            </w:tcBorders>
            <w:shd w:val="clear" w:color="auto" w:fill="auto"/>
            <w:vAlign w:val="center"/>
          </w:tcPr>
          <w:p w14:paraId="4874986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47" w:type="pct"/>
            <w:gridSpan w:val="5"/>
            <w:tcBorders>
              <w:top w:val="single" w:color="000000" w:sz="4" w:space="0"/>
              <w:left w:val="single" w:color="000000" w:sz="4" w:space="0"/>
              <w:bottom w:val="nil"/>
              <w:right w:val="single" w:color="000000" w:sz="4" w:space="0"/>
            </w:tcBorders>
            <w:shd w:val="clear" w:color="auto" w:fill="auto"/>
            <w:vAlign w:val="center"/>
          </w:tcPr>
          <w:p w14:paraId="0570AA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455" w:type="pct"/>
            <w:gridSpan w:val="4"/>
            <w:tcBorders>
              <w:top w:val="single" w:color="000000" w:sz="4" w:space="0"/>
              <w:left w:val="single" w:color="000000" w:sz="4" w:space="0"/>
              <w:bottom w:val="nil"/>
              <w:right w:val="single" w:color="000000" w:sz="4" w:space="0"/>
            </w:tcBorders>
            <w:shd w:val="clear" w:color="auto" w:fill="auto"/>
            <w:vAlign w:val="center"/>
          </w:tcPr>
          <w:p w14:paraId="26CC22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545" w:type="pct"/>
            <w:gridSpan w:val="3"/>
            <w:tcBorders>
              <w:top w:val="single" w:color="000000" w:sz="4" w:space="0"/>
              <w:left w:val="single" w:color="000000" w:sz="4" w:space="0"/>
              <w:bottom w:val="nil"/>
              <w:right w:val="single" w:color="000000" w:sz="4" w:space="0"/>
            </w:tcBorders>
            <w:shd w:val="clear" w:color="auto" w:fill="auto"/>
            <w:vAlign w:val="center"/>
          </w:tcPr>
          <w:p w14:paraId="786516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6" w:type="pct"/>
            <w:tcBorders>
              <w:top w:val="single" w:color="000000" w:sz="4" w:space="0"/>
              <w:left w:val="single" w:color="000000" w:sz="4" w:space="0"/>
              <w:bottom w:val="nil"/>
              <w:right w:val="single" w:color="000000" w:sz="4" w:space="0"/>
            </w:tcBorders>
            <w:shd w:val="clear" w:color="auto" w:fill="auto"/>
            <w:vAlign w:val="center"/>
          </w:tcPr>
          <w:p w14:paraId="07BCB7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47" w:type="pct"/>
            <w:tcBorders>
              <w:top w:val="single" w:color="000000" w:sz="4" w:space="0"/>
              <w:left w:val="single" w:color="000000" w:sz="4" w:space="0"/>
              <w:bottom w:val="nil"/>
              <w:right w:val="single" w:color="000000" w:sz="4" w:space="0"/>
            </w:tcBorders>
            <w:shd w:val="clear" w:color="auto" w:fill="auto"/>
            <w:vAlign w:val="center"/>
          </w:tcPr>
          <w:p w14:paraId="0A0F2F04">
            <w:pPr>
              <w:snapToGrid w:val="0"/>
              <w:jc w:val="center"/>
              <w:rPr>
                <w:rFonts w:hint="eastAsia" w:ascii="宋体" w:hAnsi="宋体" w:eastAsia="宋体" w:cs="宋体"/>
                <w:i w:val="0"/>
                <w:iCs w:val="0"/>
                <w:color w:val="000000"/>
                <w:sz w:val="18"/>
                <w:szCs w:val="18"/>
                <w:u w:val="none"/>
              </w:rPr>
            </w:pPr>
          </w:p>
        </w:tc>
      </w:tr>
      <w:tr w14:paraId="2A7EA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191" w:type="pct"/>
            <w:vMerge w:val="continue"/>
            <w:tcBorders>
              <w:top w:val="single" w:color="000000" w:sz="4" w:space="0"/>
              <w:left w:val="single" w:color="000000" w:sz="4" w:space="0"/>
              <w:bottom w:val="nil"/>
              <w:right w:val="single" w:color="000000" w:sz="4" w:space="0"/>
            </w:tcBorders>
            <w:shd w:val="clear" w:color="auto" w:fill="auto"/>
            <w:vAlign w:val="center"/>
          </w:tcPr>
          <w:p w14:paraId="7E89EDF7">
            <w:pPr>
              <w:snapToGrid w:val="0"/>
              <w:jc w:val="center"/>
              <w:rPr>
                <w:rFonts w:hint="eastAsia" w:ascii="宋体" w:hAnsi="宋体" w:eastAsia="宋体" w:cs="宋体"/>
                <w:i w:val="0"/>
                <w:iCs w:val="0"/>
                <w:color w:val="000000"/>
                <w:sz w:val="18"/>
                <w:szCs w:val="18"/>
                <w:u w:val="none"/>
              </w:rPr>
            </w:pPr>
          </w:p>
        </w:tc>
        <w:tc>
          <w:tcPr>
            <w:tcW w:w="225" w:type="pct"/>
            <w:gridSpan w:val="5"/>
            <w:vMerge w:val="restart"/>
            <w:tcBorders>
              <w:top w:val="single" w:color="000000" w:sz="4" w:space="0"/>
              <w:left w:val="single" w:color="000000" w:sz="4" w:space="0"/>
              <w:bottom w:val="nil"/>
              <w:right w:val="single" w:color="000000" w:sz="4" w:space="0"/>
            </w:tcBorders>
            <w:shd w:val="clear" w:color="auto" w:fill="auto"/>
            <w:vAlign w:val="center"/>
          </w:tcPr>
          <w:p w14:paraId="7026A9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370" w:type="pct"/>
            <w:gridSpan w:val="5"/>
            <w:tcBorders>
              <w:top w:val="single" w:color="000000" w:sz="4" w:space="0"/>
              <w:left w:val="single" w:color="000000" w:sz="4" w:space="0"/>
              <w:bottom w:val="nil"/>
              <w:right w:val="single" w:color="000000" w:sz="4" w:space="0"/>
            </w:tcBorders>
            <w:shd w:val="clear" w:color="auto" w:fill="auto"/>
            <w:vAlign w:val="center"/>
          </w:tcPr>
          <w:p w14:paraId="1999C0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391" w:type="pct"/>
            <w:gridSpan w:val="3"/>
            <w:tcBorders>
              <w:top w:val="single" w:color="000000" w:sz="4" w:space="0"/>
              <w:left w:val="single" w:color="000000" w:sz="4" w:space="0"/>
              <w:bottom w:val="nil"/>
              <w:right w:val="single" w:color="000000" w:sz="4" w:space="0"/>
            </w:tcBorders>
            <w:shd w:val="clear" w:color="auto" w:fill="auto"/>
            <w:vAlign w:val="center"/>
          </w:tcPr>
          <w:p w14:paraId="76AC4E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节约财政资金</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0C4A68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39" w:type="pct"/>
            <w:gridSpan w:val="3"/>
            <w:tcBorders>
              <w:top w:val="single" w:color="000000" w:sz="4" w:space="0"/>
              <w:left w:val="single" w:color="000000" w:sz="4" w:space="0"/>
              <w:bottom w:val="nil"/>
              <w:right w:val="single" w:color="000000" w:sz="4" w:space="0"/>
            </w:tcBorders>
            <w:shd w:val="clear" w:color="auto" w:fill="auto"/>
            <w:vAlign w:val="center"/>
          </w:tcPr>
          <w:p w14:paraId="5C8EBF62">
            <w:pPr>
              <w:snapToGrid w:val="0"/>
              <w:jc w:val="center"/>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nil"/>
              <w:right w:val="single" w:color="000000" w:sz="4" w:space="0"/>
            </w:tcBorders>
            <w:shd w:val="clear" w:color="auto" w:fill="auto"/>
            <w:vAlign w:val="center"/>
          </w:tcPr>
          <w:p w14:paraId="54319D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效果显著</w:t>
            </w:r>
          </w:p>
        </w:tc>
        <w:tc>
          <w:tcPr>
            <w:tcW w:w="747" w:type="pct"/>
            <w:gridSpan w:val="5"/>
            <w:tcBorders>
              <w:top w:val="single" w:color="000000" w:sz="4" w:space="0"/>
              <w:left w:val="single" w:color="000000" w:sz="4" w:space="0"/>
              <w:bottom w:val="nil"/>
              <w:right w:val="single" w:color="000000" w:sz="4" w:space="0"/>
            </w:tcBorders>
            <w:shd w:val="clear" w:color="auto" w:fill="auto"/>
            <w:vAlign w:val="center"/>
          </w:tcPr>
          <w:p w14:paraId="7F93B9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效果显著</w:t>
            </w:r>
          </w:p>
        </w:tc>
        <w:tc>
          <w:tcPr>
            <w:tcW w:w="455" w:type="pct"/>
            <w:gridSpan w:val="4"/>
            <w:tcBorders>
              <w:top w:val="single" w:color="000000" w:sz="4" w:space="0"/>
              <w:left w:val="single" w:color="000000" w:sz="4" w:space="0"/>
              <w:bottom w:val="nil"/>
              <w:right w:val="single" w:color="000000" w:sz="4" w:space="0"/>
            </w:tcBorders>
            <w:shd w:val="clear" w:color="auto" w:fill="auto"/>
            <w:vAlign w:val="center"/>
          </w:tcPr>
          <w:p w14:paraId="0317D49B">
            <w:pPr>
              <w:snapToGrid w:val="0"/>
              <w:jc w:val="center"/>
              <w:rPr>
                <w:rFonts w:hint="eastAsia" w:ascii="宋体" w:hAnsi="宋体" w:eastAsia="宋体" w:cs="宋体"/>
                <w:i w:val="0"/>
                <w:iCs w:val="0"/>
                <w:color w:val="000000"/>
                <w:sz w:val="18"/>
                <w:szCs w:val="18"/>
                <w:u w:val="none"/>
              </w:rPr>
            </w:pPr>
          </w:p>
        </w:tc>
        <w:tc>
          <w:tcPr>
            <w:tcW w:w="545" w:type="pct"/>
            <w:gridSpan w:val="3"/>
            <w:tcBorders>
              <w:top w:val="single" w:color="000000" w:sz="4" w:space="0"/>
              <w:left w:val="single" w:color="000000" w:sz="4" w:space="0"/>
              <w:bottom w:val="nil"/>
              <w:right w:val="single" w:color="000000" w:sz="4" w:space="0"/>
            </w:tcBorders>
            <w:shd w:val="clear" w:color="auto" w:fill="auto"/>
            <w:vAlign w:val="center"/>
          </w:tcPr>
          <w:p w14:paraId="48815A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6" w:type="pct"/>
            <w:tcBorders>
              <w:top w:val="single" w:color="000000" w:sz="4" w:space="0"/>
              <w:left w:val="single" w:color="000000" w:sz="4" w:space="0"/>
              <w:bottom w:val="nil"/>
              <w:right w:val="single" w:color="000000" w:sz="4" w:space="0"/>
            </w:tcBorders>
            <w:shd w:val="clear" w:color="auto" w:fill="auto"/>
            <w:vAlign w:val="center"/>
          </w:tcPr>
          <w:p w14:paraId="76E98A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47" w:type="pct"/>
            <w:tcBorders>
              <w:top w:val="single" w:color="000000" w:sz="4" w:space="0"/>
              <w:left w:val="single" w:color="000000" w:sz="4" w:space="0"/>
              <w:bottom w:val="nil"/>
              <w:right w:val="single" w:color="000000" w:sz="4" w:space="0"/>
            </w:tcBorders>
            <w:shd w:val="clear" w:color="auto" w:fill="auto"/>
            <w:vAlign w:val="center"/>
          </w:tcPr>
          <w:p w14:paraId="7B5DEEC2">
            <w:pPr>
              <w:snapToGrid w:val="0"/>
              <w:jc w:val="center"/>
              <w:rPr>
                <w:rFonts w:hint="eastAsia" w:ascii="宋体" w:hAnsi="宋体" w:eastAsia="宋体" w:cs="宋体"/>
                <w:i w:val="0"/>
                <w:iCs w:val="0"/>
                <w:color w:val="000000"/>
                <w:sz w:val="18"/>
                <w:szCs w:val="18"/>
                <w:u w:val="none"/>
              </w:rPr>
            </w:pPr>
          </w:p>
        </w:tc>
      </w:tr>
      <w:tr w14:paraId="69FCB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191" w:type="pct"/>
            <w:vMerge w:val="continue"/>
            <w:tcBorders>
              <w:top w:val="single" w:color="000000" w:sz="4" w:space="0"/>
              <w:left w:val="single" w:color="000000" w:sz="4" w:space="0"/>
              <w:bottom w:val="nil"/>
              <w:right w:val="single" w:color="000000" w:sz="4" w:space="0"/>
            </w:tcBorders>
            <w:shd w:val="clear" w:color="auto" w:fill="auto"/>
            <w:vAlign w:val="center"/>
          </w:tcPr>
          <w:p w14:paraId="5AAD6658">
            <w:pPr>
              <w:snapToGrid w:val="0"/>
              <w:jc w:val="center"/>
              <w:rPr>
                <w:rFonts w:hint="eastAsia" w:ascii="宋体" w:hAnsi="宋体" w:eastAsia="宋体" w:cs="宋体"/>
                <w:i w:val="0"/>
                <w:iCs w:val="0"/>
                <w:color w:val="000000"/>
                <w:sz w:val="18"/>
                <w:szCs w:val="18"/>
                <w:u w:val="none"/>
              </w:rPr>
            </w:pPr>
          </w:p>
        </w:tc>
        <w:tc>
          <w:tcPr>
            <w:tcW w:w="225"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3BEEA246">
            <w:pPr>
              <w:snapToGrid w:val="0"/>
              <w:jc w:val="center"/>
              <w:rPr>
                <w:rFonts w:hint="eastAsia" w:ascii="宋体" w:hAnsi="宋体" w:eastAsia="宋体" w:cs="宋体"/>
                <w:i w:val="0"/>
                <w:iCs w:val="0"/>
                <w:color w:val="000000"/>
                <w:sz w:val="18"/>
                <w:szCs w:val="18"/>
                <w:u w:val="none"/>
              </w:rPr>
            </w:pPr>
          </w:p>
        </w:tc>
        <w:tc>
          <w:tcPr>
            <w:tcW w:w="370" w:type="pct"/>
            <w:gridSpan w:val="5"/>
            <w:tcBorders>
              <w:top w:val="single" w:color="000000" w:sz="4" w:space="0"/>
              <w:left w:val="single" w:color="000000" w:sz="4" w:space="0"/>
              <w:bottom w:val="nil"/>
              <w:right w:val="single" w:color="000000" w:sz="4" w:space="0"/>
            </w:tcBorders>
            <w:shd w:val="clear" w:color="auto" w:fill="auto"/>
            <w:vAlign w:val="center"/>
          </w:tcPr>
          <w:p w14:paraId="04B5AA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91" w:type="pct"/>
            <w:gridSpan w:val="3"/>
            <w:tcBorders>
              <w:top w:val="single" w:color="000000" w:sz="4" w:space="0"/>
              <w:left w:val="single" w:color="000000" w:sz="4" w:space="0"/>
              <w:bottom w:val="nil"/>
              <w:right w:val="single" w:color="000000" w:sz="4" w:space="0"/>
            </w:tcBorders>
            <w:shd w:val="clear" w:color="auto" w:fill="auto"/>
            <w:vAlign w:val="center"/>
          </w:tcPr>
          <w:p w14:paraId="5D7B91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幼儿园社会影响能力</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11414A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39" w:type="pct"/>
            <w:gridSpan w:val="3"/>
            <w:tcBorders>
              <w:top w:val="single" w:color="000000" w:sz="4" w:space="0"/>
              <w:left w:val="single" w:color="000000" w:sz="4" w:space="0"/>
              <w:bottom w:val="nil"/>
              <w:right w:val="single" w:color="000000" w:sz="4" w:space="0"/>
            </w:tcBorders>
            <w:shd w:val="clear" w:color="auto" w:fill="auto"/>
            <w:vAlign w:val="center"/>
          </w:tcPr>
          <w:p w14:paraId="78FAB79F">
            <w:pPr>
              <w:snapToGrid w:val="0"/>
              <w:jc w:val="center"/>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nil"/>
              <w:right w:val="single" w:color="000000" w:sz="4" w:space="0"/>
            </w:tcBorders>
            <w:shd w:val="clear" w:color="auto" w:fill="auto"/>
            <w:vAlign w:val="center"/>
          </w:tcPr>
          <w:p w14:paraId="291254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效果显著</w:t>
            </w:r>
          </w:p>
        </w:tc>
        <w:tc>
          <w:tcPr>
            <w:tcW w:w="747" w:type="pct"/>
            <w:gridSpan w:val="5"/>
            <w:tcBorders>
              <w:top w:val="single" w:color="000000" w:sz="4" w:space="0"/>
              <w:left w:val="single" w:color="000000" w:sz="4" w:space="0"/>
              <w:bottom w:val="nil"/>
              <w:right w:val="single" w:color="000000" w:sz="4" w:space="0"/>
            </w:tcBorders>
            <w:shd w:val="clear" w:color="auto" w:fill="auto"/>
            <w:vAlign w:val="center"/>
          </w:tcPr>
          <w:p w14:paraId="29B998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效果显著</w:t>
            </w:r>
          </w:p>
        </w:tc>
        <w:tc>
          <w:tcPr>
            <w:tcW w:w="455" w:type="pct"/>
            <w:gridSpan w:val="4"/>
            <w:tcBorders>
              <w:top w:val="single" w:color="000000" w:sz="4" w:space="0"/>
              <w:left w:val="single" w:color="000000" w:sz="4" w:space="0"/>
              <w:bottom w:val="nil"/>
              <w:right w:val="single" w:color="000000" w:sz="4" w:space="0"/>
            </w:tcBorders>
            <w:shd w:val="clear" w:color="auto" w:fill="auto"/>
            <w:vAlign w:val="center"/>
          </w:tcPr>
          <w:p w14:paraId="784FEB4C">
            <w:pPr>
              <w:snapToGrid w:val="0"/>
              <w:jc w:val="center"/>
              <w:rPr>
                <w:rFonts w:hint="eastAsia" w:ascii="宋体" w:hAnsi="宋体" w:eastAsia="宋体" w:cs="宋体"/>
                <w:i w:val="0"/>
                <w:iCs w:val="0"/>
                <w:color w:val="000000"/>
                <w:sz w:val="18"/>
                <w:szCs w:val="18"/>
                <w:u w:val="none"/>
              </w:rPr>
            </w:pPr>
          </w:p>
        </w:tc>
        <w:tc>
          <w:tcPr>
            <w:tcW w:w="545" w:type="pct"/>
            <w:gridSpan w:val="3"/>
            <w:tcBorders>
              <w:top w:val="single" w:color="000000" w:sz="4" w:space="0"/>
              <w:left w:val="single" w:color="000000" w:sz="4" w:space="0"/>
              <w:bottom w:val="nil"/>
              <w:right w:val="single" w:color="000000" w:sz="4" w:space="0"/>
            </w:tcBorders>
            <w:shd w:val="clear" w:color="auto" w:fill="auto"/>
            <w:vAlign w:val="center"/>
          </w:tcPr>
          <w:p w14:paraId="0A8407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6" w:type="pct"/>
            <w:tcBorders>
              <w:top w:val="single" w:color="000000" w:sz="4" w:space="0"/>
              <w:left w:val="single" w:color="000000" w:sz="4" w:space="0"/>
              <w:bottom w:val="nil"/>
              <w:right w:val="single" w:color="000000" w:sz="4" w:space="0"/>
            </w:tcBorders>
            <w:shd w:val="clear" w:color="auto" w:fill="auto"/>
            <w:vAlign w:val="center"/>
          </w:tcPr>
          <w:p w14:paraId="1CCBCA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47" w:type="pct"/>
            <w:tcBorders>
              <w:top w:val="single" w:color="000000" w:sz="4" w:space="0"/>
              <w:left w:val="single" w:color="000000" w:sz="4" w:space="0"/>
              <w:bottom w:val="nil"/>
              <w:right w:val="single" w:color="000000" w:sz="4" w:space="0"/>
            </w:tcBorders>
            <w:shd w:val="clear" w:color="auto" w:fill="auto"/>
            <w:vAlign w:val="center"/>
          </w:tcPr>
          <w:p w14:paraId="5E8C3AD6">
            <w:pPr>
              <w:snapToGrid w:val="0"/>
              <w:jc w:val="center"/>
              <w:rPr>
                <w:rFonts w:hint="eastAsia" w:ascii="宋体" w:hAnsi="宋体" w:eastAsia="宋体" w:cs="宋体"/>
                <w:i w:val="0"/>
                <w:iCs w:val="0"/>
                <w:color w:val="000000"/>
                <w:sz w:val="18"/>
                <w:szCs w:val="18"/>
                <w:u w:val="none"/>
              </w:rPr>
            </w:pPr>
          </w:p>
        </w:tc>
      </w:tr>
      <w:tr w14:paraId="76B0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191" w:type="pct"/>
            <w:vMerge w:val="continue"/>
            <w:tcBorders>
              <w:top w:val="single" w:color="000000" w:sz="4" w:space="0"/>
              <w:left w:val="single" w:color="000000" w:sz="4" w:space="0"/>
              <w:bottom w:val="nil"/>
              <w:right w:val="single" w:color="000000" w:sz="4" w:space="0"/>
            </w:tcBorders>
            <w:shd w:val="clear" w:color="auto" w:fill="auto"/>
            <w:vAlign w:val="center"/>
          </w:tcPr>
          <w:p w14:paraId="6C02564A">
            <w:pPr>
              <w:snapToGrid w:val="0"/>
              <w:jc w:val="center"/>
              <w:rPr>
                <w:rFonts w:hint="eastAsia" w:ascii="宋体" w:hAnsi="宋体" w:eastAsia="宋体" w:cs="宋体"/>
                <w:i w:val="0"/>
                <w:iCs w:val="0"/>
                <w:color w:val="000000"/>
                <w:sz w:val="18"/>
                <w:szCs w:val="18"/>
                <w:u w:val="none"/>
              </w:rPr>
            </w:pPr>
          </w:p>
        </w:tc>
        <w:tc>
          <w:tcPr>
            <w:tcW w:w="225"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1EEEBD96">
            <w:pPr>
              <w:snapToGrid w:val="0"/>
              <w:jc w:val="center"/>
              <w:rPr>
                <w:rFonts w:hint="eastAsia" w:ascii="宋体" w:hAnsi="宋体" w:eastAsia="宋体" w:cs="宋体"/>
                <w:i w:val="0"/>
                <w:iCs w:val="0"/>
                <w:color w:val="000000"/>
                <w:sz w:val="18"/>
                <w:szCs w:val="18"/>
                <w:u w:val="none"/>
              </w:rPr>
            </w:pPr>
          </w:p>
        </w:tc>
        <w:tc>
          <w:tcPr>
            <w:tcW w:w="370" w:type="pct"/>
            <w:gridSpan w:val="5"/>
            <w:tcBorders>
              <w:top w:val="single" w:color="000000" w:sz="4" w:space="0"/>
              <w:left w:val="single" w:color="000000" w:sz="4" w:space="0"/>
              <w:bottom w:val="nil"/>
              <w:right w:val="single" w:color="000000" w:sz="4" w:space="0"/>
            </w:tcBorders>
            <w:shd w:val="clear" w:color="auto" w:fill="auto"/>
            <w:vAlign w:val="center"/>
          </w:tcPr>
          <w:p w14:paraId="2E3EB2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391" w:type="pct"/>
            <w:gridSpan w:val="3"/>
            <w:tcBorders>
              <w:top w:val="single" w:color="000000" w:sz="4" w:space="0"/>
              <w:left w:val="single" w:color="000000" w:sz="4" w:space="0"/>
              <w:bottom w:val="nil"/>
              <w:right w:val="single" w:color="000000" w:sz="4" w:space="0"/>
            </w:tcBorders>
            <w:shd w:val="clear" w:color="auto" w:fill="auto"/>
            <w:vAlign w:val="center"/>
          </w:tcPr>
          <w:p w14:paraId="6D88C7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水电节能率</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39103C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39" w:type="pct"/>
            <w:gridSpan w:val="3"/>
            <w:tcBorders>
              <w:top w:val="single" w:color="000000" w:sz="4" w:space="0"/>
              <w:left w:val="single" w:color="000000" w:sz="4" w:space="0"/>
              <w:bottom w:val="nil"/>
              <w:right w:val="single" w:color="000000" w:sz="4" w:space="0"/>
            </w:tcBorders>
            <w:shd w:val="clear" w:color="auto" w:fill="auto"/>
            <w:vAlign w:val="center"/>
          </w:tcPr>
          <w:p w14:paraId="72CA29D3">
            <w:pPr>
              <w:snapToGrid w:val="0"/>
              <w:jc w:val="center"/>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nil"/>
              <w:right w:val="single" w:color="000000" w:sz="4" w:space="0"/>
            </w:tcBorders>
            <w:shd w:val="clear" w:color="auto" w:fill="auto"/>
            <w:vAlign w:val="center"/>
          </w:tcPr>
          <w:p w14:paraId="219B0F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效果显著</w:t>
            </w:r>
          </w:p>
        </w:tc>
        <w:tc>
          <w:tcPr>
            <w:tcW w:w="747" w:type="pct"/>
            <w:gridSpan w:val="5"/>
            <w:tcBorders>
              <w:top w:val="single" w:color="000000" w:sz="4" w:space="0"/>
              <w:left w:val="single" w:color="000000" w:sz="4" w:space="0"/>
              <w:bottom w:val="nil"/>
              <w:right w:val="single" w:color="000000" w:sz="4" w:space="0"/>
            </w:tcBorders>
            <w:shd w:val="clear" w:color="auto" w:fill="auto"/>
            <w:vAlign w:val="center"/>
          </w:tcPr>
          <w:p w14:paraId="5D067F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效果显著</w:t>
            </w:r>
          </w:p>
        </w:tc>
        <w:tc>
          <w:tcPr>
            <w:tcW w:w="455" w:type="pct"/>
            <w:gridSpan w:val="4"/>
            <w:tcBorders>
              <w:top w:val="single" w:color="000000" w:sz="4" w:space="0"/>
              <w:left w:val="single" w:color="000000" w:sz="4" w:space="0"/>
              <w:bottom w:val="nil"/>
              <w:right w:val="single" w:color="000000" w:sz="4" w:space="0"/>
            </w:tcBorders>
            <w:shd w:val="clear" w:color="auto" w:fill="auto"/>
            <w:vAlign w:val="center"/>
          </w:tcPr>
          <w:p w14:paraId="1E5D003F">
            <w:pPr>
              <w:snapToGrid w:val="0"/>
              <w:jc w:val="center"/>
              <w:rPr>
                <w:rFonts w:hint="eastAsia" w:ascii="宋体" w:hAnsi="宋体" w:eastAsia="宋体" w:cs="宋体"/>
                <w:i w:val="0"/>
                <w:iCs w:val="0"/>
                <w:color w:val="000000"/>
                <w:sz w:val="18"/>
                <w:szCs w:val="18"/>
                <w:u w:val="none"/>
              </w:rPr>
            </w:pPr>
          </w:p>
        </w:tc>
        <w:tc>
          <w:tcPr>
            <w:tcW w:w="545" w:type="pct"/>
            <w:gridSpan w:val="3"/>
            <w:tcBorders>
              <w:top w:val="single" w:color="000000" w:sz="4" w:space="0"/>
              <w:left w:val="single" w:color="000000" w:sz="4" w:space="0"/>
              <w:bottom w:val="nil"/>
              <w:right w:val="single" w:color="000000" w:sz="4" w:space="0"/>
            </w:tcBorders>
            <w:shd w:val="clear" w:color="auto" w:fill="auto"/>
            <w:vAlign w:val="center"/>
          </w:tcPr>
          <w:p w14:paraId="53FF02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6" w:type="pct"/>
            <w:tcBorders>
              <w:top w:val="single" w:color="000000" w:sz="4" w:space="0"/>
              <w:left w:val="single" w:color="000000" w:sz="4" w:space="0"/>
              <w:bottom w:val="nil"/>
              <w:right w:val="single" w:color="000000" w:sz="4" w:space="0"/>
            </w:tcBorders>
            <w:shd w:val="clear" w:color="auto" w:fill="auto"/>
            <w:vAlign w:val="center"/>
          </w:tcPr>
          <w:p w14:paraId="546587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47" w:type="pct"/>
            <w:tcBorders>
              <w:top w:val="single" w:color="000000" w:sz="4" w:space="0"/>
              <w:left w:val="single" w:color="000000" w:sz="4" w:space="0"/>
              <w:bottom w:val="nil"/>
              <w:right w:val="single" w:color="000000" w:sz="4" w:space="0"/>
            </w:tcBorders>
            <w:shd w:val="clear" w:color="auto" w:fill="auto"/>
            <w:vAlign w:val="center"/>
          </w:tcPr>
          <w:p w14:paraId="0899A7D4">
            <w:pPr>
              <w:snapToGrid w:val="0"/>
              <w:jc w:val="center"/>
              <w:rPr>
                <w:rFonts w:hint="eastAsia" w:ascii="宋体" w:hAnsi="宋体" w:eastAsia="宋体" w:cs="宋体"/>
                <w:i w:val="0"/>
                <w:iCs w:val="0"/>
                <w:color w:val="000000"/>
                <w:sz w:val="18"/>
                <w:szCs w:val="18"/>
                <w:u w:val="none"/>
              </w:rPr>
            </w:pPr>
          </w:p>
        </w:tc>
      </w:tr>
      <w:tr w14:paraId="47547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191" w:type="pct"/>
            <w:vMerge w:val="continue"/>
            <w:tcBorders>
              <w:top w:val="single" w:color="000000" w:sz="4" w:space="0"/>
              <w:left w:val="single" w:color="000000" w:sz="4" w:space="0"/>
              <w:bottom w:val="nil"/>
              <w:right w:val="single" w:color="000000" w:sz="4" w:space="0"/>
            </w:tcBorders>
            <w:shd w:val="clear" w:color="auto" w:fill="auto"/>
            <w:vAlign w:val="center"/>
          </w:tcPr>
          <w:p w14:paraId="4AC0F019">
            <w:pPr>
              <w:snapToGrid w:val="0"/>
              <w:jc w:val="center"/>
              <w:rPr>
                <w:rFonts w:hint="eastAsia" w:ascii="宋体" w:hAnsi="宋体" w:eastAsia="宋体" w:cs="宋体"/>
                <w:i w:val="0"/>
                <w:iCs w:val="0"/>
                <w:color w:val="000000"/>
                <w:sz w:val="18"/>
                <w:szCs w:val="18"/>
                <w:u w:val="none"/>
              </w:rPr>
            </w:pPr>
          </w:p>
        </w:tc>
        <w:tc>
          <w:tcPr>
            <w:tcW w:w="225"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40E88BDE">
            <w:pPr>
              <w:snapToGrid w:val="0"/>
              <w:jc w:val="center"/>
              <w:rPr>
                <w:rFonts w:hint="eastAsia" w:ascii="宋体" w:hAnsi="宋体" w:eastAsia="宋体" w:cs="宋体"/>
                <w:i w:val="0"/>
                <w:iCs w:val="0"/>
                <w:color w:val="000000"/>
                <w:sz w:val="18"/>
                <w:szCs w:val="18"/>
                <w:u w:val="none"/>
              </w:rPr>
            </w:pPr>
          </w:p>
        </w:tc>
        <w:tc>
          <w:tcPr>
            <w:tcW w:w="370" w:type="pct"/>
            <w:gridSpan w:val="5"/>
            <w:tcBorders>
              <w:top w:val="single" w:color="000000" w:sz="4" w:space="0"/>
              <w:left w:val="single" w:color="000000" w:sz="4" w:space="0"/>
              <w:bottom w:val="nil"/>
              <w:right w:val="single" w:color="000000" w:sz="4" w:space="0"/>
            </w:tcBorders>
            <w:shd w:val="clear" w:color="auto" w:fill="auto"/>
            <w:vAlign w:val="center"/>
          </w:tcPr>
          <w:p w14:paraId="5E3E35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391" w:type="pct"/>
            <w:gridSpan w:val="3"/>
            <w:tcBorders>
              <w:top w:val="single" w:color="000000" w:sz="4" w:space="0"/>
              <w:left w:val="single" w:color="000000" w:sz="4" w:space="0"/>
              <w:bottom w:val="nil"/>
              <w:right w:val="single" w:color="000000" w:sz="4" w:space="0"/>
            </w:tcBorders>
            <w:shd w:val="clear" w:color="auto" w:fill="auto"/>
            <w:vAlign w:val="center"/>
          </w:tcPr>
          <w:p w14:paraId="4649E0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单位正常运转持续性</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5665EE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39" w:type="pct"/>
            <w:gridSpan w:val="3"/>
            <w:tcBorders>
              <w:top w:val="single" w:color="000000" w:sz="4" w:space="0"/>
              <w:left w:val="single" w:color="000000" w:sz="4" w:space="0"/>
              <w:bottom w:val="nil"/>
              <w:right w:val="single" w:color="000000" w:sz="4" w:space="0"/>
            </w:tcBorders>
            <w:shd w:val="clear" w:color="auto" w:fill="auto"/>
            <w:vAlign w:val="center"/>
          </w:tcPr>
          <w:p w14:paraId="4FC15DF7">
            <w:pPr>
              <w:snapToGrid w:val="0"/>
              <w:jc w:val="center"/>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nil"/>
              <w:right w:val="single" w:color="000000" w:sz="4" w:space="0"/>
            </w:tcBorders>
            <w:shd w:val="clear" w:color="auto" w:fill="auto"/>
            <w:vAlign w:val="center"/>
          </w:tcPr>
          <w:p w14:paraId="6B123A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长期影响</w:t>
            </w:r>
          </w:p>
        </w:tc>
        <w:tc>
          <w:tcPr>
            <w:tcW w:w="747" w:type="pct"/>
            <w:gridSpan w:val="5"/>
            <w:tcBorders>
              <w:top w:val="single" w:color="000000" w:sz="4" w:space="0"/>
              <w:left w:val="single" w:color="000000" w:sz="4" w:space="0"/>
              <w:bottom w:val="nil"/>
              <w:right w:val="single" w:color="000000" w:sz="4" w:space="0"/>
            </w:tcBorders>
            <w:shd w:val="clear" w:color="auto" w:fill="auto"/>
            <w:vAlign w:val="center"/>
          </w:tcPr>
          <w:p w14:paraId="1D5747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长期影响</w:t>
            </w:r>
          </w:p>
        </w:tc>
        <w:tc>
          <w:tcPr>
            <w:tcW w:w="455" w:type="pct"/>
            <w:gridSpan w:val="4"/>
            <w:tcBorders>
              <w:top w:val="single" w:color="000000" w:sz="4" w:space="0"/>
              <w:left w:val="single" w:color="000000" w:sz="4" w:space="0"/>
              <w:bottom w:val="nil"/>
              <w:right w:val="single" w:color="000000" w:sz="4" w:space="0"/>
            </w:tcBorders>
            <w:shd w:val="clear" w:color="auto" w:fill="auto"/>
            <w:vAlign w:val="center"/>
          </w:tcPr>
          <w:p w14:paraId="3EF6519A">
            <w:pPr>
              <w:snapToGrid w:val="0"/>
              <w:jc w:val="center"/>
              <w:rPr>
                <w:rFonts w:hint="eastAsia" w:ascii="宋体" w:hAnsi="宋体" w:eastAsia="宋体" w:cs="宋体"/>
                <w:i w:val="0"/>
                <w:iCs w:val="0"/>
                <w:color w:val="000000"/>
                <w:sz w:val="18"/>
                <w:szCs w:val="18"/>
                <w:u w:val="none"/>
              </w:rPr>
            </w:pPr>
          </w:p>
        </w:tc>
        <w:tc>
          <w:tcPr>
            <w:tcW w:w="545" w:type="pct"/>
            <w:gridSpan w:val="3"/>
            <w:tcBorders>
              <w:top w:val="single" w:color="000000" w:sz="4" w:space="0"/>
              <w:left w:val="single" w:color="000000" w:sz="4" w:space="0"/>
              <w:bottom w:val="nil"/>
              <w:right w:val="single" w:color="000000" w:sz="4" w:space="0"/>
            </w:tcBorders>
            <w:shd w:val="clear" w:color="auto" w:fill="auto"/>
            <w:vAlign w:val="center"/>
          </w:tcPr>
          <w:p w14:paraId="3B5A87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6" w:type="pct"/>
            <w:tcBorders>
              <w:top w:val="single" w:color="000000" w:sz="4" w:space="0"/>
              <w:left w:val="single" w:color="000000" w:sz="4" w:space="0"/>
              <w:bottom w:val="nil"/>
              <w:right w:val="single" w:color="000000" w:sz="4" w:space="0"/>
            </w:tcBorders>
            <w:shd w:val="clear" w:color="auto" w:fill="auto"/>
            <w:vAlign w:val="center"/>
          </w:tcPr>
          <w:p w14:paraId="5C3A08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47" w:type="pct"/>
            <w:tcBorders>
              <w:top w:val="single" w:color="000000" w:sz="4" w:space="0"/>
              <w:left w:val="single" w:color="000000" w:sz="4" w:space="0"/>
              <w:bottom w:val="nil"/>
              <w:right w:val="single" w:color="000000" w:sz="4" w:space="0"/>
            </w:tcBorders>
            <w:shd w:val="clear" w:color="auto" w:fill="auto"/>
            <w:vAlign w:val="center"/>
          </w:tcPr>
          <w:p w14:paraId="3A42FD63">
            <w:pPr>
              <w:snapToGrid w:val="0"/>
              <w:jc w:val="center"/>
              <w:rPr>
                <w:rFonts w:hint="eastAsia" w:ascii="宋体" w:hAnsi="宋体" w:eastAsia="宋体" w:cs="宋体"/>
                <w:i w:val="0"/>
                <w:iCs w:val="0"/>
                <w:color w:val="000000"/>
                <w:sz w:val="18"/>
                <w:szCs w:val="18"/>
                <w:u w:val="none"/>
              </w:rPr>
            </w:pPr>
          </w:p>
        </w:tc>
      </w:tr>
      <w:tr w14:paraId="696E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31" w:type="pct"/>
          <w:trHeight w:val="0" w:hRule="atLeast"/>
          <w:jc w:val="center"/>
        </w:trPr>
        <w:tc>
          <w:tcPr>
            <w:tcW w:w="191" w:type="pct"/>
            <w:vMerge w:val="continue"/>
            <w:tcBorders>
              <w:top w:val="single" w:color="000000" w:sz="4" w:space="0"/>
              <w:left w:val="single" w:color="000000" w:sz="4" w:space="0"/>
              <w:bottom w:val="nil"/>
              <w:right w:val="single" w:color="000000" w:sz="4" w:space="0"/>
            </w:tcBorders>
            <w:shd w:val="clear" w:color="auto" w:fill="auto"/>
            <w:vAlign w:val="center"/>
          </w:tcPr>
          <w:p w14:paraId="717C7ED9">
            <w:pPr>
              <w:snapToGrid w:val="0"/>
              <w:jc w:val="center"/>
              <w:rPr>
                <w:rFonts w:hint="eastAsia" w:ascii="宋体" w:hAnsi="宋体" w:eastAsia="宋体" w:cs="宋体"/>
                <w:i w:val="0"/>
                <w:iCs w:val="0"/>
                <w:color w:val="000000"/>
                <w:sz w:val="18"/>
                <w:szCs w:val="18"/>
                <w:u w:val="none"/>
              </w:rPr>
            </w:pPr>
          </w:p>
        </w:tc>
        <w:tc>
          <w:tcPr>
            <w:tcW w:w="225" w:type="pct"/>
            <w:gridSpan w:val="5"/>
            <w:tcBorders>
              <w:top w:val="single" w:color="000000" w:sz="4" w:space="0"/>
              <w:left w:val="single" w:color="000000" w:sz="4" w:space="0"/>
              <w:bottom w:val="nil"/>
              <w:right w:val="single" w:color="000000" w:sz="4" w:space="0"/>
            </w:tcBorders>
            <w:shd w:val="clear" w:color="auto" w:fill="auto"/>
            <w:vAlign w:val="center"/>
          </w:tcPr>
          <w:p w14:paraId="063A31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70" w:type="pct"/>
            <w:gridSpan w:val="5"/>
            <w:tcBorders>
              <w:top w:val="single" w:color="000000" w:sz="4" w:space="0"/>
              <w:left w:val="single" w:color="000000" w:sz="4" w:space="0"/>
              <w:bottom w:val="nil"/>
              <w:right w:val="single" w:color="000000" w:sz="4" w:space="0"/>
            </w:tcBorders>
            <w:shd w:val="clear" w:color="auto" w:fill="auto"/>
            <w:vAlign w:val="center"/>
          </w:tcPr>
          <w:p w14:paraId="1C192D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91" w:type="pct"/>
            <w:gridSpan w:val="3"/>
            <w:tcBorders>
              <w:top w:val="single" w:color="000000" w:sz="4" w:space="0"/>
              <w:left w:val="single" w:color="000000" w:sz="4" w:space="0"/>
              <w:bottom w:val="nil"/>
              <w:right w:val="single" w:color="000000" w:sz="4" w:space="0"/>
            </w:tcBorders>
            <w:shd w:val="clear" w:color="auto" w:fill="auto"/>
            <w:vAlign w:val="center"/>
          </w:tcPr>
          <w:p w14:paraId="1386F6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教职工满意度</w:t>
            </w:r>
          </w:p>
        </w:tc>
        <w:tc>
          <w:tcPr>
            <w:tcW w:w="245" w:type="pct"/>
            <w:gridSpan w:val="2"/>
            <w:tcBorders>
              <w:top w:val="single" w:color="000000" w:sz="4" w:space="0"/>
              <w:left w:val="single" w:color="000000" w:sz="4" w:space="0"/>
              <w:bottom w:val="nil"/>
              <w:right w:val="single" w:color="000000" w:sz="4" w:space="0"/>
            </w:tcBorders>
            <w:shd w:val="clear" w:color="auto" w:fill="auto"/>
            <w:vAlign w:val="center"/>
          </w:tcPr>
          <w:p w14:paraId="09FB34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339" w:type="pct"/>
            <w:gridSpan w:val="3"/>
            <w:tcBorders>
              <w:top w:val="single" w:color="000000" w:sz="4" w:space="0"/>
              <w:left w:val="single" w:color="000000" w:sz="4" w:space="0"/>
              <w:bottom w:val="nil"/>
              <w:right w:val="single" w:color="000000" w:sz="4" w:space="0"/>
            </w:tcBorders>
            <w:shd w:val="clear" w:color="auto" w:fill="auto"/>
            <w:vAlign w:val="center"/>
          </w:tcPr>
          <w:p w14:paraId="40A0C3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512" w:type="pct"/>
            <w:gridSpan w:val="4"/>
            <w:tcBorders>
              <w:top w:val="single" w:color="000000" w:sz="4" w:space="0"/>
              <w:left w:val="single" w:color="000000" w:sz="4" w:space="0"/>
              <w:bottom w:val="nil"/>
              <w:right w:val="single" w:color="000000" w:sz="4" w:space="0"/>
            </w:tcBorders>
            <w:shd w:val="clear" w:color="auto" w:fill="auto"/>
            <w:vAlign w:val="center"/>
          </w:tcPr>
          <w:p w14:paraId="4364A4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47" w:type="pct"/>
            <w:gridSpan w:val="5"/>
            <w:tcBorders>
              <w:top w:val="single" w:color="000000" w:sz="4" w:space="0"/>
              <w:left w:val="single" w:color="000000" w:sz="4" w:space="0"/>
              <w:bottom w:val="nil"/>
              <w:right w:val="single" w:color="000000" w:sz="4" w:space="0"/>
            </w:tcBorders>
            <w:shd w:val="clear" w:color="auto" w:fill="auto"/>
            <w:vAlign w:val="center"/>
          </w:tcPr>
          <w:p w14:paraId="266A74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96.00</w:t>
            </w:r>
          </w:p>
        </w:tc>
        <w:tc>
          <w:tcPr>
            <w:tcW w:w="455" w:type="pct"/>
            <w:gridSpan w:val="4"/>
            <w:tcBorders>
              <w:top w:val="single" w:color="000000" w:sz="4" w:space="0"/>
              <w:left w:val="single" w:color="000000" w:sz="4" w:space="0"/>
              <w:bottom w:val="nil"/>
              <w:right w:val="single" w:color="000000" w:sz="4" w:space="0"/>
            </w:tcBorders>
            <w:shd w:val="clear" w:color="auto" w:fill="auto"/>
            <w:vAlign w:val="center"/>
          </w:tcPr>
          <w:p w14:paraId="67A439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5" w:type="pct"/>
            <w:gridSpan w:val="3"/>
            <w:tcBorders>
              <w:top w:val="single" w:color="000000" w:sz="4" w:space="0"/>
              <w:left w:val="single" w:color="000000" w:sz="4" w:space="0"/>
              <w:bottom w:val="nil"/>
              <w:right w:val="single" w:color="000000" w:sz="4" w:space="0"/>
            </w:tcBorders>
            <w:shd w:val="clear" w:color="auto" w:fill="auto"/>
            <w:vAlign w:val="center"/>
          </w:tcPr>
          <w:p w14:paraId="07E008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6" w:type="pct"/>
            <w:tcBorders>
              <w:top w:val="single" w:color="000000" w:sz="4" w:space="0"/>
              <w:left w:val="single" w:color="000000" w:sz="4" w:space="0"/>
              <w:bottom w:val="nil"/>
              <w:right w:val="single" w:color="000000" w:sz="4" w:space="0"/>
            </w:tcBorders>
            <w:shd w:val="clear" w:color="auto" w:fill="auto"/>
            <w:vAlign w:val="center"/>
          </w:tcPr>
          <w:p w14:paraId="1C777C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7" w:type="pct"/>
            <w:tcBorders>
              <w:top w:val="single" w:color="000000" w:sz="4" w:space="0"/>
              <w:left w:val="single" w:color="000000" w:sz="4" w:space="0"/>
              <w:bottom w:val="nil"/>
              <w:right w:val="single" w:color="000000" w:sz="4" w:space="0"/>
            </w:tcBorders>
            <w:shd w:val="clear" w:color="auto" w:fill="auto"/>
            <w:vAlign w:val="center"/>
          </w:tcPr>
          <w:p w14:paraId="49487135">
            <w:pPr>
              <w:snapToGrid w:val="0"/>
              <w:jc w:val="center"/>
              <w:rPr>
                <w:rFonts w:hint="eastAsia" w:ascii="宋体" w:hAnsi="宋体" w:eastAsia="宋体" w:cs="宋体"/>
                <w:i w:val="0"/>
                <w:iCs w:val="0"/>
                <w:color w:val="000000"/>
                <w:sz w:val="18"/>
                <w:szCs w:val="18"/>
                <w:u w:val="none"/>
              </w:rPr>
            </w:pPr>
          </w:p>
        </w:tc>
      </w:tr>
      <w:tr w14:paraId="668AC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231" w:type="pct"/>
          <w:trHeight w:val="0" w:hRule="atLeast"/>
          <w:jc w:val="center"/>
        </w:trPr>
        <w:tc>
          <w:tcPr>
            <w:tcW w:w="3479"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3A9D40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AD1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F5D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0D2A">
            <w:pPr>
              <w:snapToGrid w:val="0"/>
              <w:jc w:val="center"/>
              <w:rPr>
                <w:rFonts w:hint="eastAsia" w:ascii="宋体" w:hAnsi="宋体" w:eastAsia="宋体" w:cs="宋体"/>
                <w:i w:val="0"/>
                <w:iCs w:val="0"/>
                <w:color w:val="000000"/>
                <w:sz w:val="18"/>
                <w:szCs w:val="18"/>
                <w:u w:val="none"/>
              </w:rPr>
            </w:pPr>
          </w:p>
        </w:tc>
      </w:tr>
      <w:tr w14:paraId="52BE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Before w:val="2"/>
          <w:wBefore w:w="220" w:type="pct"/>
          <w:trHeight w:val="0" w:hRule="atLeast"/>
          <w:jc w:val="center"/>
        </w:trPr>
        <w:tc>
          <w:tcPr>
            <w:tcW w:w="4779" w:type="pct"/>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1A606EAA">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25353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Before w:val="2"/>
          <w:wBefore w:w="220" w:type="pct"/>
          <w:trHeight w:val="0" w:hRule="atLeast"/>
          <w:jc w:val="center"/>
        </w:trPr>
        <w:tc>
          <w:tcPr>
            <w:tcW w:w="47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F9245A">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305" w:type="pct"/>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2B8FE25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幼儿园维修改造</w:t>
            </w:r>
          </w:p>
        </w:tc>
      </w:tr>
      <w:tr w14:paraId="542C3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Before w:val="2"/>
          <w:wBefore w:w="220" w:type="pct"/>
          <w:trHeight w:val="0" w:hRule="atLeast"/>
          <w:jc w:val="center"/>
        </w:trPr>
        <w:tc>
          <w:tcPr>
            <w:tcW w:w="47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2E97F5">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40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5A16C2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赤峰市松山区教育局（部门）</w:t>
            </w:r>
          </w:p>
        </w:tc>
        <w:tc>
          <w:tcPr>
            <w:tcW w:w="7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5DD5D5">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15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50C3F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赤峰市松山区第十九幼儿园</w:t>
            </w:r>
          </w:p>
        </w:tc>
      </w:tr>
      <w:tr w14:paraId="5126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Before w:val="2"/>
          <w:wBefore w:w="220" w:type="pct"/>
          <w:trHeight w:val="0" w:hRule="atLeast"/>
          <w:jc w:val="center"/>
        </w:trPr>
        <w:tc>
          <w:tcPr>
            <w:tcW w:w="473"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ECD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41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D506F4">
            <w:pPr>
              <w:snapToGrid w:val="0"/>
              <w:rPr>
                <w:rFonts w:hint="eastAsia" w:ascii="宋体" w:hAnsi="宋体" w:eastAsia="宋体" w:cs="宋体"/>
                <w:i w:val="0"/>
                <w:iCs w:val="0"/>
                <w:color w:val="000000"/>
                <w:sz w:val="18"/>
                <w:szCs w:val="18"/>
                <w:u w:val="none"/>
              </w:rPr>
            </w:pPr>
          </w:p>
        </w:tc>
        <w:tc>
          <w:tcPr>
            <w:tcW w:w="5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2F06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4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51CA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7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5710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C51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4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81A7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13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D9D1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0D10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Before w:val="2"/>
          <w:wBefore w:w="220" w:type="pct"/>
          <w:trHeight w:val="0" w:hRule="atLeast"/>
          <w:jc w:val="center"/>
        </w:trPr>
        <w:tc>
          <w:tcPr>
            <w:tcW w:w="473"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83F99">
            <w:pPr>
              <w:snapToGrid w:val="0"/>
              <w:jc w:val="center"/>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E9F1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5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97178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EF26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32.19</w:t>
            </w:r>
          </w:p>
        </w:tc>
        <w:tc>
          <w:tcPr>
            <w:tcW w:w="7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211F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82C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82D5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FE4F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06A2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Before w:val="2"/>
          <w:wBefore w:w="220" w:type="pct"/>
          <w:trHeight w:val="0" w:hRule="atLeast"/>
          <w:jc w:val="center"/>
        </w:trPr>
        <w:tc>
          <w:tcPr>
            <w:tcW w:w="473"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45EE4">
            <w:pPr>
              <w:snapToGrid w:val="0"/>
              <w:jc w:val="center"/>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58450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5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01EF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2D5B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32.19</w:t>
            </w:r>
          </w:p>
        </w:tc>
        <w:tc>
          <w:tcPr>
            <w:tcW w:w="7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A978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5AD9">
            <w:pPr>
              <w:keepNext w:val="0"/>
              <w:keepLines w:val="0"/>
              <w:widowControl/>
              <w:suppressLineNumbers w:val="0"/>
              <w:snapToGrid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4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BABB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D5EF">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205DE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Before w:val="2"/>
          <w:wBefore w:w="220" w:type="pct"/>
          <w:trHeight w:val="0" w:hRule="atLeast"/>
          <w:jc w:val="center"/>
        </w:trPr>
        <w:tc>
          <w:tcPr>
            <w:tcW w:w="473"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9D5EF">
            <w:pPr>
              <w:snapToGrid w:val="0"/>
              <w:jc w:val="center"/>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77B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5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CD93C0">
            <w:pPr>
              <w:snapToGrid w:val="0"/>
              <w:rPr>
                <w:rFonts w:hint="eastAsia" w:ascii="宋体" w:hAnsi="宋体" w:eastAsia="宋体" w:cs="宋体"/>
                <w:i w:val="0"/>
                <w:iCs w:val="0"/>
                <w:color w:val="000000"/>
                <w:sz w:val="18"/>
                <w:szCs w:val="18"/>
                <w:u w:val="none"/>
              </w:rPr>
            </w:pPr>
          </w:p>
        </w:tc>
        <w:tc>
          <w:tcPr>
            <w:tcW w:w="4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8D5C0E">
            <w:pPr>
              <w:snapToGrid w:val="0"/>
              <w:jc w:val="center"/>
              <w:rPr>
                <w:rFonts w:hint="eastAsia" w:ascii="宋体" w:hAnsi="宋体" w:eastAsia="宋体" w:cs="宋体"/>
                <w:i w:val="0"/>
                <w:iCs w:val="0"/>
                <w:color w:val="000000"/>
                <w:sz w:val="18"/>
                <w:szCs w:val="18"/>
                <w:u w:val="none"/>
              </w:rPr>
            </w:pPr>
          </w:p>
        </w:tc>
        <w:tc>
          <w:tcPr>
            <w:tcW w:w="7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3AB407">
            <w:pPr>
              <w:snapToGrid w:val="0"/>
              <w:jc w:val="center"/>
              <w:rPr>
                <w:rFonts w:hint="eastAsia" w:ascii="宋体" w:hAnsi="宋体" w:eastAsia="宋体" w:cs="宋体"/>
                <w:i w:val="0"/>
                <w:iCs w:val="0"/>
                <w:color w:val="000000"/>
                <w:sz w:val="18"/>
                <w:szCs w:val="18"/>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E8CD">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4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CCFC08">
            <w:pPr>
              <w:snapToGrid w:val="0"/>
              <w:jc w:val="center"/>
              <w:rPr>
                <w:rFonts w:hint="eastAsia" w:ascii="宋体" w:hAnsi="宋体" w:eastAsia="宋体" w:cs="宋体"/>
                <w:i w:val="0"/>
                <w:iCs w:val="0"/>
                <w:color w:val="000000"/>
                <w:sz w:val="18"/>
                <w:szCs w:val="18"/>
                <w:u w:val="none"/>
              </w:rPr>
            </w:pPr>
          </w:p>
        </w:tc>
        <w:tc>
          <w:tcPr>
            <w:tcW w:w="13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20B5">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6166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Before w:val="2"/>
          <w:wBefore w:w="220" w:type="pct"/>
          <w:trHeight w:val="0" w:hRule="atLeast"/>
          <w:jc w:val="center"/>
        </w:trPr>
        <w:tc>
          <w:tcPr>
            <w:tcW w:w="473"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7A6FC">
            <w:pPr>
              <w:snapToGrid w:val="0"/>
              <w:jc w:val="center"/>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1F0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26579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71C1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449F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30C1">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4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AA87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6351">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48D0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Before w:val="2"/>
          <w:wBefore w:w="220" w:type="pct"/>
          <w:trHeight w:val="0" w:hRule="atLeast"/>
          <w:jc w:val="center"/>
        </w:trPr>
        <w:tc>
          <w:tcPr>
            <w:tcW w:w="473"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F40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1761"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2CB51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54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7E9B8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21E6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Before w:val="2"/>
          <w:wBefore w:w="220" w:type="pct"/>
          <w:trHeight w:val="0" w:hRule="atLeast"/>
          <w:jc w:val="center"/>
        </w:trPr>
        <w:tc>
          <w:tcPr>
            <w:tcW w:w="473"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0AF41">
            <w:pPr>
              <w:snapToGrid w:val="0"/>
              <w:jc w:val="center"/>
              <w:rPr>
                <w:rFonts w:hint="eastAsia" w:ascii="宋体" w:hAnsi="宋体" w:eastAsia="宋体" w:cs="宋体"/>
                <w:i w:val="0"/>
                <w:iCs w:val="0"/>
                <w:color w:val="000000"/>
                <w:sz w:val="18"/>
                <w:szCs w:val="18"/>
                <w:u w:val="none"/>
              </w:rPr>
            </w:pPr>
          </w:p>
        </w:tc>
        <w:tc>
          <w:tcPr>
            <w:tcW w:w="1761"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E4D4F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我园申请本项资金，对幼儿园地面、教室等进行相应改造，以达到更好的为幼儿服务。</w:t>
            </w:r>
          </w:p>
        </w:tc>
        <w:tc>
          <w:tcPr>
            <w:tcW w:w="254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C5ABA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截止2024年底，该项目资金支出0万元，已完成幼儿园地面维修等工作，通过该项目实施，实现了保障幼儿园的基本工作正常运转效益。</w:t>
            </w:r>
          </w:p>
        </w:tc>
      </w:tr>
      <w:tr w14:paraId="625E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Before w:val="2"/>
          <w:wBefore w:w="220" w:type="pct"/>
          <w:trHeight w:val="0" w:hRule="atLeast"/>
          <w:jc w:val="center"/>
        </w:trPr>
        <w:tc>
          <w:tcPr>
            <w:tcW w:w="2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A927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26D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1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06E3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5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7DE0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094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CBB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3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F92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197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30E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4C8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2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A88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FD214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223F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Before w:val="2"/>
          <w:wBefore w:w="220" w:type="pct"/>
          <w:trHeight w:val="0" w:hRule="atLeast"/>
          <w:jc w:val="center"/>
        </w:trPr>
        <w:tc>
          <w:tcPr>
            <w:tcW w:w="221" w:type="pct"/>
            <w:gridSpan w:val="5"/>
            <w:vMerge w:val="restart"/>
            <w:tcBorders>
              <w:top w:val="single" w:color="000000" w:sz="4" w:space="0"/>
              <w:left w:val="single" w:color="000000" w:sz="4" w:space="0"/>
              <w:bottom w:val="nil"/>
              <w:right w:val="single" w:color="000000" w:sz="4" w:space="0"/>
            </w:tcBorders>
            <w:shd w:val="clear" w:color="auto" w:fill="auto"/>
            <w:vAlign w:val="center"/>
          </w:tcPr>
          <w:p w14:paraId="31EDDC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252"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330A22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18" w:type="pct"/>
            <w:gridSpan w:val="4"/>
            <w:vMerge w:val="restart"/>
            <w:tcBorders>
              <w:top w:val="single" w:color="000000" w:sz="4" w:space="0"/>
              <w:left w:val="single" w:color="000000" w:sz="4" w:space="0"/>
              <w:bottom w:val="nil"/>
              <w:right w:val="single" w:color="000000" w:sz="4" w:space="0"/>
            </w:tcBorders>
            <w:shd w:val="clear" w:color="auto" w:fill="auto"/>
            <w:vAlign w:val="center"/>
          </w:tcPr>
          <w:p w14:paraId="51D058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541" w:type="pct"/>
            <w:gridSpan w:val="5"/>
            <w:tcBorders>
              <w:top w:val="single" w:color="000000" w:sz="4" w:space="0"/>
              <w:left w:val="single" w:color="000000" w:sz="4" w:space="0"/>
              <w:bottom w:val="nil"/>
              <w:right w:val="single" w:color="000000" w:sz="4" w:space="0"/>
            </w:tcBorders>
            <w:shd w:val="clear" w:color="auto" w:fill="auto"/>
            <w:vAlign w:val="center"/>
          </w:tcPr>
          <w:p w14:paraId="0153BB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改造主任办公室</w:t>
            </w:r>
          </w:p>
        </w:tc>
        <w:tc>
          <w:tcPr>
            <w:tcW w:w="222" w:type="pct"/>
            <w:gridSpan w:val="2"/>
            <w:tcBorders>
              <w:top w:val="single" w:color="000000" w:sz="4" w:space="0"/>
              <w:left w:val="single" w:color="000000" w:sz="4" w:space="0"/>
              <w:bottom w:val="nil"/>
              <w:right w:val="single" w:color="000000" w:sz="4" w:space="0"/>
            </w:tcBorders>
            <w:shd w:val="clear" w:color="auto" w:fill="auto"/>
            <w:vAlign w:val="center"/>
          </w:tcPr>
          <w:p w14:paraId="5C6CB5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24" w:type="pct"/>
            <w:gridSpan w:val="2"/>
            <w:tcBorders>
              <w:top w:val="single" w:color="000000" w:sz="4" w:space="0"/>
              <w:left w:val="single" w:color="000000" w:sz="4" w:space="0"/>
              <w:bottom w:val="nil"/>
              <w:right w:val="single" w:color="000000" w:sz="4" w:space="0"/>
            </w:tcBorders>
            <w:shd w:val="clear" w:color="auto" w:fill="auto"/>
            <w:vAlign w:val="center"/>
          </w:tcPr>
          <w:p w14:paraId="17339A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54" w:type="pct"/>
            <w:gridSpan w:val="3"/>
            <w:tcBorders>
              <w:top w:val="single" w:color="000000" w:sz="4" w:space="0"/>
              <w:left w:val="single" w:color="000000" w:sz="4" w:space="0"/>
              <w:bottom w:val="nil"/>
              <w:right w:val="single" w:color="000000" w:sz="4" w:space="0"/>
            </w:tcBorders>
            <w:shd w:val="clear" w:color="auto" w:fill="auto"/>
            <w:vAlign w:val="center"/>
          </w:tcPr>
          <w:p w14:paraId="216496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86" w:type="pct"/>
            <w:gridSpan w:val="2"/>
            <w:tcBorders>
              <w:top w:val="single" w:color="000000" w:sz="4" w:space="0"/>
              <w:left w:val="single" w:color="000000" w:sz="4" w:space="0"/>
              <w:bottom w:val="nil"/>
              <w:right w:val="single" w:color="000000" w:sz="4" w:space="0"/>
            </w:tcBorders>
            <w:shd w:val="clear" w:color="auto" w:fill="auto"/>
            <w:vAlign w:val="center"/>
          </w:tcPr>
          <w:p w14:paraId="52486A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2" w:type="pct"/>
            <w:gridSpan w:val="2"/>
            <w:tcBorders>
              <w:top w:val="single" w:color="000000" w:sz="4" w:space="0"/>
              <w:left w:val="single" w:color="000000" w:sz="4" w:space="0"/>
              <w:bottom w:val="nil"/>
              <w:right w:val="single" w:color="000000" w:sz="4" w:space="0"/>
            </w:tcBorders>
            <w:shd w:val="clear" w:color="auto" w:fill="auto"/>
            <w:vAlign w:val="center"/>
          </w:tcPr>
          <w:p w14:paraId="6C03DF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间</w:t>
            </w:r>
          </w:p>
        </w:tc>
        <w:tc>
          <w:tcPr>
            <w:tcW w:w="210" w:type="pct"/>
            <w:gridSpan w:val="2"/>
            <w:tcBorders>
              <w:top w:val="single" w:color="000000" w:sz="4" w:space="0"/>
              <w:left w:val="single" w:color="000000" w:sz="4" w:space="0"/>
              <w:bottom w:val="nil"/>
              <w:right w:val="single" w:color="000000" w:sz="4" w:space="0"/>
            </w:tcBorders>
            <w:shd w:val="clear" w:color="auto" w:fill="auto"/>
            <w:vAlign w:val="center"/>
          </w:tcPr>
          <w:p w14:paraId="1909D2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80" w:type="pct"/>
            <w:gridSpan w:val="3"/>
            <w:tcBorders>
              <w:top w:val="single" w:color="000000" w:sz="4" w:space="0"/>
              <w:left w:val="single" w:color="000000" w:sz="4" w:space="0"/>
              <w:bottom w:val="nil"/>
              <w:right w:val="single" w:color="000000" w:sz="4" w:space="0"/>
            </w:tcBorders>
            <w:shd w:val="clear" w:color="auto" w:fill="auto"/>
            <w:vAlign w:val="center"/>
          </w:tcPr>
          <w:p w14:paraId="256FF7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54" w:type="pct"/>
            <w:gridSpan w:val="4"/>
            <w:tcBorders>
              <w:top w:val="single" w:color="000000" w:sz="4" w:space="0"/>
              <w:left w:val="single" w:color="000000" w:sz="4" w:space="0"/>
              <w:bottom w:val="nil"/>
              <w:right w:val="single" w:color="000000" w:sz="4" w:space="0"/>
            </w:tcBorders>
            <w:shd w:val="clear" w:color="auto" w:fill="auto"/>
            <w:vAlign w:val="center"/>
          </w:tcPr>
          <w:p w14:paraId="4203C95B">
            <w:pPr>
              <w:snapToGrid w:val="0"/>
              <w:jc w:val="center"/>
              <w:rPr>
                <w:rFonts w:hint="eastAsia" w:ascii="宋体" w:hAnsi="宋体" w:eastAsia="宋体" w:cs="宋体"/>
                <w:i w:val="0"/>
                <w:iCs w:val="0"/>
                <w:color w:val="000000"/>
                <w:sz w:val="18"/>
                <w:szCs w:val="18"/>
                <w:u w:val="none"/>
              </w:rPr>
            </w:pPr>
          </w:p>
        </w:tc>
      </w:tr>
      <w:tr w14:paraId="072DF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Before w:val="2"/>
          <w:wBefore w:w="220" w:type="pct"/>
          <w:trHeight w:val="0" w:hRule="atLeast"/>
          <w:jc w:val="center"/>
        </w:trPr>
        <w:tc>
          <w:tcPr>
            <w:tcW w:w="221"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677CCD84">
            <w:pPr>
              <w:snapToGrid w:val="0"/>
              <w:jc w:val="center"/>
              <w:rPr>
                <w:rFonts w:hint="eastAsia" w:ascii="宋体" w:hAnsi="宋体" w:eastAsia="宋体" w:cs="宋体"/>
                <w:i w:val="0"/>
                <w:iCs w:val="0"/>
                <w:color w:val="000000"/>
                <w:sz w:val="18"/>
                <w:szCs w:val="18"/>
                <w:u w:val="none"/>
              </w:rPr>
            </w:pPr>
          </w:p>
        </w:tc>
        <w:tc>
          <w:tcPr>
            <w:tcW w:w="25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0FC3FE4">
            <w:pPr>
              <w:snapToGrid w:val="0"/>
              <w:jc w:val="center"/>
              <w:rPr>
                <w:rFonts w:hint="eastAsia" w:ascii="宋体" w:hAnsi="宋体" w:eastAsia="宋体" w:cs="宋体"/>
                <w:i w:val="0"/>
                <w:iCs w:val="0"/>
                <w:color w:val="000000"/>
                <w:sz w:val="18"/>
                <w:szCs w:val="18"/>
                <w:u w:val="none"/>
              </w:rPr>
            </w:pPr>
          </w:p>
        </w:tc>
        <w:tc>
          <w:tcPr>
            <w:tcW w:w="418" w:type="pct"/>
            <w:gridSpan w:val="4"/>
            <w:vMerge w:val="continue"/>
            <w:tcBorders>
              <w:top w:val="single" w:color="000000" w:sz="4" w:space="0"/>
              <w:left w:val="single" w:color="000000" w:sz="4" w:space="0"/>
              <w:bottom w:val="nil"/>
              <w:right w:val="single" w:color="000000" w:sz="4" w:space="0"/>
            </w:tcBorders>
            <w:shd w:val="clear" w:color="auto" w:fill="auto"/>
            <w:vAlign w:val="center"/>
          </w:tcPr>
          <w:p w14:paraId="5F3B0BD9">
            <w:pPr>
              <w:snapToGrid w:val="0"/>
              <w:jc w:val="center"/>
              <w:rPr>
                <w:rFonts w:hint="eastAsia" w:ascii="宋体" w:hAnsi="宋体" w:eastAsia="宋体" w:cs="宋体"/>
                <w:i w:val="0"/>
                <w:iCs w:val="0"/>
                <w:color w:val="000000"/>
                <w:sz w:val="18"/>
                <w:szCs w:val="18"/>
                <w:u w:val="none"/>
              </w:rPr>
            </w:pPr>
          </w:p>
        </w:tc>
        <w:tc>
          <w:tcPr>
            <w:tcW w:w="541" w:type="pct"/>
            <w:gridSpan w:val="5"/>
            <w:tcBorders>
              <w:top w:val="single" w:color="000000" w:sz="4" w:space="0"/>
              <w:left w:val="single" w:color="000000" w:sz="4" w:space="0"/>
              <w:bottom w:val="nil"/>
              <w:right w:val="single" w:color="000000" w:sz="4" w:space="0"/>
            </w:tcBorders>
            <w:shd w:val="clear" w:color="auto" w:fill="auto"/>
            <w:vAlign w:val="center"/>
          </w:tcPr>
          <w:p w14:paraId="356C99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安装成人洗手池</w:t>
            </w:r>
          </w:p>
        </w:tc>
        <w:tc>
          <w:tcPr>
            <w:tcW w:w="222" w:type="pct"/>
            <w:gridSpan w:val="2"/>
            <w:tcBorders>
              <w:top w:val="single" w:color="000000" w:sz="4" w:space="0"/>
              <w:left w:val="single" w:color="000000" w:sz="4" w:space="0"/>
              <w:bottom w:val="nil"/>
              <w:right w:val="single" w:color="000000" w:sz="4" w:space="0"/>
            </w:tcBorders>
            <w:shd w:val="clear" w:color="auto" w:fill="auto"/>
            <w:vAlign w:val="center"/>
          </w:tcPr>
          <w:p w14:paraId="43CEF0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24" w:type="pct"/>
            <w:gridSpan w:val="2"/>
            <w:tcBorders>
              <w:top w:val="single" w:color="000000" w:sz="4" w:space="0"/>
              <w:left w:val="single" w:color="000000" w:sz="4" w:space="0"/>
              <w:bottom w:val="nil"/>
              <w:right w:val="single" w:color="000000" w:sz="4" w:space="0"/>
            </w:tcBorders>
            <w:shd w:val="clear" w:color="auto" w:fill="auto"/>
            <w:vAlign w:val="center"/>
          </w:tcPr>
          <w:p w14:paraId="2DB2BA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54" w:type="pct"/>
            <w:gridSpan w:val="3"/>
            <w:tcBorders>
              <w:top w:val="single" w:color="000000" w:sz="4" w:space="0"/>
              <w:left w:val="single" w:color="000000" w:sz="4" w:space="0"/>
              <w:bottom w:val="nil"/>
              <w:right w:val="single" w:color="000000" w:sz="4" w:space="0"/>
            </w:tcBorders>
            <w:shd w:val="clear" w:color="auto" w:fill="auto"/>
            <w:vAlign w:val="center"/>
          </w:tcPr>
          <w:p w14:paraId="179BDD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86" w:type="pct"/>
            <w:gridSpan w:val="2"/>
            <w:tcBorders>
              <w:top w:val="single" w:color="000000" w:sz="4" w:space="0"/>
              <w:left w:val="single" w:color="000000" w:sz="4" w:space="0"/>
              <w:bottom w:val="nil"/>
              <w:right w:val="single" w:color="000000" w:sz="4" w:space="0"/>
            </w:tcBorders>
            <w:shd w:val="clear" w:color="auto" w:fill="auto"/>
            <w:vAlign w:val="center"/>
          </w:tcPr>
          <w:p w14:paraId="13BF8C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312" w:type="pct"/>
            <w:gridSpan w:val="2"/>
            <w:tcBorders>
              <w:top w:val="single" w:color="000000" w:sz="4" w:space="0"/>
              <w:left w:val="single" w:color="000000" w:sz="4" w:space="0"/>
              <w:bottom w:val="nil"/>
              <w:right w:val="single" w:color="000000" w:sz="4" w:space="0"/>
            </w:tcBorders>
            <w:shd w:val="clear" w:color="auto" w:fill="auto"/>
            <w:vAlign w:val="center"/>
          </w:tcPr>
          <w:p w14:paraId="5EEEDF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10" w:type="pct"/>
            <w:gridSpan w:val="2"/>
            <w:tcBorders>
              <w:top w:val="single" w:color="000000" w:sz="4" w:space="0"/>
              <w:left w:val="single" w:color="000000" w:sz="4" w:space="0"/>
              <w:bottom w:val="nil"/>
              <w:right w:val="single" w:color="000000" w:sz="4" w:space="0"/>
            </w:tcBorders>
            <w:shd w:val="clear" w:color="auto" w:fill="auto"/>
            <w:vAlign w:val="center"/>
          </w:tcPr>
          <w:p w14:paraId="480C15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80" w:type="pct"/>
            <w:gridSpan w:val="3"/>
            <w:tcBorders>
              <w:top w:val="single" w:color="000000" w:sz="4" w:space="0"/>
              <w:left w:val="single" w:color="000000" w:sz="4" w:space="0"/>
              <w:bottom w:val="nil"/>
              <w:right w:val="single" w:color="000000" w:sz="4" w:space="0"/>
            </w:tcBorders>
            <w:shd w:val="clear" w:color="auto" w:fill="auto"/>
            <w:vAlign w:val="center"/>
          </w:tcPr>
          <w:p w14:paraId="53FBEB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54" w:type="pct"/>
            <w:gridSpan w:val="4"/>
            <w:tcBorders>
              <w:top w:val="single" w:color="000000" w:sz="4" w:space="0"/>
              <w:left w:val="single" w:color="000000" w:sz="4" w:space="0"/>
              <w:bottom w:val="nil"/>
              <w:right w:val="single" w:color="000000" w:sz="4" w:space="0"/>
            </w:tcBorders>
            <w:shd w:val="clear" w:color="auto" w:fill="auto"/>
            <w:vAlign w:val="center"/>
          </w:tcPr>
          <w:p w14:paraId="4B4956CD">
            <w:pPr>
              <w:snapToGrid w:val="0"/>
              <w:jc w:val="center"/>
              <w:rPr>
                <w:rFonts w:hint="eastAsia" w:ascii="宋体" w:hAnsi="宋体" w:eastAsia="宋体" w:cs="宋体"/>
                <w:i w:val="0"/>
                <w:iCs w:val="0"/>
                <w:color w:val="000000"/>
                <w:sz w:val="18"/>
                <w:szCs w:val="18"/>
                <w:u w:val="none"/>
              </w:rPr>
            </w:pPr>
          </w:p>
        </w:tc>
      </w:tr>
      <w:tr w14:paraId="1A5C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Before w:val="2"/>
          <w:wBefore w:w="220" w:type="pct"/>
          <w:trHeight w:val="0" w:hRule="atLeast"/>
          <w:jc w:val="center"/>
        </w:trPr>
        <w:tc>
          <w:tcPr>
            <w:tcW w:w="221"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27263427">
            <w:pPr>
              <w:snapToGrid w:val="0"/>
              <w:jc w:val="center"/>
              <w:rPr>
                <w:rFonts w:hint="eastAsia" w:ascii="宋体" w:hAnsi="宋体" w:eastAsia="宋体" w:cs="宋体"/>
                <w:i w:val="0"/>
                <w:iCs w:val="0"/>
                <w:color w:val="000000"/>
                <w:sz w:val="18"/>
                <w:szCs w:val="18"/>
                <w:u w:val="none"/>
              </w:rPr>
            </w:pPr>
          </w:p>
        </w:tc>
        <w:tc>
          <w:tcPr>
            <w:tcW w:w="25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580E33D">
            <w:pPr>
              <w:snapToGrid w:val="0"/>
              <w:jc w:val="center"/>
              <w:rPr>
                <w:rFonts w:hint="eastAsia" w:ascii="宋体" w:hAnsi="宋体" w:eastAsia="宋体" w:cs="宋体"/>
                <w:i w:val="0"/>
                <w:iCs w:val="0"/>
                <w:color w:val="000000"/>
                <w:sz w:val="18"/>
                <w:szCs w:val="18"/>
                <w:u w:val="none"/>
              </w:rPr>
            </w:pPr>
          </w:p>
        </w:tc>
        <w:tc>
          <w:tcPr>
            <w:tcW w:w="418" w:type="pct"/>
            <w:gridSpan w:val="4"/>
            <w:vMerge w:val="restart"/>
            <w:tcBorders>
              <w:top w:val="single" w:color="000000" w:sz="4" w:space="0"/>
              <w:left w:val="single" w:color="000000" w:sz="4" w:space="0"/>
              <w:bottom w:val="nil"/>
              <w:right w:val="single" w:color="000000" w:sz="4" w:space="0"/>
            </w:tcBorders>
            <w:shd w:val="clear" w:color="auto" w:fill="auto"/>
            <w:vAlign w:val="center"/>
          </w:tcPr>
          <w:p w14:paraId="0086AD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541" w:type="pct"/>
            <w:gridSpan w:val="5"/>
            <w:tcBorders>
              <w:top w:val="single" w:color="000000" w:sz="4" w:space="0"/>
              <w:left w:val="single" w:color="000000" w:sz="4" w:space="0"/>
              <w:bottom w:val="nil"/>
              <w:right w:val="single" w:color="000000" w:sz="4" w:space="0"/>
            </w:tcBorders>
            <w:shd w:val="clear" w:color="auto" w:fill="auto"/>
            <w:vAlign w:val="center"/>
          </w:tcPr>
          <w:p w14:paraId="77093C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幼儿园维修改造验收合格率</w:t>
            </w:r>
          </w:p>
        </w:tc>
        <w:tc>
          <w:tcPr>
            <w:tcW w:w="222" w:type="pct"/>
            <w:gridSpan w:val="2"/>
            <w:tcBorders>
              <w:top w:val="single" w:color="000000" w:sz="4" w:space="0"/>
              <w:left w:val="single" w:color="000000" w:sz="4" w:space="0"/>
              <w:bottom w:val="nil"/>
              <w:right w:val="single" w:color="000000" w:sz="4" w:space="0"/>
            </w:tcBorders>
            <w:shd w:val="clear" w:color="auto" w:fill="auto"/>
            <w:vAlign w:val="center"/>
          </w:tcPr>
          <w:p w14:paraId="2BB976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24" w:type="pct"/>
            <w:gridSpan w:val="2"/>
            <w:tcBorders>
              <w:top w:val="single" w:color="000000" w:sz="4" w:space="0"/>
              <w:left w:val="single" w:color="000000" w:sz="4" w:space="0"/>
              <w:bottom w:val="nil"/>
              <w:right w:val="single" w:color="000000" w:sz="4" w:space="0"/>
            </w:tcBorders>
            <w:shd w:val="clear" w:color="auto" w:fill="auto"/>
            <w:vAlign w:val="center"/>
          </w:tcPr>
          <w:p w14:paraId="279EB9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54" w:type="pct"/>
            <w:gridSpan w:val="3"/>
            <w:tcBorders>
              <w:top w:val="single" w:color="000000" w:sz="4" w:space="0"/>
              <w:left w:val="single" w:color="000000" w:sz="4" w:space="0"/>
              <w:bottom w:val="nil"/>
              <w:right w:val="single" w:color="000000" w:sz="4" w:space="0"/>
            </w:tcBorders>
            <w:shd w:val="clear" w:color="auto" w:fill="auto"/>
            <w:vAlign w:val="center"/>
          </w:tcPr>
          <w:p w14:paraId="174485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86" w:type="pct"/>
            <w:gridSpan w:val="2"/>
            <w:tcBorders>
              <w:top w:val="single" w:color="000000" w:sz="4" w:space="0"/>
              <w:left w:val="single" w:color="000000" w:sz="4" w:space="0"/>
              <w:bottom w:val="nil"/>
              <w:right w:val="single" w:color="000000" w:sz="4" w:space="0"/>
            </w:tcBorders>
            <w:shd w:val="clear" w:color="auto" w:fill="auto"/>
            <w:vAlign w:val="center"/>
          </w:tcPr>
          <w:p w14:paraId="2FB3B9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312" w:type="pct"/>
            <w:gridSpan w:val="2"/>
            <w:tcBorders>
              <w:top w:val="single" w:color="000000" w:sz="4" w:space="0"/>
              <w:left w:val="single" w:color="000000" w:sz="4" w:space="0"/>
              <w:bottom w:val="nil"/>
              <w:right w:val="single" w:color="000000" w:sz="4" w:space="0"/>
            </w:tcBorders>
            <w:shd w:val="clear" w:color="auto" w:fill="auto"/>
            <w:vAlign w:val="center"/>
          </w:tcPr>
          <w:p w14:paraId="7A8479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0" w:type="pct"/>
            <w:gridSpan w:val="2"/>
            <w:tcBorders>
              <w:top w:val="single" w:color="000000" w:sz="4" w:space="0"/>
              <w:left w:val="single" w:color="000000" w:sz="4" w:space="0"/>
              <w:bottom w:val="nil"/>
              <w:right w:val="single" w:color="000000" w:sz="4" w:space="0"/>
            </w:tcBorders>
            <w:shd w:val="clear" w:color="auto" w:fill="auto"/>
            <w:vAlign w:val="center"/>
          </w:tcPr>
          <w:p w14:paraId="7FA41D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80" w:type="pct"/>
            <w:gridSpan w:val="3"/>
            <w:tcBorders>
              <w:top w:val="single" w:color="000000" w:sz="4" w:space="0"/>
              <w:left w:val="single" w:color="000000" w:sz="4" w:space="0"/>
              <w:bottom w:val="nil"/>
              <w:right w:val="single" w:color="000000" w:sz="4" w:space="0"/>
            </w:tcBorders>
            <w:shd w:val="clear" w:color="auto" w:fill="auto"/>
            <w:vAlign w:val="center"/>
          </w:tcPr>
          <w:p w14:paraId="3E59BC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54" w:type="pct"/>
            <w:gridSpan w:val="4"/>
            <w:tcBorders>
              <w:top w:val="single" w:color="000000" w:sz="4" w:space="0"/>
              <w:left w:val="single" w:color="000000" w:sz="4" w:space="0"/>
              <w:bottom w:val="nil"/>
              <w:right w:val="single" w:color="000000" w:sz="4" w:space="0"/>
            </w:tcBorders>
            <w:shd w:val="clear" w:color="auto" w:fill="auto"/>
            <w:vAlign w:val="center"/>
          </w:tcPr>
          <w:p w14:paraId="7C9B9D75">
            <w:pPr>
              <w:snapToGrid w:val="0"/>
              <w:jc w:val="center"/>
              <w:rPr>
                <w:rFonts w:hint="eastAsia" w:ascii="宋体" w:hAnsi="宋体" w:eastAsia="宋体" w:cs="宋体"/>
                <w:i w:val="0"/>
                <w:iCs w:val="0"/>
                <w:color w:val="000000"/>
                <w:sz w:val="18"/>
                <w:szCs w:val="18"/>
                <w:u w:val="none"/>
              </w:rPr>
            </w:pPr>
          </w:p>
        </w:tc>
      </w:tr>
      <w:tr w14:paraId="3A7D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Before w:val="2"/>
          <w:wBefore w:w="220" w:type="pct"/>
          <w:trHeight w:val="0" w:hRule="atLeast"/>
          <w:jc w:val="center"/>
        </w:trPr>
        <w:tc>
          <w:tcPr>
            <w:tcW w:w="221"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0B1C9C9D">
            <w:pPr>
              <w:snapToGrid w:val="0"/>
              <w:jc w:val="center"/>
              <w:rPr>
                <w:rFonts w:hint="eastAsia" w:ascii="宋体" w:hAnsi="宋体" w:eastAsia="宋体" w:cs="宋体"/>
                <w:i w:val="0"/>
                <w:iCs w:val="0"/>
                <w:color w:val="000000"/>
                <w:sz w:val="18"/>
                <w:szCs w:val="18"/>
                <w:u w:val="none"/>
              </w:rPr>
            </w:pPr>
          </w:p>
        </w:tc>
        <w:tc>
          <w:tcPr>
            <w:tcW w:w="25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B345404">
            <w:pPr>
              <w:snapToGrid w:val="0"/>
              <w:jc w:val="center"/>
              <w:rPr>
                <w:rFonts w:hint="eastAsia" w:ascii="宋体" w:hAnsi="宋体" w:eastAsia="宋体" w:cs="宋体"/>
                <w:i w:val="0"/>
                <w:iCs w:val="0"/>
                <w:color w:val="000000"/>
                <w:sz w:val="18"/>
                <w:szCs w:val="18"/>
                <w:u w:val="none"/>
              </w:rPr>
            </w:pPr>
          </w:p>
        </w:tc>
        <w:tc>
          <w:tcPr>
            <w:tcW w:w="418" w:type="pct"/>
            <w:gridSpan w:val="4"/>
            <w:vMerge w:val="continue"/>
            <w:tcBorders>
              <w:top w:val="single" w:color="000000" w:sz="4" w:space="0"/>
              <w:left w:val="single" w:color="000000" w:sz="4" w:space="0"/>
              <w:bottom w:val="nil"/>
              <w:right w:val="single" w:color="000000" w:sz="4" w:space="0"/>
            </w:tcBorders>
            <w:shd w:val="clear" w:color="auto" w:fill="auto"/>
            <w:vAlign w:val="center"/>
          </w:tcPr>
          <w:p w14:paraId="285A9D54">
            <w:pPr>
              <w:snapToGrid w:val="0"/>
              <w:jc w:val="center"/>
              <w:rPr>
                <w:rFonts w:hint="eastAsia" w:ascii="宋体" w:hAnsi="宋体" w:eastAsia="宋体" w:cs="宋体"/>
                <w:i w:val="0"/>
                <w:iCs w:val="0"/>
                <w:color w:val="000000"/>
                <w:sz w:val="18"/>
                <w:szCs w:val="18"/>
                <w:u w:val="none"/>
              </w:rPr>
            </w:pPr>
          </w:p>
        </w:tc>
        <w:tc>
          <w:tcPr>
            <w:tcW w:w="541" w:type="pct"/>
            <w:gridSpan w:val="5"/>
            <w:tcBorders>
              <w:top w:val="single" w:color="000000" w:sz="4" w:space="0"/>
              <w:left w:val="single" w:color="000000" w:sz="4" w:space="0"/>
              <w:bottom w:val="nil"/>
              <w:right w:val="single" w:color="000000" w:sz="4" w:space="0"/>
            </w:tcBorders>
            <w:shd w:val="clear" w:color="auto" w:fill="auto"/>
            <w:vAlign w:val="center"/>
          </w:tcPr>
          <w:p w14:paraId="5B0CE0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幼儿园维修改造施工安全保障率</w:t>
            </w:r>
          </w:p>
        </w:tc>
        <w:tc>
          <w:tcPr>
            <w:tcW w:w="222" w:type="pct"/>
            <w:gridSpan w:val="2"/>
            <w:tcBorders>
              <w:top w:val="single" w:color="000000" w:sz="4" w:space="0"/>
              <w:left w:val="single" w:color="000000" w:sz="4" w:space="0"/>
              <w:bottom w:val="nil"/>
              <w:right w:val="single" w:color="000000" w:sz="4" w:space="0"/>
            </w:tcBorders>
            <w:shd w:val="clear" w:color="auto" w:fill="auto"/>
            <w:vAlign w:val="center"/>
          </w:tcPr>
          <w:p w14:paraId="56814A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24" w:type="pct"/>
            <w:gridSpan w:val="2"/>
            <w:tcBorders>
              <w:top w:val="single" w:color="000000" w:sz="4" w:space="0"/>
              <w:left w:val="single" w:color="000000" w:sz="4" w:space="0"/>
              <w:bottom w:val="nil"/>
              <w:right w:val="single" w:color="000000" w:sz="4" w:space="0"/>
            </w:tcBorders>
            <w:shd w:val="clear" w:color="auto" w:fill="auto"/>
            <w:vAlign w:val="center"/>
          </w:tcPr>
          <w:p w14:paraId="4F231E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54" w:type="pct"/>
            <w:gridSpan w:val="3"/>
            <w:tcBorders>
              <w:top w:val="single" w:color="000000" w:sz="4" w:space="0"/>
              <w:left w:val="single" w:color="000000" w:sz="4" w:space="0"/>
              <w:bottom w:val="nil"/>
              <w:right w:val="single" w:color="000000" w:sz="4" w:space="0"/>
            </w:tcBorders>
            <w:shd w:val="clear" w:color="auto" w:fill="auto"/>
            <w:vAlign w:val="center"/>
          </w:tcPr>
          <w:p w14:paraId="35863F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86" w:type="pct"/>
            <w:gridSpan w:val="2"/>
            <w:tcBorders>
              <w:top w:val="single" w:color="000000" w:sz="4" w:space="0"/>
              <w:left w:val="single" w:color="000000" w:sz="4" w:space="0"/>
              <w:bottom w:val="nil"/>
              <w:right w:val="single" w:color="000000" w:sz="4" w:space="0"/>
            </w:tcBorders>
            <w:shd w:val="clear" w:color="auto" w:fill="auto"/>
            <w:vAlign w:val="center"/>
          </w:tcPr>
          <w:p w14:paraId="63C116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312" w:type="pct"/>
            <w:gridSpan w:val="2"/>
            <w:tcBorders>
              <w:top w:val="single" w:color="000000" w:sz="4" w:space="0"/>
              <w:left w:val="single" w:color="000000" w:sz="4" w:space="0"/>
              <w:bottom w:val="nil"/>
              <w:right w:val="single" w:color="000000" w:sz="4" w:space="0"/>
            </w:tcBorders>
            <w:shd w:val="clear" w:color="auto" w:fill="auto"/>
            <w:vAlign w:val="center"/>
          </w:tcPr>
          <w:p w14:paraId="046703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0" w:type="pct"/>
            <w:gridSpan w:val="2"/>
            <w:tcBorders>
              <w:top w:val="single" w:color="000000" w:sz="4" w:space="0"/>
              <w:left w:val="single" w:color="000000" w:sz="4" w:space="0"/>
              <w:bottom w:val="nil"/>
              <w:right w:val="single" w:color="000000" w:sz="4" w:space="0"/>
            </w:tcBorders>
            <w:shd w:val="clear" w:color="auto" w:fill="auto"/>
            <w:vAlign w:val="center"/>
          </w:tcPr>
          <w:p w14:paraId="4D0DDE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80" w:type="pct"/>
            <w:gridSpan w:val="3"/>
            <w:tcBorders>
              <w:top w:val="single" w:color="000000" w:sz="4" w:space="0"/>
              <w:left w:val="single" w:color="000000" w:sz="4" w:space="0"/>
              <w:bottom w:val="nil"/>
              <w:right w:val="single" w:color="000000" w:sz="4" w:space="0"/>
            </w:tcBorders>
            <w:shd w:val="clear" w:color="auto" w:fill="auto"/>
            <w:vAlign w:val="center"/>
          </w:tcPr>
          <w:p w14:paraId="478E1F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54" w:type="pct"/>
            <w:gridSpan w:val="4"/>
            <w:tcBorders>
              <w:top w:val="single" w:color="000000" w:sz="4" w:space="0"/>
              <w:left w:val="single" w:color="000000" w:sz="4" w:space="0"/>
              <w:bottom w:val="nil"/>
              <w:right w:val="single" w:color="000000" w:sz="4" w:space="0"/>
            </w:tcBorders>
            <w:shd w:val="clear" w:color="auto" w:fill="auto"/>
            <w:vAlign w:val="center"/>
          </w:tcPr>
          <w:p w14:paraId="375D4567">
            <w:pPr>
              <w:snapToGrid w:val="0"/>
              <w:jc w:val="center"/>
              <w:rPr>
                <w:rFonts w:hint="eastAsia" w:ascii="宋体" w:hAnsi="宋体" w:eastAsia="宋体" w:cs="宋体"/>
                <w:i w:val="0"/>
                <w:iCs w:val="0"/>
                <w:color w:val="000000"/>
                <w:sz w:val="18"/>
                <w:szCs w:val="18"/>
                <w:u w:val="none"/>
              </w:rPr>
            </w:pPr>
          </w:p>
        </w:tc>
      </w:tr>
      <w:tr w14:paraId="3867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Before w:val="2"/>
          <w:wBefore w:w="220" w:type="pct"/>
          <w:trHeight w:val="0" w:hRule="atLeast"/>
          <w:jc w:val="center"/>
        </w:trPr>
        <w:tc>
          <w:tcPr>
            <w:tcW w:w="221"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20791501">
            <w:pPr>
              <w:snapToGrid w:val="0"/>
              <w:jc w:val="center"/>
              <w:rPr>
                <w:rFonts w:hint="eastAsia" w:ascii="宋体" w:hAnsi="宋体" w:eastAsia="宋体" w:cs="宋体"/>
                <w:i w:val="0"/>
                <w:iCs w:val="0"/>
                <w:color w:val="000000"/>
                <w:sz w:val="18"/>
                <w:szCs w:val="18"/>
                <w:u w:val="none"/>
              </w:rPr>
            </w:pPr>
          </w:p>
        </w:tc>
        <w:tc>
          <w:tcPr>
            <w:tcW w:w="25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AD3883C">
            <w:pPr>
              <w:snapToGrid w:val="0"/>
              <w:jc w:val="center"/>
              <w:rPr>
                <w:rFonts w:hint="eastAsia" w:ascii="宋体" w:hAnsi="宋体" w:eastAsia="宋体" w:cs="宋体"/>
                <w:i w:val="0"/>
                <w:iCs w:val="0"/>
                <w:color w:val="000000"/>
                <w:sz w:val="18"/>
                <w:szCs w:val="18"/>
                <w:u w:val="none"/>
              </w:rPr>
            </w:pPr>
          </w:p>
        </w:tc>
        <w:tc>
          <w:tcPr>
            <w:tcW w:w="418" w:type="pct"/>
            <w:gridSpan w:val="4"/>
            <w:vMerge w:val="restart"/>
            <w:tcBorders>
              <w:top w:val="single" w:color="000000" w:sz="4" w:space="0"/>
              <w:left w:val="single" w:color="000000" w:sz="4" w:space="0"/>
              <w:bottom w:val="nil"/>
              <w:right w:val="single" w:color="000000" w:sz="4" w:space="0"/>
            </w:tcBorders>
            <w:shd w:val="clear" w:color="auto" w:fill="auto"/>
            <w:vAlign w:val="center"/>
          </w:tcPr>
          <w:p w14:paraId="3D13B6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541" w:type="pct"/>
            <w:gridSpan w:val="5"/>
            <w:tcBorders>
              <w:top w:val="single" w:color="000000" w:sz="4" w:space="0"/>
              <w:left w:val="single" w:color="000000" w:sz="4" w:space="0"/>
              <w:bottom w:val="nil"/>
              <w:right w:val="single" w:color="000000" w:sz="4" w:space="0"/>
            </w:tcBorders>
            <w:shd w:val="clear" w:color="auto" w:fill="auto"/>
            <w:vAlign w:val="center"/>
          </w:tcPr>
          <w:p w14:paraId="56CFA7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幼儿园维修改造工程完成时间</w:t>
            </w:r>
          </w:p>
        </w:tc>
        <w:tc>
          <w:tcPr>
            <w:tcW w:w="222" w:type="pct"/>
            <w:gridSpan w:val="2"/>
            <w:tcBorders>
              <w:top w:val="single" w:color="000000" w:sz="4" w:space="0"/>
              <w:left w:val="single" w:color="000000" w:sz="4" w:space="0"/>
              <w:bottom w:val="nil"/>
              <w:right w:val="single" w:color="000000" w:sz="4" w:space="0"/>
            </w:tcBorders>
            <w:shd w:val="clear" w:color="auto" w:fill="auto"/>
            <w:vAlign w:val="center"/>
          </w:tcPr>
          <w:p w14:paraId="5B44F3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24" w:type="pct"/>
            <w:gridSpan w:val="2"/>
            <w:tcBorders>
              <w:top w:val="single" w:color="000000" w:sz="4" w:space="0"/>
              <w:left w:val="single" w:color="000000" w:sz="4" w:space="0"/>
              <w:bottom w:val="nil"/>
              <w:right w:val="single" w:color="000000" w:sz="4" w:space="0"/>
            </w:tcBorders>
            <w:shd w:val="clear" w:color="auto" w:fill="auto"/>
            <w:vAlign w:val="center"/>
          </w:tcPr>
          <w:p w14:paraId="5FC14B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354" w:type="pct"/>
            <w:gridSpan w:val="3"/>
            <w:tcBorders>
              <w:top w:val="single" w:color="000000" w:sz="4" w:space="0"/>
              <w:left w:val="single" w:color="000000" w:sz="4" w:space="0"/>
              <w:bottom w:val="nil"/>
              <w:right w:val="single" w:color="000000" w:sz="4" w:space="0"/>
            </w:tcBorders>
            <w:shd w:val="clear" w:color="auto" w:fill="auto"/>
            <w:vAlign w:val="center"/>
          </w:tcPr>
          <w:p w14:paraId="19DDFC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86" w:type="pct"/>
            <w:gridSpan w:val="2"/>
            <w:tcBorders>
              <w:top w:val="single" w:color="000000" w:sz="4" w:space="0"/>
              <w:left w:val="single" w:color="000000" w:sz="4" w:space="0"/>
              <w:bottom w:val="nil"/>
              <w:right w:val="single" w:color="000000" w:sz="4" w:space="0"/>
            </w:tcBorders>
            <w:shd w:val="clear" w:color="auto" w:fill="auto"/>
            <w:vAlign w:val="center"/>
          </w:tcPr>
          <w:p w14:paraId="7FDBB6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312" w:type="pct"/>
            <w:gridSpan w:val="2"/>
            <w:tcBorders>
              <w:top w:val="single" w:color="000000" w:sz="4" w:space="0"/>
              <w:left w:val="single" w:color="000000" w:sz="4" w:space="0"/>
              <w:bottom w:val="nil"/>
              <w:right w:val="single" w:color="000000" w:sz="4" w:space="0"/>
            </w:tcBorders>
            <w:shd w:val="clear" w:color="auto" w:fill="auto"/>
            <w:vAlign w:val="center"/>
          </w:tcPr>
          <w:p w14:paraId="794970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210" w:type="pct"/>
            <w:gridSpan w:val="2"/>
            <w:tcBorders>
              <w:top w:val="single" w:color="000000" w:sz="4" w:space="0"/>
              <w:left w:val="single" w:color="000000" w:sz="4" w:space="0"/>
              <w:bottom w:val="nil"/>
              <w:right w:val="single" w:color="000000" w:sz="4" w:space="0"/>
            </w:tcBorders>
            <w:shd w:val="clear" w:color="auto" w:fill="auto"/>
            <w:vAlign w:val="center"/>
          </w:tcPr>
          <w:p w14:paraId="1D35D7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0" w:type="pct"/>
            <w:gridSpan w:val="3"/>
            <w:tcBorders>
              <w:top w:val="single" w:color="000000" w:sz="4" w:space="0"/>
              <w:left w:val="single" w:color="000000" w:sz="4" w:space="0"/>
              <w:bottom w:val="nil"/>
              <w:right w:val="single" w:color="000000" w:sz="4" w:space="0"/>
            </w:tcBorders>
            <w:shd w:val="clear" w:color="auto" w:fill="auto"/>
            <w:vAlign w:val="center"/>
          </w:tcPr>
          <w:p w14:paraId="532397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54" w:type="pct"/>
            <w:gridSpan w:val="4"/>
            <w:tcBorders>
              <w:top w:val="single" w:color="000000" w:sz="4" w:space="0"/>
              <w:left w:val="single" w:color="000000" w:sz="4" w:space="0"/>
              <w:bottom w:val="nil"/>
              <w:right w:val="single" w:color="000000" w:sz="4" w:space="0"/>
            </w:tcBorders>
            <w:shd w:val="clear" w:color="auto" w:fill="auto"/>
            <w:vAlign w:val="center"/>
          </w:tcPr>
          <w:p w14:paraId="1E2FA622">
            <w:pPr>
              <w:snapToGrid w:val="0"/>
              <w:jc w:val="center"/>
              <w:rPr>
                <w:rFonts w:hint="eastAsia" w:ascii="宋体" w:hAnsi="宋体" w:eastAsia="宋体" w:cs="宋体"/>
                <w:i w:val="0"/>
                <w:iCs w:val="0"/>
                <w:color w:val="000000"/>
                <w:sz w:val="18"/>
                <w:szCs w:val="18"/>
                <w:u w:val="none"/>
              </w:rPr>
            </w:pPr>
          </w:p>
        </w:tc>
      </w:tr>
      <w:tr w14:paraId="7709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Before w:val="2"/>
          <w:wBefore w:w="220" w:type="pct"/>
          <w:trHeight w:val="0" w:hRule="atLeast"/>
          <w:jc w:val="center"/>
        </w:trPr>
        <w:tc>
          <w:tcPr>
            <w:tcW w:w="221"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0D669DE3">
            <w:pPr>
              <w:snapToGrid w:val="0"/>
              <w:jc w:val="center"/>
              <w:rPr>
                <w:rFonts w:hint="eastAsia" w:ascii="宋体" w:hAnsi="宋体" w:eastAsia="宋体" w:cs="宋体"/>
                <w:i w:val="0"/>
                <w:iCs w:val="0"/>
                <w:color w:val="000000"/>
                <w:sz w:val="18"/>
                <w:szCs w:val="18"/>
                <w:u w:val="none"/>
              </w:rPr>
            </w:pPr>
          </w:p>
        </w:tc>
        <w:tc>
          <w:tcPr>
            <w:tcW w:w="25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5A8D7CA">
            <w:pPr>
              <w:snapToGrid w:val="0"/>
              <w:jc w:val="center"/>
              <w:rPr>
                <w:rFonts w:hint="eastAsia" w:ascii="宋体" w:hAnsi="宋体" w:eastAsia="宋体" w:cs="宋体"/>
                <w:i w:val="0"/>
                <w:iCs w:val="0"/>
                <w:color w:val="000000"/>
                <w:sz w:val="18"/>
                <w:szCs w:val="18"/>
                <w:u w:val="none"/>
              </w:rPr>
            </w:pPr>
          </w:p>
        </w:tc>
        <w:tc>
          <w:tcPr>
            <w:tcW w:w="418" w:type="pct"/>
            <w:gridSpan w:val="4"/>
            <w:vMerge w:val="continue"/>
            <w:tcBorders>
              <w:top w:val="single" w:color="000000" w:sz="4" w:space="0"/>
              <w:left w:val="single" w:color="000000" w:sz="4" w:space="0"/>
              <w:bottom w:val="nil"/>
              <w:right w:val="single" w:color="000000" w:sz="4" w:space="0"/>
            </w:tcBorders>
            <w:shd w:val="clear" w:color="auto" w:fill="auto"/>
            <w:vAlign w:val="center"/>
          </w:tcPr>
          <w:p w14:paraId="3A51014D">
            <w:pPr>
              <w:snapToGrid w:val="0"/>
              <w:jc w:val="center"/>
              <w:rPr>
                <w:rFonts w:hint="eastAsia" w:ascii="宋体" w:hAnsi="宋体" w:eastAsia="宋体" w:cs="宋体"/>
                <w:i w:val="0"/>
                <w:iCs w:val="0"/>
                <w:color w:val="000000"/>
                <w:sz w:val="18"/>
                <w:szCs w:val="18"/>
                <w:u w:val="none"/>
              </w:rPr>
            </w:pPr>
          </w:p>
        </w:tc>
        <w:tc>
          <w:tcPr>
            <w:tcW w:w="541" w:type="pct"/>
            <w:gridSpan w:val="5"/>
            <w:tcBorders>
              <w:top w:val="single" w:color="000000" w:sz="4" w:space="0"/>
              <w:left w:val="single" w:color="000000" w:sz="4" w:space="0"/>
              <w:bottom w:val="nil"/>
              <w:right w:val="single" w:color="000000" w:sz="4" w:space="0"/>
            </w:tcBorders>
            <w:shd w:val="clear" w:color="auto" w:fill="auto"/>
            <w:vAlign w:val="center"/>
          </w:tcPr>
          <w:p w14:paraId="2FE3C4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幼儿园维修改造工程材料采购时间</w:t>
            </w:r>
          </w:p>
        </w:tc>
        <w:tc>
          <w:tcPr>
            <w:tcW w:w="222" w:type="pct"/>
            <w:gridSpan w:val="2"/>
            <w:tcBorders>
              <w:top w:val="single" w:color="000000" w:sz="4" w:space="0"/>
              <w:left w:val="single" w:color="000000" w:sz="4" w:space="0"/>
              <w:bottom w:val="nil"/>
              <w:right w:val="single" w:color="000000" w:sz="4" w:space="0"/>
            </w:tcBorders>
            <w:shd w:val="clear" w:color="auto" w:fill="auto"/>
            <w:vAlign w:val="center"/>
          </w:tcPr>
          <w:p w14:paraId="6A791B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24" w:type="pct"/>
            <w:gridSpan w:val="2"/>
            <w:tcBorders>
              <w:top w:val="single" w:color="000000" w:sz="4" w:space="0"/>
              <w:left w:val="single" w:color="000000" w:sz="4" w:space="0"/>
              <w:bottom w:val="nil"/>
              <w:right w:val="single" w:color="000000" w:sz="4" w:space="0"/>
            </w:tcBorders>
            <w:shd w:val="clear" w:color="auto" w:fill="auto"/>
            <w:vAlign w:val="center"/>
          </w:tcPr>
          <w:p w14:paraId="121482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354" w:type="pct"/>
            <w:gridSpan w:val="3"/>
            <w:tcBorders>
              <w:top w:val="single" w:color="000000" w:sz="4" w:space="0"/>
              <w:left w:val="single" w:color="000000" w:sz="4" w:space="0"/>
              <w:bottom w:val="nil"/>
              <w:right w:val="single" w:color="000000" w:sz="4" w:space="0"/>
            </w:tcBorders>
            <w:shd w:val="clear" w:color="auto" w:fill="auto"/>
            <w:vAlign w:val="center"/>
          </w:tcPr>
          <w:p w14:paraId="42DC7F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86" w:type="pct"/>
            <w:gridSpan w:val="2"/>
            <w:tcBorders>
              <w:top w:val="single" w:color="000000" w:sz="4" w:space="0"/>
              <w:left w:val="single" w:color="000000" w:sz="4" w:space="0"/>
              <w:bottom w:val="nil"/>
              <w:right w:val="single" w:color="000000" w:sz="4" w:space="0"/>
            </w:tcBorders>
            <w:shd w:val="clear" w:color="auto" w:fill="auto"/>
            <w:vAlign w:val="center"/>
          </w:tcPr>
          <w:p w14:paraId="758B17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312" w:type="pct"/>
            <w:gridSpan w:val="2"/>
            <w:tcBorders>
              <w:top w:val="single" w:color="000000" w:sz="4" w:space="0"/>
              <w:left w:val="single" w:color="000000" w:sz="4" w:space="0"/>
              <w:bottom w:val="nil"/>
              <w:right w:val="single" w:color="000000" w:sz="4" w:space="0"/>
            </w:tcBorders>
            <w:shd w:val="clear" w:color="auto" w:fill="auto"/>
            <w:vAlign w:val="center"/>
          </w:tcPr>
          <w:p w14:paraId="4C06BB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210" w:type="pct"/>
            <w:gridSpan w:val="2"/>
            <w:tcBorders>
              <w:top w:val="single" w:color="000000" w:sz="4" w:space="0"/>
              <w:left w:val="single" w:color="000000" w:sz="4" w:space="0"/>
              <w:bottom w:val="nil"/>
              <w:right w:val="single" w:color="000000" w:sz="4" w:space="0"/>
            </w:tcBorders>
            <w:shd w:val="clear" w:color="auto" w:fill="auto"/>
            <w:vAlign w:val="center"/>
          </w:tcPr>
          <w:p w14:paraId="1A5576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0" w:type="pct"/>
            <w:gridSpan w:val="3"/>
            <w:tcBorders>
              <w:top w:val="single" w:color="000000" w:sz="4" w:space="0"/>
              <w:left w:val="single" w:color="000000" w:sz="4" w:space="0"/>
              <w:bottom w:val="nil"/>
              <w:right w:val="single" w:color="000000" w:sz="4" w:space="0"/>
            </w:tcBorders>
            <w:shd w:val="clear" w:color="auto" w:fill="auto"/>
            <w:vAlign w:val="center"/>
          </w:tcPr>
          <w:p w14:paraId="4B27E3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54" w:type="pct"/>
            <w:gridSpan w:val="4"/>
            <w:tcBorders>
              <w:top w:val="single" w:color="000000" w:sz="4" w:space="0"/>
              <w:left w:val="single" w:color="000000" w:sz="4" w:space="0"/>
              <w:bottom w:val="nil"/>
              <w:right w:val="single" w:color="000000" w:sz="4" w:space="0"/>
            </w:tcBorders>
            <w:shd w:val="clear" w:color="auto" w:fill="auto"/>
            <w:vAlign w:val="center"/>
          </w:tcPr>
          <w:p w14:paraId="47068E39">
            <w:pPr>
              <w:snapToGrid w:val="0"/>
              <w:jc w:val="center"/>
              <w:rPr>
                <w:rFonts w:hint="eastAsia" w:ascii="宋体" w:hAnsi="宋体" w:eastAsia="宋体" w:cs="宋体"/>
                <w:i w:val="0"/>
                <w:iCs w:val="0"/>
                <w:color w:val="000000"/>
                <w:sz w:val="18"/>
                <w:szCs w:val="18"/>
                <w:u w:val="none"/>
              </w:rPr>
            </w:pPr>
          </w:p>
        </w:tc>
      </w:tr>
      <w:tr w14:paraId="0DDB8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Before w:val="2"/>
          <w:wBefore w:w="220" w:type="pct"/>
          <w:trHeight w:val="0" w:hRule="atLeast"/>
          <w:jc w:val="center"/>
        </w:trPr>
        <w:tc>
          <w:tcPr>
            <w:tcW w:w="221"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59BD07B9">
            <w:pPr>
              <w:snapToGrid w:val="0"/>
              <w:jc w:val="center"/>
              <w:rPr>
                <w:rFonts w:hint="eastAsia" w:ascii="宋体" w:hAnsi="宋体" w:eastAsia="宋体" w:cs="宋体"/>
                <w:i w:val="0"/>
                <w:iCs w:val="0"/>
                <w:color w:val="000000"/>
                <w:sz w:val="18"/>
                <w:szCs w:val="18"/>
                <w:u w:val="none"/>
              </w:rPr>
            </w:pPr>
          </w:p>
        </w:tc>
        <w:tc>
          <w:tcPr>
            <w:tcW w:w="25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F11B8E8">
            <w:pPr>
              <w:snapToGrid w:val="0"/>
              <w:jc w:val="center"/>
              <w:rPr>
                <w:rFonts w:hint="eastAsia" w:ascii="宋体" w:hAnsi="宋体" w:eastAsia="宋体" w:cs="宋体"/>
                <w:i w:val="0"/>
                <w:iCs w:val="0"/>
                <w:color w:val="000000"/>
                <w:sz w:val="18"/>
                <w:szCs w:val="18"/>
                <w:u w:val="none"/>
              </w:rPr>
            </w:pPr>
          </w:p>
        </w:tc>
        <w:tc>
          <w:tcPr>
            <w:tcW w:w="418" w:type="pct"/>
            <w:gridSpan w:val="4"/>
            <w:vMerge w:val="restart"/>
            <w:tcBorders>
              <w:top w:val="single" w:color="000000" w:sz="4" w:space="0"/>
              <w:left w:val="single" w:color="000000" w:sz="4" w:space="0"/>
              <w:bottom w:val="nil"/>
              <w:right w:val="single" w:color="000000" w:sz="4" w:space="0"/>
            </w:tcBorders>
            <w:shd w:val="clear" w:color="auto" w:fill="auto"/>
            <w:vAlign w:val="center"/>
          </w:tcPr>
          <w:p w14:paraId="31040A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41" w:type="pct"/>
            <w:gridSpan w:val="5"/>
            <w:tcBorders>
              <w:top w:val="single" w:color="000000" w:sz="4" w:space="0"/>
              <w:left w:val="single" w:color="000000" w:sz="4" w:space="0"/>
              <w:bottom w:val="nil"/>
              <w:right w:val="single" w:color="000000" w:sz="4" w:space="0"/>
            </w:tcBorders>
            <w:shd w:val="clear" w:color="auto" w:fill="auto"/>
            <w:vAlign w:val="center"/>
          </w:tcPr>
          <w:p w14:paraId="08D167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幼儿园维修改造项目总成本</w:t>
            </w:r>
          </w:p>
        </w:tc>
        <w:tc>
          <w:tcPr>
            <w:tcW w:w="222" w:type="pct"/>
            <w:gridSpan w:val="2"/>
            <w:tcBorders>
              <w:top w:val="single" w:color="000000" w:sz="4" w:space="0"/>
              <w:left w:val="single" w:color="000000" w:sz="4" w:space="0"/>
              <w:bottom w:val="nil"/>
              <w:right w:val="single" w:color="000000" w:sz="4" w:space="0"/>
            </w:tcBorders>
            <w:shd w:val="clear" w:color="auto" w:fill="auto"/>
            <w:vAlign w:val="center"/>
          </w:tcPr>
          <w:p w14:paraId="6F8C0F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24" w:type="pct"/>
            <w:gridSpan w:val="2"/>
            <w:tcBorders>
              <w:top w:val="single" w:color="000000" w:sz="4" w:space="0"/>
              <w:left w:val="single" w:color="000000" w:sz="4" w:space="0"/>
              <w:bottom w:val="nil"/>
              <w:right w:val="single" w:color="000000" w:sz="4" w:space="0"/>
            </w:tcBorders>
            <w:shd w:val="clear" w:color="auto" w:fill="auto"/>
            <w:vAlign w:val="center"/>
          </w:tcPr>
          <w:p w14:paraId="19C1A4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354" w:type="pct"/>
            <w:gridSpan w:val="3"/>
            <w:tcBorders>
              <w:top w:val="single" w:color="000000" w:sz="4" w:space="0"/>
              <w:left w:val="single" w:color="000000" w:sz="4" w:space="0"/>
              <w:bottom w:val="nil"/>
              <w:right w:val="single" w:color="000000" w:sz="4" w:space="0"/>
            </w:tcBorders>
            <w:shd w:val="clear" w:color="auto" w:fill="auto"/>
            <w:vAlign w:val="center"/>
          </w:tcPr>
          <w:p w14:paraId="7D0CC8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321895</w:t>
            </w:r>
          </w:p>
        </w:tc>
        <w:tc>
          <w:tcPr>
            <w:tcW w:w="386" w:type="pct"/>
            <w:gridSpan w:val="2"/>
            <w:tcBorders>
              <w:top w:val="single" w:color="000000" w:sz="4" w:space="0"/>
              <w:left w:val="single" w:color="000000" w:sz="4" w:space="0"/>
              <w:bottom w:val="nil"/>
              <w:right w:val="single" w:color="000000" w:sz="4" w:space="0"/>
            </w:tcBorders>
            <w:shd w:val="clear" w:color="auto" w:fill="auto"/>
            <w:vAlign w:val="center"/>
          </w:tcPr>
          <w:p w14:paraId="1BBED5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2" w:type="pct"/>
            <w:gridSpan w:val="2"/>
            <w:tcBorders>
              <w:top w:val="single" w:color="000000" w:sz="4" w:space="0"/>
              <w:left w:val="single" w:color="000000" w:sz="4" w:space="0"/>
              <w:bottom w:val="nil"/>
              <w:right w:val="single" w:color="000000" w:sz="4" w:space="0"/>
            </w:tcBorders>
            <w:shd w:val="clear" w:color="auto" w:fill="auto"/>
            <w:vAlign w:val="center"/>
          </w:tcPr>
          <w:p w14:paraId="08AE25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210" w:type="pct"/>
            <w:gridSpan w:val="2"/>
            <w:tcBorders>
              <w:top w:val="single" w:color="000000" w:sz="4" w:space="0"/>
              <w:left w:val="single" w:color="000000" w:sz="4" w:space="0"/>
              <w:bottom w:val="nil"/>
              <w:right w:val="single" w:color="000000" w:sz="4" w:space="0"/>
            </w:tcBorders>
            <w:shd w:val="clear" w:color="auto" w:fill="auto"/>
            <w:vAlign w:val="center"/>
          </w:tcPr>
          <w:p w14:paraId="03E648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0" w:type="pct"/>
            <w:gridSpan w:val="3"/>
            <w:tcBorders>
              <w:top w:val="single" w:color="000000" w:sz="4" w:space="0"/>
              <w:left w:val="single" w:color="000000" w:sz="4" w:space="0"/>
              <w:bottom w:val="nil"/>
              <w:right w:val="single" w:color="000000" w:sz="4" w:space="0"/>
            </w:tcBorders>
            <w:shd w:val="clear" w:color="auto" w:fill="auto"/>
            <w:vAlign w:val="center"/>
          </w:tcPr>
          <w:p w14:paraId="161ADB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54" w:type="pct"/>
            <w:gridSpan w:val="4"/>
            <w:tcBorders>
              <w:top w:val="single" w:color="000000" w:sz="4" w:space="0"/>
              <w:left w:val="single" w:color="000000" w:sz="4" w:space="0"/>
              <w:bottom w:val="nil"/>
              <w:right w:val="single" w:color="000000" w:sz="4" w:space="0"/>
            </w:tcBorders>
            <w:shd w:val="clear" w:color="auto" w:fill="auto"/>
            <w:vAlign w:val="center"/>
          </w:tcPr>
          <w:p w14:paraId="091C8E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项目完成，资金暂未支付。整改措施，加强资金管理，严格执行，按时支付。</w:t>
            </w:r>
          </w:p>
        </w:tc>
      </w:tr>
      <w:tr w14:paraId="4E93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Before w:val="2"/>
          <w:wBefore w:w="220" w:type="pct"/>
          <w:trHeight w:val="0" w:hRule="atLeast"/>
          <w:jc w:val="center"/>
        </w:trPr>
        <w:tc>
          <w:tcPr>
            <w:tcW w:w="221"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4DA50DFE">
            <w:pPr>
              <w:snapToGrid w:val="0"/>
              <w:jc w:val="center"/>
              <w:rPr>
                <w:rFonts w:hint="eastAsia" w:ascii="宋体" w:hAnsi="宋体" w:eastAsia="宋体" w:cs="宋体"/>
                <w:i w:val="0"/>
                <w:iCs w:val="0"/>
                <w:color w:val="000000"/>
                <w:sz w:val="18"/>
                <w:szCs w:val="18"/>
                <w:u w:val="none"/>
              </w:rPr>
            </w:pPr>
          </w:p>
        </w:tc>
        <w:tc>
          <w:tcPr>
            <w:tcW w:w="25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C96D013">
            <w:pPr>
              <w:snapToGrid w:val="0"/>
              <w:jc w:val="center"/>
              <w:rPr>
                <w:rFonts w:hint="eastAsia" w:ascii="宋体" w:hAnsi="宋体" w:eastAsia="宋体" w:cs="宋体"/>
                <w:i w:val="0"/>
                <w:iCs w:val="0"/>
                <w:color w:val="000000"/>
                <w:sz w:val="18"/>
                <w:szCs w:val="18"/>
                <w:u w:val="none"/>
              </w:rPr>
            </w:pPr>
          </w:p>
        </w:tc>
        <w:tc>
          <w:tcPr>
            <w:tcW w:w="418" w:type="pct"/>
            <w:gridSpan w:val="4"/>
            <w:vMerge w:val="continue"/>
            <w:tcBorders>
              <w:top w:val="single" w:color="000000" w:sz="4" w:space="0"/>
              <w:left w:val="single" w:color="000000" w:sz="4" w:space="0"/>
              <w:bottom w:val="nil"/>
              <w:right w:val="single" w:color="000000" w:sz="4" w:space="0"/>
            </w:tcBorders>
            <w:shd w:val="clear" w:color="auto" w:fill="auto"/>
            <w:vAlign w:val="center"/>
          </w:tcPr>
          <w:p w14:paraId="66130299">
            <w:pPr>
              <w:snapToGrid w:val="0"/>
              <w:jc w:val="center"/>
              <w:rPr>
                <w:rFonts w:hint="eastAsia" w:ascii="宋体" w:hAnsi="宋体" w:eastAsia="宋体" w:cs="宋体"/>
                <w:i w:val="0"/>
                <w:iCs w:val="0"/>
                <w:color w:val="000000"/>
                <w:sz w:val="18"/>
                <w:szCs w:val="18"/>
                <w:u w:val="none"/>
              </w:rPr>
            </w:pPr>
          </w:p>
        </w:tc>
        <w:tc>
          <w:tcPr>
            <w:tcW w:w="541" w:type="pct"/>
            <w:gridSpan w:val="5"/>
            <w:tcBorders>
              <w:top w:val="single" w:color="000000" w:sz="4" w:space="0"/>
              <w:left w:val="single" w:color="000000" w:sz="4" w:space="0"/>
              <w:bottom w:val="nil"/>
              <w:right w:val="single" w:color="000000" w:sz="4" w:space="0"/>
            </w:tcBorders>
            <w:shd w:val="clear" w:color="auto" w:fill="auto"/>
            <w:vAlign w:val="center"/>
          </w:tcPr>
          <w:p w14:paraId="48EEDB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幼儿园维修改造耗材购置成本</w:t>
            </w:r>
          </w:p>
        </w:tc>
        <w:tc>
          <w:tcPr>
            <w:tcW w:w="222" w:type="pct"/>
            <w:gridSpan w:val="2"/>
            <w:tcBorders>
              <w:top w:val="single" w:color="000000" w:sz="4" w:space="0"/>
              <w:left w:val="single" w:color="000000" w:sz="4" w:space="0"/>
              <w:bottom w:val="nil"/>
              <w:right w:val="single" w:color="000000" w:sz="4" w:space="0"/>
            </w:tcBorders>
            <w:shd w:val="clear" w:color="auto" w:fill="auto"/>
            <w:vAlign w:val="center"/>
          </w:tcPr>
          <w:p w14:paraId="4B6746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24" w:type="pct"/>
            <w:gridSpan w:val="2"/>
            <w:tcBorders>
              <w:top w:val="single" w:color="000000" w:sz="4" w:space="0"/>
              <w:left w:val="single" w:color="000000" w:sz="4" w:space="0"/>
              <w:bottom w:val="nil"/>
              <w:right w:val="single" w:color="000000" w:sz="4" w:space="0"/>
            </w:tcBorders>
            <w:shd w:val="clear" w:color="auto" w:fill="auto"/>
            <w:vAlign w:val="center"/>
          </w:tcPr>
          <w:p w14:paraId="29D9E5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354" w:type="pct"/>
            <w:gridSpan w:val="3"/>
            <w:tcBorders>
              <w:top w:val="single" w:color="000000" w:sz="4" w:space="0"/>
              <w:left w:val="single" w:color="000000" w:sz="4" w:space="0"/>
              <w:bottom w:val="nil"/>
              <w:right w:val="single" w:color="000000" w:sz="4" w:space="0"/>
            </w:tcBorders>
            <w:shd w:val="clear" w:color="auto" w:fill="auto"/>
            <w:vAlign w:val="center"/>
          </w:tcPr>
          <w:p w14:paraId="5770F6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321895</w:t>
            </w:r>
          </w:p>
        </w:tc>
        <w:tc>
          <w:tcPr>
            <w:tcW w:w="386" w:type="pct"/>
            <w:gridSpan w:val="2"/>
            <w:tcBorders>
              <w:top w:val="single" w:color="000000" w:sz="4" w:space="0"/>
              <w:left w:val="single" w:color="000000" w:sz="4" w:space="0"/>
              <w:bottom w:val="nil"/>
              <w:right w:val="single" w:color="000000" w:sz="4" w:space="0"/>
            </w:tcBorders>
            <w:shd w:val="clear" w:color="auto" w:fill="auto"/>
            <w:vAlign w:val="center"/>
          </w:tcPr>
          <w:p w14:paraId="0349E9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2" w:type="pct"/>
            <w:gridSpan w:val="2"/>
            <w:tcBorders>
              <w:top w:val="single" w:color="000000" w:sz="4" w:space="0"/>
              <w:left w:val="single" w:color="000000" w:sz="4" w:space="0"/>
              <w:bottom w:val="nil"/>
              <w:right w:val="single" w:color="000000" w:sz="4" w:space="0"/>
            </w:tcBorders>
            <w:shd w:val="clear" w:color="auto" w:fill="auto"/>
            <w:vAlign w:val="center"/>
          </w:tcPr>
          <w:p w14:paraId="0D736F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210" w:type="pct"/>
            <w:gridSpan w:val="2"/>
            <w:tcBorders>
              <w:top w:val="single" w:color="000000" w:sz="4" w:space="0"/>
              <w:left w:val="single" w:color="000000" w:sz="4" w:space="0"/>
              <w:bottom w:val="nil"/>
              <w:right w:val="single" w:color="000000" w:sz="4" w:space="0"/>
            </w:tcBorders>
            <w:shd w:val="clear" w:color="auto" w:fill="auto"/>
            <w:vAlign w:val="center"/>
          </w:tcPr>
          <w:p w14:paraId="7F552C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0" w:type="pct"/>
            <w:gridSpan w:val="3"/>
            <w:tcBorders>
              <w:top w:val="single" w:color="000000" w:sz="4" w:space="0"/>
              <w:left w:val="single" w:color="000000" w:sz="4" w:space="0"/>
              <w:bottom w:val="nil"/>
              <w:right w:val="single" w:color="000000" w:sz="4" w:space="0"/>
            </w:tcBorders>
            <w:shd w:val="clear" w:color="auto" w:fill="auto"/>
            <w:vAlign w:val="center"/>
          </w:tcPr>
          <w:p w14:paraId="29774C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54" w:type="pct"/>
            <w:gridSpan w:val="4"/>
            <w:tcBorders>
              <w:top w:val="single" w:color="000000" w:sz="4" w:space="0"/>
              <w:left w:val="single" w:color="000000" w:sz="4" w:space="0"/>
              <w:bottom w:val="nil"/>
              <w:right w:val="single" w:color="000000" w:sz="4" w:space="0"/>
            </w:tcBorders>
            <w:shd w:val="clear" w:color="auto" w:fill="auto"/>
            <w:vAlign w:val="center"/>
          </w:tcPr>
          <w:p w14:paraId="56FE61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项目完成，资金暂未支付。整改措施，加强资金管理，严格执行，按时支付。</w:t>
            </w:r>
          </w:p>
        </w:tc>
      </w:tr>
      <w:tr w14:paraId="2018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Before w:val="2"/>
          <w:wBefore w:w="220" w:type="pct"/>
          <w:trHeight w:val="0" w:hRule="atLeast"/>
          <w:jc w:val="center"/>
        </w:trPr>
        <w:tc>
          <w:tcPr>
            <w:tcW w:w="221"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60E9FFB9">
            <w:pPr>
              <w:snapToGrid w:val="0"/>
              <w:jc w:val="center"/>
              <w:rPr>
                <w:rFonts w:hint="eastAsia" w:ascii="宋体" w:hAnsi="宋体" w:eastAsia="宋体" w:cs="宋体"/>
                <w:i w:val="0"/>
                <w:iCs w:val="0"/>
                <w:color w:val="000000"/>
                <w:sz w:val="18"/>
                <w:szCs w:val="18"/>
                <w:u w:val="none"/>
              </w:rPr>
            </w:pPr>
          </w:p>
        </w:tc>
        <w:tc>
          <w:tcPr>
            <w:tcW w:w="252"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47B7C4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18" w:type="pct"/>
            <w:gridSpan w:val="4"/>
            <w:tcBorders>
              <w:top w:val="single" w:color="000000" w:sz="4" w:space="0"/>
              <w:left w:val="single" w:color="000000" w:sz="4" w:space="0"/>
              <w:bottom w:val="nil"/>
              <w:right w:val="single" w:color="000000" w:sz="4" w:space="0"/>
            </w:tcBorders>
            <w:shd w:val="clear" w:color="auto" w:fill="auto"/>
            <w:vAlign w:val="center"/>
          </w:tcPr>
          <w:p w14:paraId="5C0E019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541" w:type="pct"/>
            <w:gridSpan w:val="5"/>
            <w:tcBorders>
              <w:top w:val="single" w:color="000000" w:sz="4" w:space="0"/>
              <w:left w:val="single" w:color="000000" w:sz="4" w:space="0"/>
              <w:bottom w:val="nil"/>
              <w:right w:val="single" w:color="000000" w:sz="4" w:space="0"/>
            </w:tcBorders>
            <w:shd w:val="clear" w:color="auto" w:fill="auto"/>
            <w:vAlign w:val="center"/>
          </w:tcPr>
          <w:p w14:paraId="33F3C86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改善幼儿园教学环境</w:t>
            </w:r>
          </w:p>
        </w:tc>
        <w:tc>
          <w:tcPr>
            <w:tcW w:w="222" w:type="pct"/>
            <w:gridSpan w:val="2"/>
            <w:tcBorders>
              <w:top w:val="single" w:color="000000" w:sz="4" w:space="0"/>
              <w:left w:val="single" w:color="000000" w:sz="4" w:space="0"/>
              <w:bottom w:val="nil"/>
              <w:right w:val="single" w:color="000000" w:sz="4" w:space="0"/>
            </w:tcBorders>
            <w:shd w:val="clear" w:color="auto" w:fill="auto"/>
            <w:vAlign w:val="center"/>
          </w:tcPr>
          <w:p w14:paraId="2BAAD5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24" w:type="pct"/>
            <w:gridSpan w:val="2"/>
            <w:tcBorders>
              <w:top w:val="single" w:color="000000" w:sz="4" w:space="0"/>
              <w:left w:val="single" w:color="000000" w:sz="4" w:space="0"/>
              <w:bottom w:val="nil"/>
              <w:right w:val="single" w:color="000000" w:sz="4" w:space="0"/>
            </w:tcBorders>
            <w:shd w:val="clear" w:color="auto" w:fill="auto"/>
            <w:vAlign w:val="center"/>
          </w:tcPr>
          <w:p w14:paraId="46100ABA">
            <w:pPr>
              <w:snapToGrid w:val="0"/>
              <w:jc w:val="center"/>
              <w:rPr>
                <w:rFonts w:hint="eastAsia" w:ascii="宋体" w:hAnsi="宋体" w:eastAsia="宋体" w:cs="宋体"/>
                <w:i w:val="0"/>
                <w:iCs w:val="0"/>
                <w:color w:val="000000"/>
                <w:sz w:val="18"/>
                <w:szCs w:val="18"/>
                <w:u w:val="none"/>
              </w:rPr>
            </w:pPr>
          </w:p>
        </w:tc>
        <w:tc>
          <w:tcPr>
            <w:tcW w:w="354" w:type="pct"/>
            <w:gridSpan w:val="3"/>
            <w:tcBorders>
              <w:top w:val="single" w:color="000000" w:sz="4" w:space="0"/>
              <w:left w:val="single" w:color="000000" w:sz="4" w:space="0"/>
              <w:bottom w:val="nil"/>
              <w:right w:val="single" w:color="000000" w:sz="4" w:space="0"/>
            </w:tcBorders>
            <w:shd w:val="clear" w:color="auto" w:fill="auto"/>
            <w:vAlign w:val="center"/>
          </w:tcPr>
          <w:p w14:paraId="3FD89E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有效改善</w:t>
            </w:r>
          </w:p>
        </w:tc>
        <w:tc>
          <w:tcPr>
            <w:tcW w:w="386" w:type="pct"/>
            <w:gridSpan w:val="2"/>
            <w:tcBorders>
              <w:top w:val="single" w:color="000000" w:sz="4" w:space="0"/>
              <w:left w:val="single" w:color="000000" w:sz="4" w:space="0"/>
              <w:bottom w:val="nil"/>
              <w:right w:val="single" w:color="000000" w:sz="4" w:space="0"/>
            </w:tcBorders>
            <w:shd w:val="clear" w:color="auto" w:fill="auto"/>
            <w:vAlign w:val="center"/>
          </w:tcPr>
          <w:p w14:paraId="1EFAE2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有效改善</w:t>
            </w:r>
          </w:p>
        </w:tc>
        <w:tc>
          <w:tcPr>
            <w:tcW w:w="312" w:type="pct"/>
            <w:gridSpan w:val="2"/>
            <w:tcBorders>
              <w:top w:val="single" w:color="000000" w:sz="4" w:space="0"/>
              <w:left w:val="single" w:color="000000" w:sz="4" w:space="0"/>
              <w:bottom w:val="nil"/>
              <w:right w:val="single" w:color="000000" w:sz="4" w:space="0"/>
            </w:tcBorders>
            <w:shd w:val="clear" w:color="auto" w:fill="auto"/>
            <w:vAlign w:val="center"/>
          </w:tcPr>
          <w:p w14:paraId="6C714EAA">
            <w:pPr>
              <w:snapToGrid w:val="0"/>
              <w:jc w:val="center"/>
              <w:rPr>
                <w:rFonts w:hint="eastAsia" w:ascii="宋体" w:hAnsi="宋体" w:eastAsia="宋体" w:cs="宋体"/>
                <w:i w:val="0"/>
                <w:iCs w:val="0"/>
                <w:color w:val="000000"/>
                <w:sz w:val="18"/>
                <w:szCs w:val="18"/>
                <w:u w:val="none"/>
              </w:rPr>
            </w:pPr>
          </w:p>
        </w:tc>
        <w:tc>
          <w:tcPr>
            <w:tcW w:w="210" w:type="pct"/>
            <w:gridSpan w:val="2"/>
            <w:tcBorders>
              <w:top w:val="single" w:color="000000" w:sz="4" w:space="0"/>
              <w:left w:val="single" w:color="000000" w:sz="4" w:space="0"/>
              <w:bottom w:val="nil"/>
              <w:right w:val="single" w:color="000000" w:sz="4" w:space="0"/>
            </w:tcBorders>
            <w:shd w:val="clear" w:color="auto" w:fill="auto"/>
            <w:vAlign w:val="center"/>
          </w:tcPr>
          <w:p w14:paraId="289CBF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80" w:type="pct"/>
            <w:gridSpan w:val="3"/>
            <w:tcBorders>
              <w:top w:val="single" w:color="000000" w:sz="4" w:space="0"/>
              <w:left w:val="single" w:color="000000" w:sz="4" w:space="0"/>
              <w:bottom w:val="nil"/>
              <w:right w:val="single" w:color="000000" w:sz="4" w:space="0"/>
            </w:tcBorders>
            <w:shd w:val="clear" w:color="auto" w:fill="auto"/>
            <w:vAlign w:val="center"/>
          </w:tcPr>
          <w:p w14:paraId="05362B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54" w:type="pct"/>
            <w:gridSpan w:val="4"/>
            <w:tcBorders>
              <w:top w:val="single" w:color="000000" w:sz="4" w:space="0"/>
              <w:left w:val="single" w:color="000000" w:sz="4" w:space="0"/>
              <w:bottom w:val="nil"/>
              <w:right w:val="single" w:color="000000" w:sz="4" w:space="0"/>
            </w:tcBorders>
            <w:shd w:val="clear" w:color="auto" w:fill="auto"/>
            <w:vAlign w:val="center"/>
          </w:tcPr>
          <w:p w14:paraId="527F6EC8">
            <w:pPr>
              <w:snapToGrid w:val="0"/>
              <w:jc w:val="center"/>
              <w:rPr>
                <w:rFonts w:hint="eastAsia" w:ascii="宋体" w:hAnsi="宋体" w:eastAsia="宋体" w:cs="宋体"/>
                <w:i w:val="0"/>
                <w:iCs w:val="0"/>
                <w:color w:val="000000"/>
                <w:sz w:val="18"/>
                <w:szCs w:val="18"/>
                <w:u w:val="none"/>
              </w:rPr>
            </w:pPr>
          </w:p>
        </w:tc>
      </w:tr>
      <w:tr w14:paraId="6557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Before w:val="2"/>
          <w:wBefore w:w="220" w:type="pct"/>
          <w:trHeight w:val="0" w:hRule="atLeast"/>
          <w:jc w:val="center"/>
        </w:trPr>
        <w:tc>
          <w:tcPr>
            <w:tcW w:w="221"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4525FF6D">
            <w:pPr>
              <w:snapToGrid w:val="0"/>
              <w:jc w:val="center"/>
              <w:rPr>
                <w:rFonts w:hint="eastAsia" w:ascii="宋体" w:hAnsi="宋体" w:eastAsia="宋体" w:cs="宋体"/>
                <w:i w:val="0"/>
                <w:iCs w:val="0"/>
                <w:color w:val="000000"/>
                <w:sz w:val="18"/>
                <w:szCs w:val="18"/>
                <w:u w:val="none"/>
              </w:rPr>
            </w:pPr>
          </w:p>
        </w:tc>
        <w:tc>
          <w:tcPr>
            <w:tcW w:w="25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596597D">
            <w:pPr>
              <w:snapToGrid w:val="0"/>
              <w:jc w:val="center"/>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nil"/>
              <w:right w:val="single" w:color="000000" w:sz="4" w:space="0"/>
            </w:tcBorders>
            <w:shd w:val="clear" w:color="auto" w:fill="auto"/>
            <w:vAlign w:val="center"/>
          </w:tcPr>
          <w:p w14:paraId="6B558F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541" w:type="pct"/>
            <w:gridSpan w:val="5"/>
            <w:tcBorders>
              <w:top w:val="single" w:color="000000" w:sz="4" w:space="0"/>
              <w:left w:val="single" w:color="000000" w:sz="4" w:space="0"/>
              <w:bottom w:val="nil"/>
              <w:right w:val="single" w:color="000000" w:sz="4" w:space="0"/>
            </w:tcBorders>
            <w:shd w:val="clear" w:color="auto" w:fill="auto"/>
            <w:vAlign w:val="center"/>
          </w:tcPr>
          <w:p w14:paraId="27BFCB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长期保障单位正常运转</w:t>
            </w:r>
          </w:p>
        </w:tc>
        <w:tc>
          <w:tcPr>
            <w:tcW w:w="222" w:type="pct"/>
            <w:gridSpan w:val="2"/>
            <w:tcBorders>
              <w:top w:val="single" w:color="000000" w:sz="4" w:space="0"/>
              <w:left w:val="single" w:color="000000" w:sz="4" w:space="0"/>
              <w:bottom w:val="nil"/>
              <w:right w:val="single" w:color="000000" w:sz="4" w:space="0"/>
            </w:tcBorders>
            <w:shd w:val="clear" w:color="auto" w:fill="auto"/>
            <w:vAlign w:val="center"/>
          </w:tcPr>
          <w:p w14:paraId="501096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24" w:type="pct"/>
            <w:gridSpan w:val="2"/>
            <w:tcBorders>
              <w:top w:val="single" w:color="000000" w:sz="4" w:space="0"/>
              <w:left w:val="single" w:color="000000" w:sz="4" w:space="0"/>
              <w:bottom w:val="nil"/>
              <w:right w:val="single" w:color="000000" w:sz="4" w:space="0"/>
            </w:tcBorders>
            <w:shd w:val="clear" w:color="auto" w:fill="auto"/>
            <w:vAlign w:val="center"/>
          </w:tcPr>
          <w:p w14:paraId="5B96EAC0">
            <w:pPr>
              <w:snapToGrid w:val="0"/>
              <w:jc w:val="center"/>
              <w:rPr>
                <w:rFonts w:hint="eastAsia" w:ascii="宋体" w:hAnsi="宋体" w:eastAsia="宋体" w:cs="宋体"/>
                <w:i w:val="0"/>
                <w:iCs w:val="0"/>
                <w:color w:val="000000"/>
                <w:sz w:val="18"/>
                <w:szCs w:val="18"/>
                <w:u w:val="none"/>
              </w:rPr>
            </w:pPr>
          </w:p>
        </w:tc>
        <w:tc>
          <w:tcPr>
            <w:tcW w:w="354" w:type="pct"/>
            <w:gridSpan w:val="3"/>
            <w:tcBorders>
              <w:top w:val="single" w:color="000000" w:sz="4" w:space="0"/>
              <w:left w:val="single" w:color="000000" w:sz="4" w:space="0"/>
              <w:bottom w:val="nil"/>
              <w:right w:val="single" w:color="000000" w:sz="4" w:space="0"/>
            </w:tcBorders>
            <w:shd w:val="clear" w:color="auto" w:fill="auto"/>
            <w:vAlign w:val="center"/>
          </w:tcPr>
          <w:p w14:paraId="7708BE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386" w:type="pct"/>
            <w:gridSpan w:val="2"/>
            <w:tcBorders>
              <w:top w:val="single" w:color="000000" w:sz="4" w:space="0"/>
              <w:left w:val="single" w:color="000000" w:sz="4" w:space="0"/>
              <w:bottom w:val="nil"/>
              <w:right w:val="single" w:color="000000" w:sz="4" w:space="0"/>
            </w:tcBorders>
            <w:shd w:val="clear" w:color="auto" w:fill="auto"/>
            <w:vAlign w:val="center"/>
          </w:tcPr>
          <w:p w14:paraId="44F195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312" w:type="pct"/>
            <w:gridSpan w:val="2"/>
            <w:tcBorders>
              <w:top w:val="single" w:color="000000" w:sz="4" w:space="0"/>
              <w:left w:val="single" w:color="000000" w:sz="4" w:space="0"/>
              <w:bottom w:val="nil"/>
              <w:right w:val="single" w:color="000000" w:sz="4" w:space="0"/>
            </w:tcBorders>
            <w:shd w:val="clear" w:color="auto" w:fill="auto"/>
            <w:vAlign w:val="center"/>
          </w:tcPr>
          <w:p w14:paraId="1D46B668">
            <w:pPr>
              <w:snapToGrid w:val="0"/>
              <w:jc w:val="center"/>
              <w:rPr>
                <w:rFonts w:hint="eastAsia" w:ascii="宋体" w:hAnsi="宋体" w:eastAsia="宋体" w:cs="宋体"/>
                <w:i w:val="0"/>
                <w:iCs w:val="0"/>
                <w:color w:val="000000"/>
                <w:sz w:val="18"/>
                <w:szCs w:val="18"/>
                <w:u w:val="none"/>
              </w:rPr>
            </w:pPr>
          </w:p>
        </w:tc>
        <w:tc>
          <w:tcPr>
            <w:tcW w:w="210" w:type="pct"/>
            <w:gridSpan w:val="2"/>
            <w:tcBorders>
              <w:top w:val="single" w:color="000000" w:sz="4" w:space="0"/>
              <w:left w:val="single" w:color="000000" w:sz="4" w:space="0"/>
              <w:bottom w:val="nil"/>
              <w:right w:val="single" w:color="000000" w:sz="4" w:space="0"/>
            </w:tcBorders>
            <w:shd w:val="clear" w:color="auto" w:fill="auto"/>
            <w:vAlign w:val="center"/>
          </w:tcPr>
          <w:p w14:paraId="144D42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80" w:type="pct"/>
            <w:gridSpan w:val="3"/>
            <w:tcBorders>
              <w:top w:val="single" w:color="000000" w:sz="4" w:space="0"/>
              <w:left w:val="single" w:color="000000" w:sz="4" w:space="0"/>
              <w:bottom w:val="nil"/>
              <w:right w:val="single" w:color="000000" w:sz="4" w:space="0"/>
            </w:tcBorders>
            <w:shd w:val="clear" w:color="auto" w:fill="auto"/>
            <w:vAlign w:val="center"/>
          </w:tcPr>
          <w:p w14:paraId="7FAC8C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54" w:type="pct"/>
            <w:gridSpan w:val="4"/>
            <w:tcBorders>
              <w:top w:val="single" w:color="000000" w:sz="4" w:space="0"/>
              <w:left w:val="single" w:color="000000" w:sz="4" w:space="0"/>
              <w:bottom w:val="nil"/>
              <w:right w:val="single" w:color="000000" w:sz="4" w:space="0"/>
            </w:tcBorders>
            <w:shd w:val="clear" w:color="auto" w:fill="auto"/>
            <w:vAlign w:val="center"/>
          </w:tcPr>
          <w:p w14:paraId="2B71DED8">
            <w:pPr>
              <w:snapToGrid w:val="0"/>
              <w:jc w:val="center"/>
              <w:rPr>
                <w:rFonts w:hint="eastAsia" w:ascii="宋体" w:hAnsi="宋体" w:eastAsia="宋体" w:cs="宋体"/>
                <w:i w:val="0"/>
                <w:iCs w:val="0"/>
                <w:color w:val="000000"/>
                <w:sz w:val="18"/>
                <w:szCs w:val="18"/>
                <w:u w:val="none"/>
              </w:rPr>
            </w:pPr>
          </w:p>
        </w:tc>
      </w:tr>
      <w:tr w14:paraId="5169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Before w:val="2"/>
          <w:wBefore w:w="220" w:type="pct"/>
          <w:trHeight w:val="0" w:hRule="atLeast"/>
          <w:jc w:val="center"/>
        </w:trPr>
        <w:tc>
          <w:tcPr>
            <w:tcW w:w="221"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6D2C80A9">
            <w:pPr>
              <w:snapToGrid w:val="0"/>
              <w:jc w:val="center"/>
              <w:rPr>
                <w:rFonts w:hint="eastAsia" w:ascii="宋体" w:hAnsi="宋体" w:eastAsia="宋体" w:cs="宋体"/>
                <w:i w:val="0"/>
                <w:iCs w:val="0"/>
                <w:color w:val="000000"/>
                <w:sz w:val="18"/>
                <w:szCs w:val="18"/>
                <w:u w:val="none"/>
              </w:rPr>
            </w:pPr>
          </w:p>
        </w:tc>
        <w:tc>
          <w:tcPr>
            <w:tcW w:w="252" w:type="pct"/>
            <w:gridSpan w:val="2"/>
            <w:tcBorders>
              <w:top w:val="single" w:color="000000" w:sz="4" w:space="0"/>
              <w:left w:val="single" w:color="000000" w:sz="4" w:space="0"/>
              <w:bottom w:val="nil"/>
              <w:right w:val="single" w:color="000000" w:sz="4" w:space="0"/>
            </w:tcBorders>
            <w:shd w:val="clear" w:color="auto" w:fill="auto"/>
            <w:vAlign w:val="center"/>
          </w:tcPr>
          <w:p w14:paraId="694AFD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18" w:type="pct"/>
            <w:gridSpan w:val="4"/>
            <w:tcBorders>
              <w:top w:val="single" w:color="000000" w:sz="4" w:space="0"/>
              <w:left w:val="single" w:color="000000" w:sz="4" w:space="0"/>
              <w:bottom w:val="nil"/>
              <w:right w:val="single" w:color="000000" w:sz="4" w:space="0"/>
            </w:tcBorders>
            <w:shd w:val="clear" w:color="auto" w:fill="auto"/>
            <w:vAlign w:val="center"/>
          </w:tcPr>
          <w:p w14:paraId="596FC4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541" w:type="pct"/>
            <w:gridSpan w:val="5"/>
            <w:tcBorders>
              <w:top w:val="single" w:color="000000" w:sz="4" w:space="0"/>
              <w:left w:val="single" w:color="000000" w:sz="4" w:space="0"/>
              <w:bottom w:val="nil"/>
              <w:right w:val="single" w:color="000000" w:sz="4" w:space="0"/>
            </w:tcBorders>
            <w:shd w:val="clear" w:color="auto" w:fill="auto"/>
            <w:vAlign w:val="center"/>
          </w:tcPr>
          <w:p w14:paraId="202AEF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学校师生满意度</w:t>
            </w:r>
          </w:p>
        </w:tc>
        <w:tc>
          <w:tcPr>
            <w:tcW w:w="222" w:type="pct"/>
            <w:gridSpan w:val="2"/>
            <w:tcBorders>
              <w:top w:val="single" w:color="000000" w:sz="4" w:space="0"/>
              <w:left w:val="single" w:color="000000" w:sz="4" w:space="0"/>
              <w:bottom w:val="nil"/>
              <w:right w:val="single" w:color="000000" w:sz="4" w:space="0"/>
            </w:tcBorders>
            <w:shd w:val="clear" w:color="auto" w:fill="auto"/>
            <w:vAlign w:val="center"/>
          </w:tcPr>
          <w:p w14:paraId="1B76FD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24" w:type="pct"/>
            <w:gridSpan w:val="2"/>
            <w:tcBorders>
              <w:top w:val="single" w:color="000000" w:sz="4" w:space="0"/>
              <w:left w:val="single" w:color="000000" w:sz="4" w:space="0"/>
              <w:bottom w:val="nil"/>
              <w:right w:val="single" w:color="000000" w:sz="4" w:space="0"/>
            </w:tcBorders>
            <w:shd w:val="clear" w:color="auto" w:fill="auto"/>
            <w:vAlign w:val="center"/>
          </w:tcPr>
          <w:p w14:paraId="5880DC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354" w:type="pct"/>
            <w:gridSpan w:val="3"/>
            <w:tcBorders>
              <w:top w:val="single" w:color="000000" w:sz="4" w:space="0"/>
              <w:left w:val="single" w:color="000000" w:sz="4" w:space="0"/>
              <w:bottom w:val="nil"/>
              <w:right w:val="single" w:color="000000" w:sz="4" w:space="0"/>
            </w:tcBorders>
            <w:shd w:val="clear" w:color="auto" w:fill="auto"/>
            <w:vAlign w:val="center"/>
          </w:tcPr>
          <w:p w14:paraId="39E28C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86" w:type="pct"/>
            <w:gridSpan w:val="2"/>
            <w:tcBorders>
              <w:top w:val="single" w:color="000000" w:sz="4" w:space="0"/>
              <w:left w:val="single" w:color="000000" w:sz="4" w:space="0"/>
              <w:bottom w:val="nil"/>
              <w:right w:val="single" w:color="000000" w:sz="4" w:space="0"/>
            </w:tcBorders>
            <w:shd w:val="clear" w:color="auto" w:fill="auto"/>
            <w:vAlign w:val="center"/>
          </w:tcPr>
          <w:p w14:paraId="37F06D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312" w:type="pct"/>
            <w:gridSpan w:val="2"/>
            <w:tcBorders>
              <w:top w:val="single" w:color="000000" w:sz="4" w:space="0"/>
              <w:left w:val="single" w:color="000000" w:sz="4" w:space="0"/>
              <w:bottom w:val="nil"/>
              <w:right w:val="single" w:color="000000" w:sz="4" w:space="0"/>
            </w:tcBorders>
            <w:shd w:val="clear" w:color="auto" w:fill="auto"/>
            <w:vAlign w:val="center"/>
          </w:tcPr>
          <w:p w14:paraId="445FA6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0" w:type="pct"/>
            <w:gridSpan w:val="2"/>
            <w:tcBorders>
              <w:top w:val="single" w:color="000000" w:sz="4" w:space="0"/>
              <w:left w:val="single" w:color="000000" w:sz="4" w:space="0"/>
              <w:bottom w:val="nil"/>
              <w:right w:val="single" w:color="000000" w:sz="4" w:space="0"/>
            </w:tcBorders>
            <w:shd w:val="clear" w:color="auto" w:fill="auto"/>
            <w:vAlign w:val="center"/>
          </w:tcPr>
          <w:p w14:paraId="1697C9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0" w:type="pct"/>
            <w:gridSpan w:val="3"/>
            <w:tcBorders>
              <w:top w:val="single" w:color="000000" w:sz="4" w:space="0"/>
              <w:left w:val="single" w:color="000000" w:sz="4" w:space="0"/>
              <w:bottom w:val="nil"/>
              <w:right w:val="single" w:color="000000" w:sz="4" w:space="0"/>
            </w:tcBorders>
            <w:shd w:val="clear" w:color="auto" w:fill="auto"/>
            <w:vAlign w:val="center"/>
          </w:tcPr>
          <w:p w14:paraId="1BE148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4" w:type="pct"/>
            <w:gridSpan w:val="4"/>
            <w:tcBorders>
              <w:top w:val="single" w:color="000000" w:sz="4" w:space="0"/>
              <w:left w:val="single" w:color="000000" w:sz="4" w:space="0"/>
              <w:bottom w:val="nil"/>
              <w:right w:val="single" w:color="000000" w:sz="4" w:space="0"/>
            </w:tcBorders>
            <w:shd w:val="clear" w:color="auto" w:fill="auto"/>
            <w:vAlign w:val="center"/>
          </w:tcPr>
          <w:p w14:paraId="593BFCD2">
            <w:pPr>
              <w:snapToGrid w:val="0"/>
              <w:jc w:val="center"/>
              <w:rPr>
                <w:rFonts w:hint="eastAsia" w:ascii="宋体" w:hAnsi="宋体" w:eastAsia="宋体" w:cs="宋体"/>
                <w:i w:val="0"/>
                <w:iCs w:val="0"/>
                <w:color w:val="000000"/>
                <w:sz w:val="18"/>
                <w:szCs w:val="18"/>
                <w:u w:val="none"/>
              </w:rPr>
            </w:pPr>
          </w:p>
        </w:tc>
      </w:tr>
      <w:tr w14:paraId="5F65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Before w:val="2"/>
          <w:wBefore w:w="220" w:type="pct"/>
          <w:trHeight w:val="0" w:hRule="atLeast"/>
          <w:jc w:val="center"/>
        </w:trPr>
        <w:tc>
          <w:tcPr>
            <w:tcW w:w="2934"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04AB6D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CE6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D34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13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7DBCEE">
            <w:pPr>
              <w:snapToGrid w:val="0"/>
              <w:jc w:val="center"/>
              <w:rPr>
                <w:rFonts w:hint="eastAsia" w:ascii="宋体" w:hAnsi="宋体" w:eastAsia="宋体" w:cs="宋体"/>
                <w:i w:val="0"/>
                <w:iCs w:val="0"/>
                <w:color w:val="000000"/>
                <w:sz w:val="18"/>
                <w:szCs w:val="18"/>
                <w:u w:val="none"/>
              </w:rPr>
            </w:pPr>
          </w:p>
        </w:tc>
      </w:tr>
    </w:tbl>
    <w:p w14:paraId="12CB0E87">
      <w:pPr>
        <w:tabs>
          <w:tab w:val="left" w:pos="8415"/>
        </w:tabs>
      </w:pPr>
    </w:p>
    <w:tbl>
      <w:tblPr>
        <w:tblStyle w:val="19"/>
        <w:tblW w:w="552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484"/>
        <w:gridCol w:w="25"/>
        <w:gridCol w:w="522"/>
        <w:gridCol w:w="171"/>
        <w:gridCol w:w="775"/>
        <w:gridCol w:w="170"/>
        <w:gridCol w:w="975"/>
        <w:gridCol w:w="126"/>
        <w:gridCol w:w="418"/>
        <w:gridCol w:w="90"/>
        <w:gridCol w:w="491"/>
        <w:gridCol w:w="21"/>
        <w:gridCol w:w="634"/>
        <w:gridCol w:w="151"/>
        <w:gridCol w:w="713"/>
        <w:gridCol w:w="431"/>
        <w:gridCol w:w="94"/>
        <w:gridCol w:w="330"/>
        <w:gridCol w:w="450"/>
        <w:gridCol w:w="179"/>
        <w:gridCol w:w="689"/>
        <w:gridCol w:w="889"/>
        <w:gridCol w:w="1241"/>
        <w:gridCol w:w="830"/>
      </w:tblGrid>
      <w:tr w14:paraId="1A7C7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380" w:type="pct"/>
          <w:trHeight w:val="0" w:hRule="atLeast"/>
          <w:jc w:val="center"/>
        </w:trPr>
        <w:tc>
          <w:tcPr>
            <w:tcW w:w="4619"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C635793">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71945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380" w:type="pct"/>
          <w:trHeight w:val="0" w:hRule="atLeast"/>
          <w:jc w:val="center"/>
        </w:trPr>
        <w:tc>
          <w:tcPr>
            <w:tcW w:w="5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4EAD91">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6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59BF92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在职人员工资保险补差第一批</w:t>
            </w:r>
          </w:p>
        </w:tc>
      </w:tr>
      <w:tr w14:paraId="2260A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380" w:type="pct"/>
          <w:trHeight w:val="0" w:hRule="atLeast"/>
          <w:jc w:val="center"/>
        </w:trPr>
        <w:tc>
          <w:tcPr>
            <w:tcW w:w="5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B961DA">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39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471BF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赤峰市松山区教育局（部门）</w:t>
            </w:r>
          </w:p>
        </w:tc>
        <w:tc>
          <w:tcPr>
            <w:tcW w:w="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6803AA">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9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B5E83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赤峰市松山区第十九幼儿园</w:t>
            </w:r>
          </w:p>
        </w:tc>
      </w:tr>
      <w:tr w14:paraId="05639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380" w:type="pct"/>
          <w:trHeight w:val="0" w:hRule="atLeast"/>
          <w:jc w:val="center"/>
        </w:trPr>
        <w:tc>
          <w:tcPr>
            <w:tcW w:w="551"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CE8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E3B97">
            <w:pPr>
              <w:snapToGrid w:val="0"/>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F32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F22E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F2A9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C03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3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C92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D21E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84B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380" w:type="pct"/>
          <w:trHeight w:val="0" w:hRule="atLeast"/>
          <w:jc w:val="center"/>
        </w:trPr>
        <w:tc>
          <w:tcPr>
            <w:tcW w:w="551"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574EF">
            <w:pPr>
              <w:snapToGrid w:val="0"/>
              <w:jc w:val="center"/>
              <w:rPr>
                <w:rFonts w:hint="eastAsia" w:ascii="宋体" w:hAnsi="宋体" w:eastAsia="宋体" w:cs="宋体"/>
                <w:i w:val="0"/>
                <w:iCs w:val="0"/>
                <w:color w:val="000000"/>
                <w:sz w:val="18"/>
                <w:szCs w:val="18"/>
                <w:u w:val="none"/>
              </w:rPr>
            </w:pP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251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DBD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1862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104.09</w:t>
            </w:r>
          </w:p>
        </w:tc>
        <w:tc>
          <w:tcPr>
            <w:tcW w:w="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8BDC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104.09</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907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912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2EF9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0A75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380" w:type="pct"/>
          <w:trHeight w:val="0" w:hRule="atLeast"/>
          <w:jc w:val="center"/>
        </w:trPr>
        <w:tc>
          <w:tcPr>
            <w:tcW w:w="551"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B3A60">
            <w:pPr>
              <w:snapToGrid w:val="0"/>
              <w:jc w:val="center"/>
              <w:rPr>
                <w:rFonts w:hint="eastAsia" w:ascii="宋体" w:hAnsi="宋体" w:eastAsia="宋体" w:cs="宋体"/>
                <w:i w:val="0"/>
                <w:iCs w:val="0"/>
                <w:color w:val="000000"/>
                <w:sz w:val="18"/>
                <w:szCs w:val="18"/>
                <w:u w:val="none"/>
              </w:rPr>
            </w:pP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8D14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BB24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8D78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104.09</w:t>
            </w:r>
          </w:p>
        </w:tc>
        <w:tc>
          <w:tcPr>
            <w:tcW w:w="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595E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104.09</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0323">
            <w:pPr>
              <w:keepNext w:val="0"/>
              <w:keepLines w:val="0"/>
              <w:widowControl/>
              <w:suppressLineNumbers w:val="0"/>
              <w:snapToGrid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3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51A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0E05">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37C5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380" w:type="pct"/>
          <w:trHeight w:val="0" w:hRule="atLeast"/>
          <w:jc w:val="center"/>
        </w:trPr>
        <w:tc>
          <w:tcPr>
            <w:tcW w:w="551"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29C7A">
            <w:pPr>
              <w:snapToGrid w:val="0"/>
              <w:jc w:val="center"/>
              <w:rPr>
                <w:rFonts w:hint="eastAsia" w:ascii="宋体" w:hAnsi="宋体" w:eastAsia="宋体" w:cs="宋体"/>
                <w:i w:val="0"/>
                <w:iCs w:val="0"/>
                <w:color w:val="000000"/>
                <w:sz w:val="18"/>
                <w:szCs w:val="18"/>
                <w:u w:val="none"/>
              </w:rPr>
            </w:pP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5A5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B831F">
            <w:pPr>
              <w:snapToGrid w:val="0"/>
              <w:rPr>
                <w:rFonts w:hint="eastAsia" w:ascii="宋体" w:hAnsi="宋体" w:eastAsia="宋体" w:cs="宋体"/>
                <w:i w:val="0"/>
                <w:iCs w:val="0"/>
                <w:color w:val="000000"/>
                <w:sz w:val="18"/>
                <w:szCs w:val="18"/>
                <w:u w:val="none"/>
              </w:rPr>
            </w:pPr>
          </w:p>
        </w:tc>
        <w:tc>
          <w:tcPr>
            <w:tcW w:w="5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CF785C">
            <w:pPr>
              <w:snapToGrid w:val="0"/>
              <w:jc w:val="center"/>
              <w:rPr>
                <w:rFonts w:hint="eastAsia" w:ascii="宋体" w:hAnsi="宋体" w:eastAsia="宋体" w:cs="宋体"/>
                <w:i w:val="0"/>
                <w:iCs w:val="0"/>
                <w:color w:val="000000"/>
                <w:sz w:val="18"/>
                <w:szCs w:val="18"/>
                <w:u w:val="none"/>
              </w:rPr>
            </w:pPr>
          </w:p>
        </w:tc>
        <w:tc>
          <w:tcPr>
            <w:tcW w:w="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1DC099">
            <w:pPr>
              <w:snapToGrid w:val="0"/>
              <w:jc w:val="center"/>
              <w:rPr>
                <w:rFonts w:hint="eastAsia" w:ascii="宋体" w:hAnsi="宋体" w:eastAsia="宋体" w:cs="宋体"/>
                <w:i w:val="0"/>
                <w:iCs w:val="0"/>
                <w:color w:val="000000"/>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9A78">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3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FBC18">
            <w:pPr>
              <w:snapToGrid w:val="0"/>
              <w:jc w:val="center"/>
              <w:rPr>
                <w:rFonts w:hint="eastAsia" w:ascii="宋体" w:hAnsi="宋体" w:eastAsia="宋体" w:cs="宋体"/>
                <w:i w:val="0"/>
                <w:iCs w:val="0"/>
                <w:color w:val="000000"/>
                <w:sz w:val="18"/>
                <w:szCs w:val="18"/>
                <w:u w:val="none"/>
              </w:rPr>
            </w:pP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57DE">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065C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380" w:type="pct"/>
          <w:trHeight w:val="0" w:hRule="atLeast"/>
          <w:jc w:val="center"/>
        </w:trPr>
        <w:tc>
          <w:tcPr>
            <w:tcW w:w="551"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1FB7D">
            <w:pPr>
              <w:snapToGrid w:val="0"/>
              <w:jc w:val="center"/>
              <w:rPr>
                <w:rFonts w:hint="eastAsia" w:ascii="宋体" w:hAnsi="宋体" w:eastAsia="宋体" w:cs="宋体"/>
                <w:i w:val="0"/>
                <w:iCs w:val="0"/>
                <w:color w:val="000000"/>
                <w:sz w:val="18"/>
                <w:szCs w:val="18"/>
                <w:u w:val="none"/>
              </w:rPr>
            </w:pP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740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2BE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437E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FD6E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54C0">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3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81E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43F6">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4708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380" w:type="pct"/>
          <w:trHeight w:val="0" w:hRule="atLeast"/>
          <w:jc w:val="center"/>
        </w:trPr>
        <w:tc>
          <w:tcPr>
            <w:tcW w:w="551"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AE8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176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D03A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30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A355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2A92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380" w:type="pct"/>
          <w:trHeight w:val="0" w:hRule="atLeast"/>
          <w:jc w:val="center"/>
        </w:trPr>
        <w:tc>
          <w:tcPr>
            <w:tcW w:w="551"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4A353">
            <w:pPr>
              <w:snapToGrid w:val="0"/>
              <w:jc w:val="center"/>
              <w:rPr>
                <w:rFonts w:hint="eastAsia" w:ascii="宋体" w:hAnsi="宋体" w:eastAsia="宋体" w:cs="宋体"/>
                <w:i w:val="0"/>
                <w:iCs w:val="0"/>
                <w:color w:val="000000"/>
                <w:sz w:val="18"/>
                <w:szCs w:val="18"/>
                <w:u w:val="none"/>
              </w:rPr>
            </w:pPr>
          </w:p>
        </w:tc>
        <w:tc>
          <w:tcPr>
            <w:tcW w:w="176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B6C1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预算105万元，支付在职在编人员工资保险，保障人员工资正常支付，使幼儿园正常运行，为幼儿提供服务。</w:t>
            </w:r>
          </w:p>
        </w:tc>
        <w:tc>
          <w:tcPr>
            <w:tcW w:w="230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7972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截止2024年底，该项目资金支出104.09万元，已完成在编人员工资保险发放工作，通过该项目实施，实现了保障在编人员工资保险的生活待遇，持续保障幼儿园的基本工作正常运转，为幼儿提供服务效益。</w:t>
            </w:r>
          </w:p>
        </w:tc>
      </w:tr>
      <w:tr w14:paraId="5014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380" w:type="pct"/>
          <w:trHeight w:val="0" w:hRule="atLeast"/>
          <w:jc w:val="center"/>
        </w:trPr>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D1B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3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F56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F10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1D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A7B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2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012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F7D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D1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3C1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71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07D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F3D06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5BFD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380" w:type="pct"/>
          <w:trHeight w:val="0" w:hRule="atLeast"/>
          <w:jc w:val="center"/>
        </w:trPr>
        <w:tc>
          <w:tcPr>
            <w:tcW w:w="233"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03002C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317"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116A6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33"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2E35CD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47" w:type="pct"/>
            <w:tcBorders>
              <w:top w:val="single" w:color="000000" w:sz="4" w:space="0"/>
              <w:left w:val="single" w:color="000000" w:sz="4" w:space="0"/>
              <w:bottom w:val="nil"/>
              <w:right w:val="single" w:color="000000" w:sz="4" w:space="0"/>
            </w:tcBorders>
            <w:shd w:val="clear" w:color="auto" w:fill="auto"/>
            <w:vAlign w:val="center"/>
          </w:tcPr>
          <w:p w14:paraId="014E4D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调整工资发放月数</w:t>
            </w:r>
          </w:p>
        </w:tc>
        <w:tc>
          <w:tcPr>
            <w:tcW w:w="249" w:type="pct"/>
            <w:gridSpan w:val="2"/>
            <w:tcBorders>
              <w:top w:val="single" w:color="000000" w:sz="4" w:space="0"/>
              <w:left w:val="single" w:color="000000" w:sz="4" w:space="0"/>
              <w:bottom w:val="nil"/>
              <w:right w:val="single" w:color="000000" w:sz="4" w:space="0"/>
            </w:tcBorders>
            <w:shd w:val="clear" w:color="auto" w:fill="auto"/>
            <w:vAlign w:val="center"/>
          </w:tcPr>
          <w:p w14:paraId="563289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66" w:type="pct"/>
            <w:gridSpan w:val="2"/>
            <w:tcBorders>
              <w:top w:val="single" w:color="000000" w:sz="4" w:space="0"/>
              <w:left w:val="single" w:color="000000" w:sz="4" w:space="0"/>
              <w:bottom w:val="nil"/>
              <w:right w:val="single" w:color="000000" w:sz="4" w:space="0"/>
            </w:tcBorders>
            <w:shd w:val="clear" w:color="auto" w:fill="auto"/>
            <w:vAlign w:val="center"/>
          </w:tcPr>
          <w:p w14:paraId="63FAEF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369" w:type="pct"/>
            <w:gridSpan w:val="3"/>
            <w:tcBorders>
              <w:top w:val="single" w:color="000000" w:sz="4" w:space="0"/>
              <w:left w:val="single" w:color="000000" w:sz="4" w:space="0"/>
              <w:bottom w:val="nil"/>
              <w:right w:val="single" w:color="000000" w:sz="4" w:space="0"/>
            </w:tcBorders>
            <w:shd w:val="clear" w:color="auto" w:fill="auto"/>
            <w:vAlign w:val="center"/>
          </w:tcPr>
          <w:p w14:paraId="49AADA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27" w:type="pct"/>
            <w:tcBorders>
              <w:top w:val="single" w:color="000000" w:sz="4" w:space="0"/>
              <w:left w:val="single" w:color="000000" w:sz="4" w:space="0"/>
              <w:bottom w:val="nil"/>
              <w:right w:val="single" w:color="000000" w:sz="4" w:space="0"/>
            </w:tcBorders>
            <w:shd w:val="clear" w:color="auto" w:fill="auto"/>
            <w:vAlign w:val="center"/>
          </w:tcPr>
          <w:p w14:paraId="2F7B21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240" w:type="pct"/>
            <w:gridSpan w:val="2"/>
            <w:tcBorders>
              <w:top w:val="single" w:color="000000" w:sz="4" w:space="0"/>
              <w:left w:val="single" w:color="000000" w:sz="4" w:space="0"/>
              <w:bottom w:val="nil"/>
              <w:right w:val="single" w:color="000000" w:sz="4" w:space="0"/>
            </w:tcBorders>
            <w:shd w:val="clear" w:color="auto" w:fill="auto"/>
            <w:vAlign w:val="center"/>
          </w:tcPr>
          <w:p w14:paraId="6E0D692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151" w:type="pct"/>
            <w:tcBorders>
              <w:top w:val="single" w:color="000000" w:sz="4" w:space="0"/>
              <w:left w:val="single" w:color="000000" w:sz="4" w:space="0"/>
              <w:bottom w:val="nil"/>
              <w:right w:val="single" w:color="000000" w:sz="4" w:space="0"/>
            </w:tcBorders>
            <w:shd w:val="clear" w:color="auto" w:fill="auto"/>
            <w:vAlign w:val="center"/>
          </w:tcPr>
          <w:p w14:paraId="53832A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6" w:type="pct"/>
            <w:tcBorders>
              <w:top w:val="single" w:color="000000" w:sz="4" w:space="0"/>
              <w:left w:val="single" w:color="000000" w:sz="4" w:space="0"/>
              <w:bottom w:val="nil"/>
              <w:right w:val="single" w:color="000000" w:sz="4" w:space="0"/>
            </w:tcBorders>
            <w:shd w:val="clear" w:color="auto" w:fill="auto"/>
            <w:vAlign w:val="center"/>
          </w:tcPr>
          <w:p w14:paraId="21E9E6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75" w:type="pct"/>
            <w:gridSpan w:val="4"/>
            <w:tcBorders>
              <w:top w:val="single" w:color="000000" w:sz="4" w:space="0"/>
              <w:left w:val="single" w:color="000000" w:sz="4" w:space="0"/>
              <w:bottom w:val="nil"/>
              <w:right w:val="single" w:color="000000" w:sz="4" w:space="0"/>
            </w:tcBorders>
            <w:shd w:val="clear" w:color="auto" w:fill="auto"/>
            <w:vAlign w:val="center"/>
          </w:tcPr>
          <w:p w14:paraId="1CBE7464">
            <w:pPr>
              <w:snapToGrid w:val="0"/>
              <w:jc w:val="center"/>
              <w:rPr>
                <w:rFonts w:hint="eastAsia" w:ascii="宋体" w:hAnsi="宋体" w:eastAsia="宋体" w:cs="宋体"/>
                <w:i w:val="0"/>
                <w:iCs w:val="0"/>
                <w:color w:val="000000"/>
                <w:sz w:val="18"/>
                <w:szCs w:val="18"/>
                <w:u w:val="none"/>
              </w:rPr>
            </w:pPr>
          </w:p>
        </w:tc>
      </w:tr>
      <w:tr w14:paraId="7C15F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380" w:type="pct"/>
          <w:trHeight w:val="0" w:hRule="atLeast"/>
          <w:jc w:val="center"/>
        </w:trPr>
        <w:tc>
          <w:tcPr>
            <w:tcW w:w="23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8B15F5F">
            <w:pPr>
              <w:snapToGrid w:val="0"/>
              <w:jc w:val="center"/>
              <w:rPr>
                <w:rFonts w:hint="eastAsia" w:ascii="宋体" w:hAnsi="宋体" w:eastAsia="宋体" w:cs="宋体"/>
                <w:i w:val="0"/>
                <w:iCs w:val="0"/>
                <w:color w:val="000000"/>
                <w:sz w:val="18"/>
                <w:szCs w:val="18"/>
                <w:u w:val="none"/>
              </w:rPr>
            </w:pPr>
          </w:p>
        </w:tc>
        <w:tc>
          <w:tcPr>
            <w:tcW w:w="31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0409F6F">
            <w:pPr>
              <w:snapToGrid w:val="0"/>
              <w:jc w:val="center"/>
              <w:rPr>
                <w:rFonts w:hint="eastAsia" w:ascii="宋体" w:hAnsi="宋体" w:eastAsia="宋体" w:cs="宋体"/>
                <w:i w:val="0"/>
                <w:iCs w:val="0"/>
                <w:color w:val="000000"/>
                <w:sz w:val="18"/>
                <w:szCs w:val="18"/>
                <w:u w:val="none"/>
              </w:rPr>
            </w:pPr>
          </w:p>
        </w:tc>
        <w:tc>
          <w:tcPr>
            <w:tcW w:w="43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F562D9B">
            <w:pPr>
              <w:snapToGrid w:val="0"/>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nil"/>
              <w:right w:val="single" w:color="000000" w:sz="4" w:space="0"/>
            </w:tcBorders>
            <w:shd w:val="clear" w:color="auto" w:fill="auto"/>
            <w:vAlign w:val="center"/>
          </w:tcPr>
          <w:p w14:paraId="49CCAB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保障人数</w:t>
            </w:r>
          </w:p>
        </w:tc>
        <w:tc>
          <w:tcPr>
            <w:tcW w:w="249" w:type="pct"/>
            <w:gridSpan w:val="2"/>
            <w:tcBorders>
              <w:top w:val="single" w:color="000000" w:sz="4" w:space="0"/>
              <w:left w:val="single" w:color="000000" w:sz="4" w:space="0"/>
              <w:bottom w:val="nil"/>
              <w:right w:val="single" w:color="000000" w:sz="4" w:space="0"/>
            </w:tcBorders>
            <w:shd w:val="clear" w:color="auto" w:fill="auto"/>
            <w:vAlign w:val="center"/>
          </w:tcPr>
          <w:p w14:paraId="1E44B2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66" w:type="pct"/>
            <w:gridSpan w:val="2"/>
            <w:tcBorders>
              <w:top w:val="single" w:color="000000" w:sz="4" w:space="0"/>
              <w:left w:val="single" w:color="000000" w:sz="4" w:space="0"/>
              <w:bottom w:val="nil"/>
              <w:right w:val="single" w:color="000000" w:sz="4" w:space="0"/>
            </w:tcBorders>
            <w:shd w:val="clear" w:color="auto" w:fill="auto"/>
            <w:vAlign w:val="center"/>
          </w:tcPr>
          <w:p w14:paraId="376056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369" w:type="pct"/>
            <w:gridSpan w:val="3"/>
            <w:tcBorders>
              <w:top w:val="single" w:color="000000" w:sz="4" w:space="0"/>
              <w:left w:val="single" w:color="000000" w:sz="4" w:space="0"/>
              <w:bottom w:val="nil"/>
              <w:right w:val="single" w:color="000000" w:sz="4" w:space="0"/>
            </w:tcBorders>
            <w:shd w:val="clear" w:color="auto" w:fill="auto"/>
            <w:vAlign w:val="center"/>
          </w:tcPr>
          <w:p w14:paraId="5CB25F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7" w:type="pct"/>
            <w:tcBorders>
              <w:top w:val="single" w:color="000000" w:sz="4" w:space="0"/>
              <w:left w:val="single" w:color="000000" w:sz="4" w:space="0"/>
              <w:bottom w:val="nil"/>
              <w:right w:val="single" w:color="000000" w:sz="4" w:space="0"/>
            </w:tcBorders>
            <w:shd w:val="clear" w:color="auto" w:fill="auto"/>
            <w:vAlign w:val="center"/>
          </w:tcPr>
          <w:p w14:paraId="51FFC1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240" w:type="pct"/>
            <w:gridSpan w:val="2"/>
            <w:tcBorders>
              <w:top w:val="single" w:color="000000" w:sz="4" w:space="0"/>
              <w:left w:val="single" w:color="000000" w:sz="4" w:space="0"/>
              <w:bottom w:val="nil"/>
              <w:right w:val="single" w:color="000000" w:sz="4" w:space="0"/>
            </w:tcBorders>
            <w:shd w:val="clear" w:color="auto" w:fill="auto"/>
            <w:vAlign w:val="center"/>
          </w:tcPr>
          <w:p w14:paraId="1D1DE9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51" w:type="pct"/>
            <w:tcBorders>
              <w:top w:val="single" w:color="000000" w:sz="4" w:space="0"/>
              <w:left w:val="single" w:color="000000" w:sz="4" w:space="0"/>
              <w:bottom w:val="nil"/>
              <w:right w:val="single" w:color="000000" w:sz="4" w:space="0"/>
            </w:tcBorders>
            <w:shd w:val="clear" w:color="auto" w:fill="auto"/>
            <w:vAlign w:val="center"/>
          </w:tcPr>
          <w:p w14:paraId="70A990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6" w:type="pct"/>
            <w:tcBorders>
              <w:top w:val="single" w:color="000000" w:sz="4" w:space="0"/>
              <w:left w:val="single" w:color="000000" w:sz="4" w:space="0"/>
              <w:bottom w:val="nil"/>
              <w:right w:val="single" w:color="000000" w:sz="4" w:space="0"/>
            </w:tcBorders>
            <w:shd w:val="clear" w:color="auto" w:fill="auto"/>
            <w:vAlign w:val="center"/>
          </w:tcPr>
          <w:p w14:paraId="1E5666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75" w:type="pct"/>
            <w:gridSpan w:val="4"/>
            <w:tcBorders>
              <w:top w:val="single" w:color="000000" w:sz="4" w:space="0"/>
              <w:left w:val="single" w:color="000000" w:sz="4" w:space="0"/>
              <w:bottom w:val="nil"/>
              <w:right w:val="single" w:color="000000" w:sz="4" w:space="0"/>
            </w:tcBorders>
            <w:shd w:val="clear" w:color="auto" w:fill="auto"/>
            <w:vAlign w:val="center"/>
          </w:tcPr>
          <w:p w14:paraId="5656C95A">
            <w:pPr>
              <w:snapToGrid w:val="0"/>
              <w:jc w:val="center"/>
              <w:rPr>
                <w:rFonts w:hint="eastAsia" w:ascii="宋体" w:hAnsi="宋体" w:eastAsia="宋体" w:cs="宋体"/>
                <w:i w:val="0"/>
                <w:iCs w:val="0"/>
                <w:color w:val="000000"/>
                <w:sz w:val="18"/>
                <w:szCs w:val="18"/>
                <w:u w:val="none"/>
              </w:rPr>
            </w:pPr>
          </w:p>
        </w:tc>
      </w:tr>
      <w:tr w14:paraId="0E15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380" w:type="pct"/>
          <w:trHeight w:val="0" w:hRule="atLeast"/>
          <w:jc w:val="center"/>
        </w:trPr>
        <w:tc>
          <w:tcPr>
            <w:tcW w:w="23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BE445ED">
            <w:pPr>
              <w:snapToGrid w:val="0"/>
              <w:jc w:val="center"/>
              <w:rPr>
                <w:rFonts w:hint="eastAsia" w:ascii="宋体" w:hAnsi="宋体" w:eastAsia="宋体" w:cs="宋体"/>
                <w:i w:val="0"/>
                <w:iCs w:val="0"/>
                <w:color w:val="000000"/>
                <w:sz w:val="18"/>
                <w:szCs w:val="18"/>
                <w:u w:val="none"/>
              </w:rPr>
            </w:pPr>
          </w:p>
        </w:tc>
        <w:tc>
          <w:tcPr>
            <w:tcW w:w="31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BCA0C1E">
            <w:pPr>
              <w:snapToGrid w:val="0"/>
              <w:jc w:val="center"/>
              <w:rPr>
                <w:rFonts w:hint="eastAsia" w:ascii="宋体" w:hAnsi="宋体" w:eastAsia="宋体" w:cs="宋体"/>
                <w:i w:val="0"/>
                <w:iCs w:val="0"/>
                <w:color w:val="000000"/>
                <w:sz w:val="18"/>
                <w:szCs w:val="18"/>
                <w:u w:val="none"/>
              </w:rPr>
            </w:pPr>
          </w:p>
        </w:tc>
        <w:tc>
          <w:tcPr>
            <w:tcW w:w="433"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348C74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47" w:type="pct"/>
            <w:tcBorders>
              <w:top w:val="single" w:color="000000" w:sz="4" w:space="0"/>
              <w:left w:val="single" w:color="000000" w:sz="4" w:space="0"/>
              <w:bottom w:val="nil"/>
              <w:right w:val="single" w:color="000000" w:sz="4" w:space="0"/>
            </w:tcBorders>
            <w:shd w:val="clear" w:color="auto" w:fill="auto"/>
            <w:vAlign w:val="center"/>
          </w:tcPr>
          <w:p w14:paraId="07F1E0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定月足额发放率</w:t>
            </w:r>
          </w:p>
        </w:tc>
        <w:tc>
          <w:tcPr>
            <w:tcW w:w="249" w:type="pct"/>
            <w:gridSpan w:val="2"/>
            <w:tcBorders>
              <w:top w:val="single" w:color="000000" w:sz="4" w:space="0"/>
              <w:left w:val="single" w:color="000000" w:sz="4" w:space="0"/>
              <w:bottom w:val="nil"/>
              <w:right w:val="single" w:color="000000" w:sz="4" w:space="0"/>
            </w:tcBorders>
            <w:shd w:val="clear" w:color="auto" w:fill="auto"/>
            <w:vAlign w:val="center"/>
          </w:tcPr>
          <w:p w14:paraId="29BEAB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66" w:type="pct"/>
            <w:gridSpan w:val="2"/>
            <w:tcBorders>
              <w:top w:val="single" w:color="000000" w:sz="4" w:space="0"/>
              <w:left w:val="single" w:color="000000" w:sz="4" w:space="0"/>
              <w:bottom w:val="nil"/>
              <w:right w:val="single" w:color="000000" w:sz="4" w:space="0"/>
            </w:tcBorders>
            <w:shd w:val="clear" w:color="auto" w:fill="auto"/>
            <w:vAlign w:val="center"/>
          </w:tcPr>
          <w:p w14:paraId="5C88BA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69" w:type="pct"/>
            <w:gridSpan w:val="3"/>
            <w:tcBorders>
              <w:top w:val="single" w:color="000000" w:sz="4" w:space="0"/>
              <w:left w:val="single" w:color="000000" w:sz="4" w:space="0"/>
              <w:bottom w:val="nil"/>
              <w:right w:val="single" w:color="000000" w:sz="4" w:space="0"/>
            </w:tcBorders>
            <w:shd w:val="clear" w:color="auto" w:fill="auto"/>
            <w:vAlign w:val="center"/>
          </w:tcPr>
          <w:p w14:paraId="553D11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27" w:type="pct"/>
            <w:tcBorders>
              <w:top w:val="single" w:color="000000" w:sz="4" w:space="0"/>
              <w:left w:val="single" w:color="000000" w:sz="4" w:space="0"/>
              <w:bottom w:val="nil"/>
              <w:right w:val="single" w:color="000000" w:sz="4" w:space="0"/>
            </w:tcBorders>
            <w:shd w:val="clear" w:color="auto" w:fill="auto"/>
            <w:vAlign w:val="center"/>
          </w:tcPr>
          <w:p w14:paraId="36F856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40" w:type="pct"/>
            <w:gridSpan w:val="2"/>
            <w:tcBorders>
              <w:top w:val="single" w:color="000000" w:sz="4" w:space="0"/>
              <w:left w:val="single" w:color="000000" w:sz="4" w:space="0"/>
              <w:bottom w:val="nil"/>
              <w:right w:val="single" w:color="000000" w:sz="4" w:space="0"/>
            </w:tcBorders>
            <w:shd w:val="clear" w:color="auto" w:fill="auto"/>
            <w:vAlign w:val="center"/>
          </w:tcPr>
          <w:p w14:paraId="610CB4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1" w:type="pct"/>
            <w:tcBorders>
              <w:top w:val="single" w:color="000000" w:sz="4" w:space="0"/>
              <w:left w:val="single" w:color="000000" w:sz="4" w:space="0"/>
              <w:bottom w:val="nil"/>
              <w:right w:val="single" w:color="000000" w:sz="4" w:space="0"/>
            </w:tcBorders>
            <w:shd w:val="clear" w:color="auto" w:fill="auto"/>
            <w:vAlign w:val="center"/>
          </w:tcPr>
          <w:p w14:paraId="6DDF39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6" w:type="pct"/>
            <w:tcBorders>
              <w:top w:val="single" w:color="000000" w:sz="4" w:space="0"/>
              <w:left w:val="single" w:color="000000" w:sz="4" w:space="0"/>
              <w:bottom w:val="nil"/>
              <w:right w:val="single" w:color="000000" w:sz="4" w:space="0"/>
            </w:tcBorders>
            <w:shd w:val="clear" w:color="auto" w:fill="auto"/>
            <w:vAlign w:val="center"/>
          </w:tcPr>
          <w:p w14:paraId="1D4993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75" w:type="pct"/>
            <w:gridSpan w:val="4"/>
            <w:tcBorders>
              <w:top w:val="single" w:color="000000" w:sz="4" w:space="0"/>
              <w:left w:val="single" w:color="000000" w:sz="4" w:space="0"/>
              <w:bottom w:val="nil"/>
              <w:right w:val="single" w:color="000000" w:sz="4" w:space="0"/>
            </w:tcBorders>
            <w:shd w:val="clear" w:color="auto" w:fill="auto"/>
            <w:vAlign w:val="center"/>
          </w:tcPr>
          <w:p w14:paraId="2C0633EA">
            <w:pPr>
              <w:snapToGrid w:val="0"/>
              <w:jc w:val="center"/>
              <w:rPr>
                <w:rFonts w:hint="eastAsia" w:ascii="宋体" w:hAnsi="宋体" w:eastAsia="宋体" w:cs="宋体"/>
                <w:i w:val="0"/>
                <w:iCs w:val="0"/>
                <w:color w:val="000000"/>
                <w:sz w:val="18"/>
                <w:szCs w:val="18"/>
                <w:u w:val="none"/>
              </w:rPr>
            </w:pPr>
          </w:p>
        </w:tc>
      </w:tr>
      <w:tr w14:paraId="185E5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380" w:type="pct"/>
          <w:trHeight w:val="0" w:hRule="atLeast"/>
          <w:jc w:val="center"/>
        </w:trPr>
        <w:tc>
          <w:tcPr>
            <w:tcW w:w="23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2539882">
            <w:pPr>
              <w:snapToGrid w:val="0"/>
              <w:jc w:val="center"/>
              <w:rPr>
                <w:rFonts w:hint="eastAsia" w:ascii="宋体" w:hAnsi="宋体" w:eastAsia="宋体" w:cs="宋体"/>
                <w:i w:val="0"/>
                <w:iCs w:val="0"/>
                <w:color w:val="000000"/>
                <w:sz w:val="18"/>
                <w:szCs w:val="18"/>
                <w:u w:val="none"/>
              </w:rPr>
            </w:pPr>
          </w:p>
        </w:tc>
        <w:tc>
          <w:tcPr>
            <w:tcW w:w="31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870C3D5">
            <w:pPr>
              <w:snapToGrid w:val="0"/>
              <w:jc w:val="center"/>
              <w:rPr>
                <w:rFonts w:hint="eastAsia" w:ascii="宋体" w:hAnsi="宋体" w:eastAsia="宋体" w:cs="宋体"/>
                <w:i w:val="0"/>
                <w:iCs w:val="0"/>
                <w:color w:val="000000"/>
                <w:sz w:val="18"/>
                <w:szCs w:val="18"/>
                <w:u w:val="none"/>
              </w:rPr>
            </w:pPr>
          </w:p>
        </w:tc>
        <w:tc>
          <w:tcPr>
            <w:tcW w:w="43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F237E45">
            <w:pPr>
              <w:snapToGrid w:val="0"/>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nil"/>
              <w:right w:val="single" w:color="000000" w:sz="4" w:space="0"/>
            </w:tcBorders>
            <w:shd w:val="clear" w:color="auto" w:fill="auto"/>
            <w:vAlign w:val="center"/>
          </w:tcPr>
          <w:p w14:paraId="2FD58F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保险缴纳及时率</w:t>
            </w:r>
          </w:p>
        </w:tc>
        <w:tc>
          <w:tcPr>
            <w:tcW w:w="249" w:type="pct"/>
            <w:gridSpan w:val="2"/>
            <w:tcBorders>
              <w:top w:val="single" w:color="000000" w:sz="4" w:space="0"/>
              <w:left w:val="single" w:color="000000" w:sz="4" w:space="0"/>
              <w:bottom w:val="nil"/>
              <w:right w:val="single" w:color="000000" w:sz="4" w:space="0"/>
            </w:tcBorders>
            <w:shd w:val="clear" w:color="auto" w:fill="auto"/>
            <w:vAlign w:val="center"/>
          </w:tcPr>
          <w:p w14:paraId="071764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66" w:type="pct"/>
            <w:gridSpan w:val="2"/>
            <w:tcBorders>
              <w:top w:val="single" w:color="000000" w:sz="4" w:space="0"/>
              <w:left w:val="single" w:color="000000" w:sz="4" w:space="0"/>
              <w:bottom w:val="nil"/>
              <w:right w:val="single" w:color="000000" w:sz="4" w:space="0"/>
            </w:tcBorders>
            <w:shd w:val="clear" w:color="auto" w:fill="auto"/>
            <w:vAlign w:val="center"/>
          </w:tcPr>
          <w:p w14:paraId="706577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69" w:type="pct"/>
            <w:gridSpan w:val="3"/>
            <w:tcBorders>
              <w:top w:val="single" w:color="000000" w:sz="4" w:space="0"/>
              <w:left w:val="single" w:color="000000" w:sz="4" w:space="0"/>
              <w:bottom w:val="nil"/>
              <w:right w:val="single" w:color="000000" w:sz="4" w:space="0"/>
            </w:tcBorders>
            <w:shd w:val="clear" w:color="auto" w:fill="auto"/>
            <w:vAlign w:val="center"/>
          </w:tcPr>
          <w:p w14:paraId="1C6CD8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27" w:type="pct"/>
            <w:tcBorders>
              <w:top w:val="single" w:color="000000" w:sz="4" w:space="0"/>
              <w:left w:val="single" w:color="000000" w:sz="4" w:space="0"/>
              <w:bottom w:val="nil"/>
              <w:right w:val="single" w:color="000000" w:sz="4" w:space="0"/>
            </w:tcBorders>
            <w:shd w:val="clear" w:color="auto" w:fill="auto"/>
            <w:vAlign w:val="center"/>
          </w:tcPr>
          <w:p w14:paraId="7DB44B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40" w:type="pct"/>
            <w:gridSpan w:val="2"/>
            <w:tcBorders>
              <w:top w:val="single" w:color="000000" w:sz="4" w:space="0"/>
              <w:left w:val="single" w:color="000000" w:sz="4" w:space="0"/>
              <w:bottom w:val="nil"/>
              <w:right w:val="single" w:color="000000" w:sz="4" w:space="0"/>
            </w:tcBorders>
            <w:shd w:val="clear" w:color="auto" w:fill="auto"/>
            <w:vAlign w:val="center"/>
          </w:tcPr>
          <w:p w14:paraId="43D54B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1" w:type="pct"/>
            <w:tcBorders>
              <w:top w:val="single" w:color="000000" w:sz="4" w:space="0"/>
              <w:left w:val="single" w:color="000000" w:sz="4" w:space="0"/>
              <w:bottom w:val="nil"/>
              <w:right w:val="single" w:color="000000" w:sz="4" w:space="0"/>
            </w:tcBorders>
            <w:shd w:val="clear" w:color="auto" w:fill="auto"/>
            <w:vAlign w:val="center"/>
          </w:tcPr>
          <w:p w14:paraId="22B263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6" w:type="pct"/>
            <w:tcBorders>
              <w:top w:val="single" w:color="000000" w:sz="4" w:space="0"/>
              <w:left w:val="single" w:color="000000" w:sz="4" w:space="0"/>
              <w:bottom w:val="nil"/>
              <w:right w:val="single" w:color="000000" w:sz="4" w:space="0"/>
            </w:tcBorders>
            <w:shd w:val="clear" w:color="auto" w:fill="auto"/>
            <w:vAlign w:val="center"/>
          </w:tcPr>
          <w:p w14:paraId="28D0DD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75" w:type="pct"/>
            <w:gridSpan w:val="4"/>
            <w:tcBorders>
              <w:top w:val="single" w:color="000000" w:sz="4" w:space="0"/>
              <w:left w:val="single" w:color="000000" w:sz="4" w:space="0"/>
              <w:bottom w:val="nil"/>
              <w:right w:val="single" w:color="000000" w:sz="4" w:space="0"/>
            </w:tcBorders>
            <w:shd w:val="clear" w:color="auto" w:fill="auto"/>
            <w:vAlign w:val="center"/>
          </w:tcPr>
          <w:p w14:paraId="6E689063">
            <w:pPr>
              <w:snapToGrid w:val="0"/>
              <w:jc w:val="center"/>
              <w:rPr>
                <w:rFonts w:hint="eastAsia" w:ascii="宋体" w:hAnsi="宋体" w:eastAsia="宋体" w:cs="宋体"/>
                <w:i w:val="0"/>
                <w:iCs w:val="0"/>
                <w:color w:val="000000"/>
                <w:sz w:val="18"/>
                <w:szCs w:val="18"/>
                <w:u w:val="none"/>
              </w:rPr>
            </w:pPr>
          </w:p>
        </w:tc>
      </w:tr>
      <w:tr w14:paraId="57E12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380" w:type="pct"/>
          <w:trHeight w:val="0" w:hRule="atLeast"/>
          <w:jc w:val="center"/>
        </w:trPr>
        <w:tc>
          <w:tcPr>
            <w:tcW w:w="23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29F8D84">
            <w:pPr>
              <w:snapToGrid w:val="0"/>
              <w:jc w:val="center"/>
              <w:rPr>
                <w:rFonts w:hint="eastAsia" w:ascii="宋体" w:hAnsi="宋体" w:eastAsia="宋体" w:cs="宋体"/>
                <w:i w:val="0"/>
                <w:iCs w:val="0"/>
                <w:color w:val="000000"/>
                <w:sz w:val="18"/>
                <w:szCs w:val="18"/>
                <w:u w:val="none"/>
              </w:rPr>
            </w:pPr>
          </w:p>
        </w:tc>
        <w:tc>
          <w:tcPr>
            <w:tcW w:w="31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CC9AB3D">
            <w:pPr>
              <w:snapToGrid w:val="0"/>
              <w:jc w:val="center"/>
              <w:rPr>
                <w:rFonts w:hint="eastAsia" w:ascii="宋体" w:hAnsi="宋体" w:eastAsia="宋体" w:cs="宋体"/>
                <w:i w:val="0"/>
                <w:iCs w:val="0"/>
                <w:color w:val="000000"/>
                <w:sz w:val="18"/>
                <w:szCs w:val="18"/>
                <w:u w:val="none"/>
              </w:rPr>
            </w:pPr>
          </w:p>
        </w:tc>
        <w:tc>
          <w:tcPr>
            <w:tcW w:w="433"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798CDB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47" w:type="pct"/>
            <w:tcBorders>
              <w:top w:val="single" w:color="000000" w:sz="4" w:space="0"/>
              <w:left w:val="single" w:color="000000" w:sz="4" w:space="0"/>
              <w:bottom w:val="nil"/>
              <w:right w:val="single" w:color="000000" w:sz="4" w:space="0"/>
            </w:tcBorders>
            <w:shd w:val="clear" w:color="auto" w:fill="auto"/>
            <w:vAlign w:val="center"/>
          </w:tcPr>
          <w:p w14:paraId="5445D6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工资发放月份</w:t>
            </w:r>
          </w:p>
        </w:tc>
        <w:tc>
          <w:tcPr>
            <w:tcW w:w="249" w:type="pct"/>
            <w:gridSpan w:val="2"/>
            <w:tcBorders>
              <w:top w:val="single" w:color="000000" w:sz="4" w:space="0"/>
              <w:left w:val="single" w:color="000000" w:sz="4" w:space="0"/>
              <w:bottom w:val="nil"/>
              <w:right w:val="single" w:color="000000" w:sz="4" w:space="0"/>
            </w:tcBorders>
            <w:shd w:val="clear" w:color="auto" w:fill="auto"/>
            <w:vAlign w:val="center"/>
          </w:tcPr>
          <w:p w14:paraId="4995F8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66" w:type="pct"/>
            <w:gridSpan w:val="2"/>
            <w:tcBorders>
              <w:top w:val="single" w:color="000000" w:sz="4" w:space="0"/>
              <w:left w:val="single" w:color="000000" w:sz="4" w:space="0"/>
              <w:bottom w:val="nil"/>
              <w:right w:val="single" w:color="000000" w:sz="4" w:space="0"/>
            </w:tcBorders>
            <w:shd w:val="clear" w:color="auto" w:fill="auto"/>
            <w:vAlign w:val="center"/>
          </w:tcPr>
          <w:p w14:paraId="5EA77666">
            <w:pPr>
              <w:snapToGrid w:val="0"/>
              <w:jc w:val="center"/>
              <w:rPr>
                <w:rFonts w:hint="eastAsia" w:ascii="宋体" w:hAnsi="宋体" w:eastAsia="宋体" w:cs="宋体"/>
                <w:i w:val="0"/>
                <w:iCs w:val="0"/>
                <w:color w:val="000000"/>
                <w:sz w:val="18"/>
                <w:szCs w:val="18"/>
                <w:u w:val="none"/>
              </w:rPr>
            </w:pPr>
          </w:p>
        </w:tc>
        <w:tc>
          <w:tcPr>
            <w:tcW w:w="369" w:type="pct"/>
            <w:gridSpan w:val="3"/>
            <w:tcBorders>
              <w:top w:val="single" w:color="000000" w:sz="4" w:space="0"/>
              <w:left w:val="single" w:color="000000" w:sz="4" w:space="0"/>
              <w:bottom w:val="nil"/>
              <w:right w:val="single" w:color="000000" w:sz="4" w:space="0"/>
            </w:tcBorders>
            <w:shd w:val="clear" w:color="auto" w:fill="auto"/>
            <w:vAlign w:val="center"/>
          </w:tcPr>
          <w:p w14:paraId="6CC5D1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2023年5-12月</w:t>
            </w:r>
          </w:p>
        </w:tc>
        <w:tc>
          <w:tcPr>
            <w:tcW w:w="327" w:type="pct"/>
            <w:tcBorders>
              <w:top w:val="single" w:color="000000" w:sz="4" w:space="0"/>
              <w:left w:val="single" w:color="000000" w:sz="4" w:space="0"/>
              <w:bottom w:val="nil"/>
              <w:right w:val="single" w:color="000000" w:sz="4" w:space="0"/>
            </w:tcBorders>
            <w:shd w:val="clear" w:color="auto" w:fill="auto"/>
            <w:vAlign w:val="center"/>
          </w:tcPr>
          <w:p w14:paraId="4E07D3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2023年5-12月</w:t>
            </w:r>
          </w:p>
        </w:tc>
        <w:tc>
          <w:tcPr>
            <w:tcW w:w="240" w:type="pct"/>
            <w:gridSpan w:val="2"/>
            <w:tcBorders>
              <w:top w:val="single" w:color="000000" w:sz="4" w:space="0"/>
              <w:left w:val="single" w:color="000000" w:sz="4" w:space="0"/>
              <w:bottom w:val="nil"/>
              <w:right w:val="single" w:color="000000" w:sz="4" w:space="0"/>
            </w:tcBorders>
            <w:shd w:val="clear" w:color="auto" w:fill="auto"/>
            <w:vAlign w:val="center"/>
          </w:tcPr>
          <w:p w14:paraId="510EC524">
            <w:pPr>
              <w:snapToGrid w:val="0"/>
              <w:jc w:val="cente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nil"/>
              <w:right w:val="single" w:color="000000" w:sz="4" w:space="0"/>
            </w:tcBorders>
            <w:shd w:val="clear" w:color="auto" w:fill="auto"/>
            <w:vAlign w:val="center"/>
          </w:tcPr>
          <w:p w14:paraId="3C4C1C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 w:type="pct"/>
            <w:tcBorders>
              <w:top w:val="single" w:color="000000" w:sz="4" w:space="0"/>
              <w:left w:val="single" w:color="000000" w:sz="4" w:space="0"/>
              <w:bottom w:val="nil"/>
              <w:right w:val="single" w:color="000000" w:sz="4" w:space="0"/>
            </w:tcBorders>
            <w:shd w:val="clear" w:color="auto" w:fill="auto"/>
            <w:vAlign w:val="center"/>
          </w:tcPr>
          <w:p w14:paraId="47DD6C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75" w:type="pct"/>
            <w:gridSpan w:val="4"/>
            <w:tcBorders>
              <w:top w:val="single" w:color="000000" w:sz="4" w:space="0"/>
              <w:left w:val="single" w:color="000000" w:sz="4" w:space="0"/>
              <w:bottom w:val="nil"/>
              <w:right w:val="single" w:color="000000" w:sz="4" w:space="0"/>
            </w:tcBorders>
            <w:shd w:val="clear" w:color="auto" w:fill="auto"/>
            <w:vAlign w:val="center"/>
          </w:tcPr>
          <w:p w14:paraId="19AF7454">
            <w:pPr>
              <w:snapToGrid w:val="0"/>
              <w:jc w:val="center"/>
              <w:rPr>
                <w:rFonts w:hint="eastAsia" w:ascii="宋体" w:hAnsi="宋体" w:eastAsia="宋体" w:cs="宋体"/>
                <w:i w:val="0"/>
                <w:iCs w:val="0"/>
                <w:color w:val="000000"/>
                <w:sz w:val="18"/>
                <w:szCs w:val="18"/>
                <w:u w:val="none"/>
              </w:rPr>
            </w:pPr>
          </w:p>
        </w:tc>
      </w:tr>
      <w:tr w14:paraId="34B3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380" w:type="pct"/>
          <w:trHeight w:val="0" w:hRule="atLeast"/>
          <w:jc w:val="center"/>
        </w:trPr>
        <w:tc>
          <w:tcPr>
            <w:tcW w:w="23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D6A6C53">
            <w:pPr>
              <w:snapToGrid w:val="0"/>
              <w:jc w:val="center"/>
              <w:rPr>
                <w:rFonts w:hint="eastAsia" w:ascii="宋体" w:hAnsi="宋体" w:eastAsia="宋体" w:cs="宋体"/>
                <w:i w:val="0"/>
                <w:iCs w:val="0"/>
                <w:color w:val="000000"/>
                <w:sz w:val="18"/>
                <w:szCs w:val="18"/>
                <w:u w:val="none"/>
              </w:rPr>
            </w:pPr>
          </w:p>
        </w:tc>
        <w:tc>
          <w:tcPr>
            <w:tcW w:w="31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B041DF0">
            <w:pPr>
              <w:snapToGrid w:val="0"/>
              <w:jc w:val="center"/>
              <w:rPr>
                <w:rFonts w:hint="eastAsia" w:ascii="宋体" w:hAnsi="宋体" w:eastAsia="宋体" w:cs="宋体"/>
                <w:i w:val="0"/>
                <w:iCs w:val="0"/>
                <w:color w:val="000000"/>
                <w:sz w:val="18"/>
                <w:szCs w:val="18"/>
                <w:u w:val="none"/>
              </w:rPr>
            </w:pPr>
          </w:p>
        </w:tc>
        <w:tc>
          <w:tcPr>
            <w:tcW w:w="43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FFB1609">
            <w:pPr>
              <w:snapToGrid w:val="0"/>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nil"/>
              <w:right w:val="single" w:color="000000" w:sz="4" w:space="0"/>
            </w:tcBorders>
            <w:shd w:val="clear" w:color="auto" w:fill="auto"/>
            <w:vAlign w:val="center"/>
          </w:tcPr>
          <w:p w14:paraId="5DB72D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每月工资及时发放率</w:t>
            </w:r>
          </w:p>
        </w:tc>
        <w:tc>
          <w:tcPr>
            <w:tcW w:w="249" w:type="pct"/>
            <w:gridSpan w:val="2"/>
            <w:tcBorders>
              <w:top w:val="single" w:color="000000" w:sz="4" w:space="0"/>
              <w:left w:val="single" w:color="000000" w:sz="4" w:space="0"/>
              <w:bottom w:val="nil"/>
              <w:right w:val="single" w:color="000000" w:sz="4" w:space="0"/>
            </w:tcBorders>
            <w:shd w:val="clear" w:color="auto" w:fill="auto"/>
            <w:vAlign w:val="center"/>
          </w:tcPr>
          <w:p w14:paraId="2FFE97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66" w:type="pct"/>
            <w:gridSpan w:val="2"/>
            <w:tcBorders>
              <w:top w:val="single" w:color="000000" w:sz="4" w:space="0"/>
              <w:left w:val="single" w:color="000000" w:sz="4" w:space="0"/>
              <w:bottom w:val="nil"/>
              <w:right w:val="single" w:color="000000" w:sz="4" w:space="0"/>
            </w:tcBorders>
            <w:shd w:val="clear" w:color="auto" w:fill="auto"/>
            <w:vAlign w:val="center"/>
          </w:tcPr>
          <w:p w14:paraId="5BE903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369" w:type="pct"/>
            <w:gridSpan w:val="3"/>
            <w:tcBorders>
              <w:top w:val="single" w:color="000000" w:sz="4" w:space="0"/>
              <w:left w:val="single" w:color="000000" w:sz="4" w:space="0"/>
              <w:bottom w:val="nil"/>
              <w:right w:val="single" w:color="000000" w:sz="4" w:space="0"/>
            </w:tcBorders>
            <w:shd w:val="clear" w:color="auto" w:fill="auto"/>
            <w:vAlign w:val="center"/>
          </w:tcPr>
          <w:p w14:paraId="5939AB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27" w:type="pct"/>
            <w:tcBorders>
              <w:top w:val="single" w:color="000000" w:sz="4" w:space="0"/>
              <w:left w:val="single" w:color="000000" w:sz="4" w:space="0"/>
              <w:bottom w:val="nil"/>
              <w:right w:val="single" w:color="000000" w:sz="4" w:space="0"/>
            </w:tcBorders>
            <w:shd w:val="clear" w:color="auto" w:fill="auto"/>
            <w:vAlign w:val="center"/>
          </w:tcPr>
          <w:p w14:paraId="6C5CB7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40" w:type="pct"/>
            <w:gridSpan w:val="2"/>
            <w:tcBorders>
              <w:top w:val="single" w:color="000000" w:sz="4" w:space="0"/>
              <w:left w:val="single" w:color="000000" w:sz="4" w:space="0"/>
              <w:bottom w:val="nil"/>
              <w:right w:val="single" w:color="000000" w:sz="4" w:space="0"/>
            </w:tcBorders>
            <w:shd w:val="clear" w:color="auto" w:fill="auto"/>
            <w:vAlign w:val="center"/>
          </w:tcPr>
          <w:p w14:paraId="702B30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1" w:type="pct"/>
            <w:tcBorders>
              <w:top w:val="single" w:color="000000" w:sz="4" w:space="0"/>
              <w:left w:val="single" w:color="000000" w:sz="4" w:space="0"/>
              <w:bottom w:val="nil"/>
              <w:right w:val="single" w:color="000000" w:sz="4" w:space="0"/>
            </w:tcBorders>
            <w:shd w:val="clear" w:color="auto" w:fill="auto"/>
            <w:vAlign w:val="center"/>
          </w:tcPr>
          <w:p w14:paraId="116CF4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 w:type="pct"/>
            <w:tcBorders>
              <w:top w:val="single" w:color="000000" w:sz="4" w:space="0"/>
              <w:left w:val="single" w:color="000000" w:sz="4" w:space="0"/>
              <w:bottom w:val="nil"/>
              <w:right w:val="single" w:color="000000" w:sz="4" w:space="0"/>
            </w:tcBorders>
            <w:shd w:val="clear" w:color="auto" w:fill="auto"/>
            <w:vAlign w:val="center"/>
          </w:tcPr>
          <w:p w14:paraId="4F0F58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75" w:type="pct"/>
            <w:gridSpan w:val="4"/>
            <w:tcBorders>
              <w:top w:val="single" w:color="000000" w:sz="4" w:space="0"/>
              <w:left w:val="single" w:color="000000" w:sz="4" w:space="0"/>
              <w:bottom w:val="nil"/>
              <w:right w:val="single" w:color="000000" w:sz="4" w:space="0"/>
            </w:tcBorders>
            <w:shd w:val="clear" w:color="auto" w:fill="auto"/>
            <w:vAlign w:val="center"/>
          </w:tcPr>
          <w:p w14:paraId="61D97943">
            <w:pPr>
              <w:snapToGrid w:val="0"/>
              <w:jc w:val="center"/>
              <w:rPr>
                <w:rFonts w:hint="eastAsia" w:ascii="宋体" w:hAnsi="宋体" w:eastAsia="宋体" w:cs="宋体"/>
                <w:i w:val="0"/>
                <w:iCs w:val="0"/>
                <w:color w:val="000000"/>
                <w:sz w:val="18"/>
                <w:szCs w:val="18"/>
                <w:u w:val="none"/>
              </w:rPr>
            </w:pPr>
          </w:p>
        </w:tc>
      </w:tr>
      <w:tr w14:paraId="4197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380" w:type="pct"/>
          <w:trHeight w:val="0" w:hRule="atLeast"/>
          <w:jc w:val="center"/>
        </w:trPr>
        <w:tc>
          <w:tcPr>
            <w:tcW w:w="23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EE3F656">
            <w:pPr>
              <w:snapToGrid w:val="0"/>
              <w:jc w:val="center"/>
              <w:rPr>
                <w:rFonts w:hint="eastAsia" w:ascii="宋体" w:hAnsi="宋体" w:eastAsia="宋体" w:cs="宋体"/>
                <w:i w:val="0"/>
                <w:iCs w:val="0"/>
                <w:color w:val="000000"/>
                <w:sz w:val="18"/>
                <w:szCs w:val="18"/>
                <w:u w:val="none"/>
              </w:rPr>
            </w:pPr>
          </w:p>
        </w:tc>
        <w:tc>
          <w:tcPr>
            <w:tcW w:w="31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2F314ED">
            <w:pPr>
              <w:snapToGrid w:val="0"/>
              <w:jc w:val="center"/>
              <w:rPr>
                <w:rFonts w:hint="eastAsia" w:ascii="宋体" w:hAnsi="宋体" w:eastAsia="宋体" w:cs="宋体"/>
                <w:i w:val="0"/>
                <w:iCs w:val="0"/>
                <w:color w:val="000000"/>
                <w:sz w:val="18"/>
                <w:szCs w:val="18"/>
                <w:u w:val="none"/>
              </w:rPr>
            </w:pPr>
          </w:p>
        </w:tc>
        <w:tc>
          <w:tcPr>
            <w:tcW w:w="433"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3F8872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47" w:type="pct"/>
            <w:tcBorders>
              <w:top w:val="single" w:color="000000" w:sz="4" w:space="0"/>
              <w:left w:val="single" w:color="000000" w:sz="4" w:space="0"/>
              <w:bottom w:val="nil"/>
              <w:right w:val="single" w:color="000000" w:sz="4" w:space="0"/>
            </w:tcBorders>
            <w:shd w:val="clear" w:color="auto" w:fill="auto"/>
            <w:vAlign w:val="center"/>
          </w:tcPr>
          <w:p w14:paraId="648BEB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发放金额</w:t>
            </w:r>
          </w:p>
        </w:tc>
        <w:tc>
          <w:tcPr>
            <w:tcW w:w="249" w:type="pct"/>
            <w:gridSpan w:val="2"/>
            <w:tcBorders>
              <w:top w:val="single" w:color="000000" w:sz="4" w:space="0"/>
              <w:left w:val="single" w:color="000000" w:sz="4" w:space="0"/>
              <w:bottom w:val="nil"/>
              <w:right w:val="single" w:color="000000" w:sz="4" w:space="0"/>
            </w:tcBorders>
            <w:shd w:val="clear" w:color="auto" w:fill="auto"/>
            <w:vAlign w:val="center"/>
          </w:tcPr>
          <w:p w14:paraId="5453F5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66" w:type="pct"/>
            <w:gridSpan w:val="2"/>
            <w:tcBorders>
              <w:top w:val="single" w:color="000000" w:sz="4" w:space="0"/>
              <w:left w:val="single" w:color="000000" w:sz="4" w:space="0"/>
              <w:bottom w:val="nil"/>
              <w:right w:val="single" w:color="000000" w:sz="4" w:space="0"/>
            </w:tcBorders>
            <w:shd w:val="clear" w:color="auto" w:fill="auto"/>
            <w:vAlign w:val="center"/>
          </w:tcPr>
          <w:p w14:paraId="74AB9D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369" w:type="pct"/>
            <w:gridSpan w:val="3"/>
            <w:tcBorders>
              <w:top w:val="single" w:color="000000" w:sz="4" w:space="0"/>
              <w:left w:val="single" w:color="000000" w:sz="4" w:space="0"/>
              <w:bottom w:val="nil"/>
              <w:right w:val="single" w:color="000000" w:sz="4" w:space="0"/>
            </w:tcBorders>
            <w:shd w:val="clear" w:color="auto" w:fill="auto"/>
            <w:vAlign w:val="center"/>
          </w:tcPr>
          <w:p w14:paraId="49984D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327" w:type="pct"/>
            <w:tcBorders>
              <w:top w:val="single" w:color="000000" w:sz="4" w:space="0"/>
              <w:left w:val="single" w:color="000000" w:sz="4" w:space="0"/>
              <w:bottom w:val="nil"/>
              <w:right w:val="single" w:color="000000" w:sz="4" w:space="0"/>
            </w:tcBorders>
            <w:shd w:val="clear" w:color="auto" w:fill="auto"/>
            <w:vAlign w:val="center"/>
          </w:tcPr>
          <w:p w14:paraId="2EE201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104.09</w:t>
            </w:r>
          </w:p>
        </w:tc>
        <w:tc>
          <w:tcPr>
            <w:tcW w:w="240" w:type="pct"/>
            <w:gridSpan w:val="2"/>
            <w:tcBorders>
              <w:top w:val="single" w:color="000000" w:sz="4" w:space="0"/>
              <w:left w:val="single" w:color="000000" w:sz="4" w:space="0"/>
              <w:bottom w:val="nil"/>
              <w:right w:val="single" w:color="000000" w:sz="4" w:space="0"/>
            </w:tcBorders>
            <w:shd w:val="clear" w:color="auto" w:fill="auto"/>
            <w:vAlign w:val="center"/>
          </w:tcPr>
          <w:p w14:paraId="710DE8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51" w:type="pct"/>
            <w:tcBorders>
              <w:top w:val="single" w:color="000000" w:sz="4" w:space="0"/>
              <w:left w:val="single" w:color="000000" w:sz="4" w:space="0"/>
              <w:bottom w:val="nil"/>
              <w:right w:val="single" w:color="000000" w:sz="4" w:space="0"/>
            </w:tcBorders>
            <w:shd w:val="clear" w:color="auto" w:fill="auto"/>
            <w:vAlign w:val="center"/>
          </w:tcPr>
          <w:p w14:paraId="177CBB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 w:type="pct"/>
            <w:tcBorders>
              <w:top w:val="single" w:color="000000" w:sz="4" w:space="0"/>
              <w:left w:val="single" w:color="000000" w:sz="4" w:space="0"/>
              <w:bottom w:val="nil"/>
              <w:right w:val="single" w:color="000000" w:sz="4" w:space="0"/>
            </w:tcBorders>
            <w:shd w:val="clear" w:color="auto" w:fill="auto"/>
            <w:vAlign w:val="center"/>
          </w:tcPr>
          <w:p w14:paraId="2698CF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w:t>
            </w:r>
          </w:p>
        </w:tc>
        <w:tc>
          <w:tcPr>
            <w:tcW w:w="1375" w:type="pct"/>
            <w:gridSpan w:val="4"/>
            <w:tcBorders>
              <w:top w:val="single" w:color="000000" w:sz="4" w:space="0"/>
              <w:left w:val="single" w:color="000000" w:sz="4" w:space="0"/>
              <w:bottom w:val="nil"/>
              <w:right w:val="single" w:color="000000" w:sz="4" w:space="0"/>
            </w:tcBorders>
            <w:shd w:val="clear" w:color="auto" w:fill="auto"/>
            <w:vAlign w:val="center"/>
          </w:tcPr>
          <w:p w14:paraId="3F3226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资金建项105万元，年末调减至104.09万元。整改措施，严格执行预算管理制度，按实测算人员工资。</w:t>
            </w:r>
          </w:p>
        </w:tc>
      </w:tr>
      <w:tr w14:paraId="725FE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380" w:type="pct"/>
          <w:trHeight w:val="0" w:hRule="atLeast"/>
          <w:jc w:val="center"/>
        </w:trPr>
        <w:tc>
          <w:tcPr>
            <w:tcW w:w="23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0D33727">
            <w:pPr>
              <w:snapToGrid w:val="0"/>
              <w:jc w:val="center"/>
              <w:rPr>
                <w:rFonts w:hint="eastAsia" w:ascii="宋体" w:hAnsi="宋体" w:eastAsia="宋体" w:cs="宋体"/>
                <w:i w:val="0"/>
                <w:iCs w:val="0"/>
                <w:color w:val="000000"/>
                <w:sz w:val="18"/>
                <w:szCs w:val="18"/>
                <w:u w:val="none"/>
              </w:rPr>
            </w:pPr>
          </w:p>
        </w:tc>
        <w:tc>
          <w:tcPr>
            <w:tcW w:w="31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DD28F59">
            <w:pPr>
              <w:snapToGrid w:val="0"/>
              <w:jc w:val="center"/>
              <w:rPr>
                <w:rFonts w:hint="eastAsia" w:ascii="宋体" w:hAnsi="宋体" w:eastAsia="宋体" w:cs="宋体"/>
                <w:i w:val="0"/>
                <w:iCs w:val="0"/>
                <w:color w:val="000000"/>
                <w:sz w:val="18"/>
                <w:szCs w:val="18"/>
                <w:u w:val="none"/>
              </w:rPr>
            </w:pPr>
          </w:p>
        </w:tc>
        <w:tc>
          <w:tcPr>
            <w:tcW w:w="43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D114601">
            <w:pPr>
              <w:snapToGrid w:val="0"/>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nil"/>
              <w:right w:val="single" w:color="000000" w:sz="4" w:space="0"/>
            </w:tcBorders>
            <w:shd w:val="clear" w:color="auto" w:fill="auto"/>
            <w:vAlign w:val="center"/>
          </w:tcPr>
          <w:p w14:paraId="643BDC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w:t>
            </w:r>
          </w:p>
        </w:tc>
        <w:tc>
          <w:tcPr>
            <w:tcW w:w="249" w:type="pct"/>
            <w:gridSpan w:val="2"/>
            <w:tcBorders>
              <w:top w:val="single" w:color="000000" w:sz="4" w:space="0"/>
              <w:left w:val="single" w:color="000000" w:sz="4" w:space="0"/>
              <w:bottom w:val="nil"/>
              <w:right w:val="single" w:color="000000" w:sz="4" w:space="0"/>
            </w:tcBorders>
            <w:shd w:val="clear" w:color="auto" w:fill="auto"/>
            <w:vAlign w:val="center"/>
          </w:tcPr>
          <w:p w14:paraId="3B9D22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66" w:type="pct"/>
            <w:gridSpan w:val="2"/>
            <w:tcBorders>
              <w:top w:val="single" w:color="000000" w:sz="4" w:space="0"/>
              <w:left w:val="single" w:color="000000" w:sz="4" w:space="0"/>
              <w:bottom w:val="nil"/>
              <w:right w:val="single" w:color="000000" w:sz="4" w:space="0"/>
            </w:tcBorders>
            <w:shd w:val="clear" w:color="auto" w:fill="auto"/>
            <w:vAlign w:val="center"/>
          </w:tcPr>
          <w:p w14:paraId="27D4C867">
            <w:pPr>
              <w:snapToGrid w:val="0"/>
              <w:jc w:val="center"/>
              <w:rPr>
                <w:rFonts w:hint="eastAsia" w:ascii="宋体" w:hAnsi="宋体" w:eastAsia="宋体" w:cs="宋体"/>
                <w:i w:val="0"/>
                <w:iCs w:val="0"/>
                <w:color w:val="000000"/>
                <w:sz w:val="18"/>
                <w:szCs w:val="18"/>
                <w:u w:val="none"/>
              </w:rPr>
            </w:pPr>
          </w:p>
        </w:tc>
        <w:tc>
          <w:tcPr>
            <w:tcW w:w="369" w:type="pct"/>
            <w:gridSpan w:val="3"/>
            <w:tcBorders>
              <w:top w:val="single" w:color="000000" w:sz="4" w:space="0"/>
              <w:left w:val="single" w:color="000000" w:sz="4" w:space="0"/>
              <w:bottom w:val="nil"/>
              <w:right w:val="single" w:color="000000" w:sz="4" w:space="0"/>
            </w:tcBorders>
            <w:shd w:val="clear" w:color="auto" w:fill="auto"/>
            <w:vAlign w:val="center"/>
          </w:tcPr>
          <w:p w14:paraId="492579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有效控制</w:t>
            </w:r>
          </w:p>
        </w:tc>
        <w:tc>
          <w:tcPr>
            <w:tcW w:w="327" w:type="pct"/>
            <w:tcBorders>
              <w:top w:val="single" w:color="000000" w:sz="4" w:space="0"/>
              <w:left w:val="single" w:color="000000" w:sz="4" w:space="0"/>
              <w:bottom w:val="nil"/>
              <w:right w:val="single" w:color="000000" w:sz="4" w:space="0"/>
            </w:tcBorders>
            <w:shd w:val="clear" w:color="auto" w:fill="auto"/>
            <w:vAlign w:val="center"/>
          </w:tcPr>
          <w:p w14:paraId="1D9757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有效控制</w:t>
            </w:r>
          </w:p>
        </w:tc>
        <w:tc>
          <w:tcPr>
            <w:tcW w:w="240" w:type="pct"/>
            <w:gridSpan w:val="2"/>
            <w:tcBorders>
              <w:top w:val="single" w:color="000000" w:sz="4" w:space="0"/>
              <w:left w:val="single" w:color="000000" w:sz="4" w:space="0"/>
              <w:bottom w:val="nil"/>
              <w:right w:val="single" w:color="000000" w:sz="4" w:space="0"/>
            </w:tcBorders>
            <w:shd w:val="clear" w:color="auto" w:fill="auto"/>
            <w:vAlign w:val="center"/>
          </w:tcPr>
          <w:p w14:paraId="0EDB2E4F">
            <w:pPr>
              <w:snapToGrid w:val="0"/>
              <w:jc w:val="cente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nil"/>
              <w:right w:val="single" w:color="000000" w:sz="4" w:space="0"/>
            </w:tcBorders>
            <w:shd w:val="clear" w:color="auto" w:fill="auto"/>
            <w:vAlign w:val="center"/>
          </w:tcPr>
          <w:p w14:paraId="2DAB3F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 w:type="pct"/>
            <w:tcBorders>
              <w:top w:val="single" w:color="000000" w:sz="4" w:space="0"/>
              <w:left w:val="single" w:color="000000" w:sz="4" w:space="0"/>
              <w:bottom w:val="nil"/>
              <w:right w:val="single" w:color="000000" w:sz="4" w:space="0"/>
            </w:tcBorders>
            <w:shd w:val="clear" w:color="auto" w:fill="auto"/>
            <w:vAlign w:val="center"/>
          </w:tcPr>
          <w:p w14:paraId="4B66D6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75" w:type="pct"/>
            <w:gridSpan w:val="4"/>
            <w:tcBorders>
              <w:top w:val="single" w:color="000000" w:sz="4" w:space="0"/>
              <w:left w:val="single" w:color="000000" w:sz="4" w:space="0"/>
              <w:bottom w:val="nil"/>
              <w:right w:val="single" w:color="000000" w:sz="4" w:space="0"/>
            </w:tcBorders>
            <w:shd w:val="clear" w:color="auto" w:fill="auto"/>
            <w:vAlign w:val="center"/>
          </w:tcPr>
          <w:p w14:paraId="23C3D594">
            <w:pPr>
              <w:snapToGrid w:val="0"/>
              <w:jc w:val="center"/>
              <w:rPr>
                <w:rFonts w:hint="eastAsia" w:ascii="宋体" w:hAnsi="宋体" w:eastAsia="宋体" w:cs="宋体"/>
                <w:i w:val="0"/>
                <w:iCs w:val="0"/>
                <w:color w:val="000000"/>
                <w:sz w:val="18"/>
                <w:szCs w:val="18"/>
                <w:u w:val="none"/>
              </w:rPr>
            </w:pPr>
          </w:p>
        </w:tc>
      </w:tr>
      <w:tr w14:paraId="6996A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380" w:type="pct"/>
          <w:trHeight w:val="0" w:hRule="atLeast"/>
          <w:jc w:val="center"/>
        </w:trPr>
        <w:tc>
          <w:tcPr>
            <w:tcW w:w="23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7EC6A0A">
            <w:pPr>
              <w:snapToGrid w:val="0"/>
              <w:jc w:val="center"/>
              <w:rPr>
                <w:rFonts w:hint="eastAsia" w:ascii="宋体" w:hAnsi="宋体" w:eastAsia="宋体" w:cs="宋体"/>
                <w:i w:val="0"/>
                <w:iCs w:val="0"/>
                <w:color w:val="000000"/>
                <w:sz w:val="18"/>
                <w:szCs w:val="18"/>
                <w:u w:val="none"/>
              </w:rPr>
            </w:pPr>
          </w:p>
        </w:tc>
        <w:tc>
          <w:tcPr>
            <w:tcW w:w="317"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10F94C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33" w:type="pct"/>
            <w:gridSpan w:val="2"/>
            <w:tcBorders>
              <w:top w:val="single" w:color="000000" w:sz="4" w:space="0"/>
              <w:left w:val="single" w:color="000000" w:sz="4" w:space="0"/>
              <w:bottom w:val="nil"/>
              <w:right w:val="single" w:color="000000" w:sz="4" w:space="0"/>
            </w:tcBorders>
            <w:shd w:val="clear" w:color="auto" w:fill="auto"/>
            <w:vAlign w:val="center"/>
          </w:tcPr>
          <w:p w14:paraId="2C5DF5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447" w:type="pct"/>
            <w:tcBorders>
              <w:top w:val="single" w:color="000000" w:sz="4" w:space="0"/>
              <w:left w:val="single" w:color="000000" w:sz="4" w:space="0"/>
              <w:bottom w:val="nil"/>
              <w:right w:val="single" w:color="000000" w:sz="4" w:space="0"/>
            </w:tcBorders>
            <w:shd w:val="clear" w:color="auto" w:fill="auto"/>
            <w:vAlign w:val="center"/>
          </w:tcPr>
          <w:p w14:paraId="495F34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提升教学质量</w:t>
            </w:r>
          </w:p>
        </w:tc>
        <w:tc>
          <w:tcPr>
            <w:tcW w:w="249" w:type="pct"/>
            <w:gridSpan w:val="2"/>
            <w:tcBorders>
              <w:top w:val="single" w:color="000000" w:sz="4" w:space="0"/>
              <w:left w:val="single" w:color="000000" w:sz="4" w:space="0"/>
              <w:bottom w:val="nil"/>
              <w:right w:val="single" w:color="000000" w:sz="4" w:space="0"/>
            </w:tcBorders>
            <w:shd w:val="clear" w:color="auto" w:fill="auto"/>
            <w:vAlign w:val="center"/>
          </w:tcPr>
          <w:p w14:paraId="053C15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66" w:type="pct"/>
            <w:gridSpan w:val="2"/>
            <w:tcBorders>
              <w:top w:val="single" w:color="000000" w:sz="4" w:space="0"/>
              <w:left w:val="single" w:color="000000" w:sz="4" w:space="0"/>
              <w:bottom w:val="nil"/>
              <w:right w:val="single" w:color="000000" w:sz="4" w:space="0"/>
            </w:tcBorders>
            <w:shd w:val="clear" w:color="auto" w:fill="auto"/>
            <w:vAlign w:val="center"/>
          </w:tcPr>
          <w:p w14:paraId="37692F90">
            <w:pPr>
              <w:snapToGrid w:val="0"/>
              <w:jc w:val="center"/>
              <w:rPr>
                <w:rFonts w:hint="eastAsia" w:ascii="宋体" w:hAnsi="宋体" w:eastAsia="宋体" w:cs="宋体"/>
                <w:i w:val="0"/>
                <w:iCs w:val="0"/>
                <w:color w:val="000000"/>
                <w:sz w:val="18"/>
                <w:szCs w:val="18"/>
                <w:u w:val="none"/>
              </w:rPr>
            </w:pPr>
          </w:p>
        </w:tc>
        <w:tc>
          <w:tcPr>
            <w:tcW w:w="369" w:type="pct"/>
            <w:gridSpan w:val="3"/>
            <w:tcBorders>
              <w:top w:val="single" w:color="000000" w:sz="4" w:space="0"/>
              <w:left w:val="single" w:color="000000" w:sz="4" w:space="0"/>
              <w:bottom w:val="nil"/>
              <w:right w:val="single" w:color="000000" w:sz="4" w:space="0"/>
            </w:tcBorders>
            <w:shd w:val="clear" w:color="auto" w:fill="auto"/>
            <w:vAlign w:val="center"/>
          </w:tcPr>
          <w:p w14:paraId="3AEE9E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有效提升</w:t>
            </w:r>
          </w:p>
        </w:tc>
        <w:tc>
          <w:tcPr>
            <w:tcW w:w="327" w:type="pct"/>
            <w:tcBorders>
              <w:top w:val="single" w:color="000000" w:sz="4" w:space="0"/>
              <w:left w:val="single" w:color="000000" w:sz="4" w:space="0"/>
              <w:bottom w:val="nil"/>
              <w:right w:val="single" w:color="000000" w:sz="4" w:space="0"/>
            </w:tcBorders>
            <w:shd w:val="clear" w:color="auto" w:fill="auto"/>
            <w:vAlign w:val="center"/>
          </w:tcPr>
          <w:p w14:paraId="05A5EF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有效提升</w:t>
            </w:r>
          </w:p>
        </w:tc>
        <w:tc>
          <w:tcPr>
            <w:tcW w:w="240" w:type="pct"/>
            <w:gridSpan w:val="2"/>
            <w:tcBorders>
              <w:top w:val="single" w:color="000000" w:sz="4" w:space="0"/>
              <w:left w:val="single" w:color="000000" w:sz="4" w:space="0"/>
              <w:bottom w:val="nil"/>
              <w:right w:val="single" w:color="000000" w:sz="4" w:space="0"/>
            </w:tcBorders>
            <w:shd w:val="clear" w:color="auto" w:fill="auto"/>
            <w:vAlign w:val="center"/>
          </w:tcPr>
          <w:p w14:paraId="69D46B63">
            <w:pPr>
              <w:snapToGrid w:val="0"/>
              <w:jc w:val="cente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nil"/>
              <w:right w:val="single" w:color="000000" w:sz="4" w:space="0"/>
            </w:tcBorders>
            <w:shd w:val="clear" w:color="auto" w:fill="auto"/>
            <w:vAlign w:val="center"/>
          </w:tcPr>
          <w:p w14:paraId="2CA9EA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6" w:type="pct"/>
            <w:tcBorders>
              <w:top w:val="single" w:color="000000" w:sz="4" w:space="0"/>
              <w:left w:val="single" w:color="000000" w:sz="4" w:space="0"/>
              <w:bottom w:val="nil"/>
              <w:right w:val="single" w:color="000000" w:sz="4" w:space="0"/>
            </w:tcBorders>
            <w:shd w:val="clear" w:color="auto" w:fill="auto"/>
            <w:vAlign w:val="center"/>
          </w:tcPr>
          <w:p w14:paraId="659C49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75" w:type="pct"/>
            <w:gridSpan w:val="4"/>
            <w:tcBorders>
              <w:top w:val="single" w:color="000000" w:sz="4" w:space="0"/>
              <w:left w:val="single" w:color="000000" w:sz="4" w:space="0"/>
              <w:bottom w:val="nil"/>
              <w:right w:val="single" w:color="000000" w:sz="4" w:space="0"/>
            </w:tcBorders>
            <w:shd w:val="clear" w:color="auto" w:fill="auto"/>
            <w:vAlign w:val="center"/>
          </w:tcPr>
          <w:p w14:paraId="0014FC1C">
            <w:pPr>
              <w:snapToGrid w:val="0"/>
              <w:jc w:val="center"/>
              <w:rPr>
                <w:rFonts w:hint="eastAsia" w:ascii="宋体" w:hAnsi="宋体" w:eastAsia="宋体" w:cs="宋体"/>
                <w:i w:val="0"/>
                <w:iCs w:val="0"/>
                <w:color w:val="000000"/>
                <w:sz w:val="18"/>
                <w:szCs w:val="18"/>
                <w:u w:val="none"/>
              </w:rPr>
            </w:pPr>
          </w:p>
        </w:tc>
      </w:tr>
      <w:tr w14:paraId="741C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380" w:type="pct"/>
          <w:trHeight w:val="0" w:hRule="atLeast"/>
          <w:jc w:val="center"/>
        </w:trPr>
        <w:tc>
          <w:tcPr>
            <w:tcW w:w="23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AA2EDB0">
            <w:pPr>
              <w:snapToGrid w:val="0"/>
              <w:jc w:val="center"/>
              <w:rPr>
                <w:rFonts w:hint="eastAsia" w:ascii="宋体" w:hAnsi="宋体" w:eastAsia="宋体" w:cs="宋体"/>
                <w:i w:val="0"/>
                <w:iCs w:val="0"/>
                <w:color w:val="000000"/>
                <w:sz w:val="18"/>
                <w:szCs w:val="18"/>
                <w:u w:val="none"/>
              </w:rPr>
            </w:pPr>
          </w:p>
        </w:tc>
        <w:tc>
          <w:tcPr>
            <w:tcW w:w="31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AC69E82">
            <w:pPr>
              <w:snapToGrid w:val="0"/>
              <w:jc w:val="center"/>
              <w:rPr>
                <w:rFonts w:hint="eastAsia" w:ascii="宋体" w:hAnsi="宋体" w:eastAsia="宋体" w:cs="宋体"/>
                <w:i w:val="0"/>
                <w:iCs w:val="0"/>
                <w:color w:val="000000"/>
                <w:sz w:val="18"/>
                <w:szCs w:val="18"/>
                <w:u w:val="none"/>
              </w:rPr>
            </w:pPr>
          </w:p>
        </w:tc>
        <w:tc>
          <w:tcPr>
            <w:tcW w:w="433" w:type="pct"/>
            <w:gridSpan w:val="2"/>
            <w:tcBorders>
              <w:top w:val="single" w:color="000000" w:sz="4" w:space="0"/>
              <w:left w:val="single" w:color="000000" w:sz="4" w:space="0"/>
              <w:bottom w:val="nil"/>
              <w:right w:val="single" w:color="000000" w:sz="4" w:space="0"/>
            </w:tcBorders>
            <w:shd w:val="clear" w:color="auto" w:fill="auto"/>
            <w:vAlign w:val="center"/>
          </w:tcPr>
          <w:p w14:paraId="58BD8A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447" w:type="pct"/>
            <w:tcBorders>
              <w:top w:val="single" w:color="000000" w:sz="4" w:space="0"/>
              <w:left w:val="single" w:color="000000" w:sz="4" w:space="0"/>
              <w:bottom w:val="nil"/>
              <w:right w:val="single" w:color="000000" w:sz="4" w:space="0"/>
            </w:tcBorders>
            <w:shd w:val="clear" w:color="auto" w:fill="auto"/>
            <w:vAlign w:val="center"/>
          </w:tcPr>
          <w:p w14:paraId="057257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提高幼儿园社会影响力</w:t>
            </w:r>
          </w:p>
        </w:tc>
        <w:tc>
          <w:tcPr>
            <w:tcW w:w="249" w:type="pct"/>
            <w:gridSpan w:val="2"/>
            <w:tcBorders>
              <w:top w:val="single" w:color="000000" w:sz="4" w:space="0"/>
              <w:left w:val="single" w:color="000000" w:sz="4" w:space="0"/>
              <w:bottom w:val="nil"/>
              <w:right w:val="single" w:color="000000" w:sz="4" w:space="0"/>
            </w:tcBorders>
            <w:shd w:val="clear" w:color="auto" w:fill="auto"/>
            <w:vAlign w:val="center"/>
          </w:tcPr>
          <w:p w14:paraId="4DD953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66" w:type="pct"/>
            <w:gridSpan w:val="2"/>
            <w:tcBorders>
              <w:top w:val="single" w:color="000000" w:sz="4" w:space="0"/>
              <w:left w:val="single" w:color="000000" w:sz="4" w:space="0"/>
              <w:bottom w:val="nil"/>
              <w:right w:val="single" w:color="000000" w:sz="4" w:space="0"/>
            </w:tcBorders>
            <w:shd w:val="clear" w:color="auto" w:fill="auto"/>
            <w:vAlign w:val="center"/>
          </w:tcPr>
          <w:p w14:paraId="336EEA7F">
            <w:pPr>
              <w:snapToGrid w:val="0"/>
              <w:jc w:val="center"/>
              <w:rPr>
                <w:rFonts w:hint="eastAsia" w:ascii="宋体" w:hAnsi="宋体" w:eastAsia="宋体" w:cs="宋体"/>
                <w:i w:val="0"/>
                <w:iCs w:val="0"/>
                <w:color w:val="000000"/>
                <w:sz w:val="18"/>
                <w:szCs w:val="18"/>
                <w:u w:val="none"/>
              </w:rPr>
            </w:pPr>
          </w:p>
        </w:tc>
        <w:tc>
          <w:tcPr>
            <w:tcW w:w="369" w:type="pct"/>
            <w:gridSpan w:val="3"/>
            <w:tcBorders>
              <w:top w:val="single" w:color="000000" w:sz="4" w:space="0"/>
              <w:left w:val="single" w:color="000000" w:sz="4" w:space="0"/>
              <w:bottom w:val="nil"/>
              <w:right w:val="single" w:color="000000" w:sz="4" w:space="0"/>
            </w:tcBorders>
            <w:shd w:val="clear" w:color="auto" w:fill="auto"/>
            <w:vAlign w:val="center"/>
          </w:tcPr>
          <w:p w14:paraId="4D3772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长期影响</w:t>
            </w:r>
          </w:p>
        </w:tc>
        <w:tc>
          <w:tcPr>
            <w:tcW w:w="327" w:type="pct"/>
            <w:tcBorders>
              <w:top w:val="single" w:color="000000" w:sz="4" w:space="0"/>
              <w:left w:val="single" w:color="000000" w:sz="4" w:space="0"/>
              <w:bottom w:val="nil"/>
              <w:right w:val="single" w:color="000000" w:sz="4" w:space="0"/>
            </w:tcBorders>
            <w:shd w:val="clear" w:color="auto" w:fill="auto"/>
            <w:vAlign w:val="center"/>
          </w:tcPr>
          <w:p w14:paraId="49A6AE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长期影响</w:t>
            </w:r>
          </w:p>
        </w:tc>
        <w:tc>
          <w:tcPr>
            <w:tcW w:w="240" w:type="pct"/>
            <w:gridSpan w:val="2"/>
            <w:tcBorders>
              <w:top w:val="single" w:color="000000" w:sz="4" w:space="0"/>
              <w:left w:val="single" w:color="000000" w:sz="4" w:space="0"/>
              <w:bottom w:val="nil"/>
              <w:right w:val="single" w:color="000000" w:sz="4" w:space="0"/>
            </w:tcBorders>
            <w:shd w:val="clear" w:color="auto" w:fill="auto"/>
            <w:vAlign w:val="center"/>
          </w:tcPr>
          <w:p w14:paraId="7C864499">
            <w:pPr>
              <w:snapToGrid w:val="0"/>
              <w:jc w:val="cente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nil"/>
              <w:right w:val="single" w:color="000000" w:sz="4" w:space="0"/>
            </w:tcBorders>
            <w:shd w:val="clear" w:color="auto" w:fill="auto"/>
            <w:vAlign w:val="center"/>
          </w:tcPr>
          <w:p w14:paraId="183BCD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6" w:type="pct"/>
            <w:tcBorders>
              <w:top w:val="single" w:color="000000" w:sz="4" w:space="0"/>
              <w:left w:val="single" w:color="000000" w:sz="4" w:space="0"/>
              <w:bottom w:val="nil"/>
              <w:right w:val="single" w:color="000000" w:sz="4" w:space="0"/>
            </w:tcBorders>
            <w:shd w:val="clear" w:color="auto" w:fill="auto"/>
            <w:vAlign w:val="center"/>
          </w:tcPr>
          <w:p w14:paraId="0C9072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75" w:type="pct"/>
            <w:gridSpan w:val="4"/>
            <w:tcBorders>
              <w:top w:val="single" w:color="000000" w:sz="4" w:space="0"/>
              <w:left w:val="single" w:color="000000" w:sz="4" w:space="0"/>
              <w:bottom w:val="nil"/>
              <w:right w:val="single" w:color="000000" w:sz="4" w:space="0"/>
            </w:tcBorders>
            <w:shd w:val="clear" w:color="auto" w:fill="auto"/>
            <w:vAlign w:val="center"/>
          </w:tcPr>
          <w:p w14:paraId="02FB7643">
            <w:pPr>
              <w:snapToGrid w:val="0"/>
              <w:jc w:val="center"/>
              <w:rPr>
                <w:rFonts w:hint="eastAsia" w:ascii="宋体" w:hAnsi="宋体" w:eastAsia="宋体" w:cs="宋体"/>
                <w:i w:val="0"/>
                <w:iCs w:val="0"/>
                <w:color w:val="000000"/>
                <w:sz w:val="18"/>
                <w:szCs w:val="18"/>
                <w:u w:val="none"/>
              </w:rPr>
            </w:pPr>
          </w:p>
        </w:tc>
      </w:tr>
      <w:tr w14:paraId="2A96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380" w:type="pct"/>
          <w:trHeight w:val="0" w:hRule="atLeast"/>
          <w:jc w:val="center"/>
        </w:trPr>
        <w:tc>
          <w:tcPr>
            <w:tcW w:w="23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19BDA33">
            <w:pPr>
              <w:snapToGrid w:val="0"/>
              <w:jc w:val="center"/>
              <w:rPr>
                <w:rFonts w:hint="eastAsia" w:ascii="宋体" w:hAnsi="宋体" w:eastAsia="宋体" w:cs="宋体"/>
                <w:i w:val="0"/>
                <w:iCs w:val="0"/>
                <w:color w:val="000000"/>
                <w:sz w:val="18"/>
                <w:szCs w:val="18"/>
                <w:u w:val="none"/>
              </w:rPr>
            </w:pPr>
          </w:p>
        </w:tc>
        <w:tc>
          <w:tcPr>
            <w:tcW w:w="317" w:type="pct"/>
            <w:gridSpan w:val="2"/>
            <w:tcBorders>
              <w:top w:val="single" w:color="000000" w:sz="4" w:space="0"/>
              <w:left w:val="single" w:color="000000" w:sz="4" w:space="0"/>
              <w:bottom w:val="nil"/>
              <w:right w:val="single" w:color="000000" w:sz="4" w:space="0"/>
            </w:tcBorders>
            <w:shd w:val="clear" w:color="auto" w:fill="auto"/>
            <w:vAlign w:val="center"/>
          </w:tcPr>
          <w:p w14:paraId="356180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33" w:type="pct"/>
            <w:gridSpan w:val="2"/>
            <w:tcBorders>
              <w:top w:val="single" w:color="000000" w:sz="4" w:space="0"/>
              <w:left w:val="single" w:color="000000" w:sz="4" w:space="0"/>
              <w:bottom w:val="nil"/>
              <w:right w:val="single" w:color="000000" w:sz="4" w:space="0"/>
            </w:tcBorders>
            <w:shd w:val="clear" w:color="auto" w:fill="auto"/>
            <w:vAlign w:val="center"/>
          </w:tcPr>
          <w:p w14:paraId="2B4F8A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47" w:type="pct"/>
            <w:tcBorders>
              <w:top w:val="single" w:color="000000" w:sz="4" w:space="0"/>
              <w:left w:val="single" w:color="000000" w:sz="4" w:space="0"/>
              <w:bottom w:val="nil"/>
              <w:right w:val="single" w:color="000000" w:sz="4" w:space="0"/>
            </w:tcBorders>
            <w:shd w:val="clear" w:color="auto" w:fill="auto"/>
            <w:vAlign w:val="center"/>
          </w:tcPr>
          <w:p w14:paraId="4D6A6F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教职工满意度</w:t>
            </w:r>
          </w:p>
        </w:tc>
        <w:tc>
          <w:tcPr>
            <w:tcW w:w="249" w:type="pct"/>
            <w:gridSpan w:val="2"/>
            <w:tcBorders>
              <w:top w:val="single" w:color="000000" w:sz="4" w:space="0"/>
              <w:left w:val="single" w:color="000000" w:sz="4" w:space="0"/>
              <w:bottom w:val="nil"/>
              <w:right w:val="single" w:color="000000" w:sz="4" w:space="0"/>
            </w:tcBorders>
            <w:shd w:val="clear" w:color="auto" w:fill="auto"/>
            <w:vAlign w:val="center"/>
          </w:tcPr>
          <w:p w14:paraId="6340ED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66" w:type="pct"/>
            <w:gridSpan w:val="2"/>
            <w:tcBorders>
              <w:top w:val="single" w:color="000000" w:sz="4" w:space="0"/>
              <w:left w:val="single" w:color="000000" w:sz="4" w:space="0"/>
              <w:bottom w:val="nil"/>
              <w:right w:val="single" w:color="000000" w:sz="4" w:space="0"/>
            </w:tcBorders>
            <w:shd w:val="clear" w:color="auto" w:fill="auto"/>
            <w:vAlign w:val="center"/>
          </w:tcPr>
          <w:p w14:paraId="79D0F5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369" w:type="pct"/>
            <w:gridSpan w:val="3"/>
            <w:tcBorders>
              <w:top w:val="single" w:color="000000" w:sz="4" w:space="0"/>
              <w:left w:val="single" w:color="000000" w:sz="4" w:space="0"/>
              <w:bottom w:val="nil"/>
              <w:right w:val="single" w:color="000000" w:sz="4" w:space="0"/>
            </w:tcBorders>
            <w:shd w:val="clear" w:color="auto" w:fill="auto"/>
            <w:vAlign w:val="center"/>
          </w:tcPr>
          <w:p w14:paraId="18B123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27" w:type="pct"/>
            <w:tcBorders>
              <w:top w:val="single" w:color="000000" w:sz="4" w:space="0"/>
              <w:left w:val="single" w:color="000000" w:sz="4" w:space="0"/>
              <w:bottom w:val="nil"/>
              <w:right w:val="single" w:color="000000" w:sz="4" w:space="0"/>
            </w:tcBorders>
            <w:shd w:val="clear" w:color="auto" w:fill="auto"/>
            <w:vAlign w:val="center"/>
          </w:tcPr>
          <w:p w14:paraId="51DCE5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96.00</w:t>
            </w:r>
          </w:p>
        </w:tc>
        <w:tc>
          <w:tcPr>
            <w:tcW w:w="240" w:type="pct"/>
            <w:gridSpan w:val="2"/>
            <w:tcBorders>
              <w:top w:val="single" w:color="000000" w:sz="4" w:space="0"/>
              <w:left w:val="single" w:color="000000" w:sz="4" w:space="0"/>
              <w:bottom w:val="nil"/>
              <w:right w:val="single" w:color="000000" w:sz="4" w:space="0"/>
            </w:tcBorders>
            <w:shd w:val="clear" w:color="auto" w:fill="auto"/>
            <w:vAlign w:val="center"/>
          </w:tcPr>
          <w:p w14:paraId="697FCD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1" w:type="pct"/>
            <w:tcBorders>
              <w:top w:val="single" w:color="000000" w:sz="4" w:space="0"/>
              <w:left w:val="single" w:color="000000" w:sz="4" w:space="0"/>
              <w:bottom w:val="nil"/>
              <w:right w:val="single" w:color="000000" w:sz="4" w:space="0"/>
            </w:tcBorders>
            <w:shd w:val="clear" w:color="auto" w:fill="auto"/>
            <w:vAlign w:val="center"/>
          </w:tcPr>
          <w:p w14:paraId="0BF75C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6" w:type="pct"/>
            <w:tcBorders>
              <w:top w:val="single" w:color="000000" w:sz="4" w:space="0"/>
              <w:left w:val="single" w:color="000000" w:sz="4" w:space="0"/>
              <w:bottom w:val="nil"/>
              <w:right w:val="single" w:color="000000" w:sz="4" w:space="0"/>
            </w:tcBorders>
            <w:shd w:val="clear" w:color="auto" w:fill="auto"/>
            <w:vAlign w:val="center"/>
          </w:tcPr>
          <w:p w14:paraId="3AB4A8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75" w:type="pct"/>
            <w:gridSpan w:val="4"/>
            <w:tcBorders>
              <w:top w:val="single" w:color="000000" w:sz="4" w:space="0"/>
              <w:left w:val="single" w:color="000000" w:sz="4" w:space="0"/>
              <w:bottom w:val="nil"/>
              <w:right w:val="single" w:color="000000" w:sz="4" w:space="0"/>
            </w:tcBorders>
            <w:shd w:val="clear" w:color="auto" w:fill="auto"/>
            <w:vAlign w:val="center"/>
          </w:tcPr>
          <w:p w14:paraId="12133013">
            <w:pPr>
              <w:snapToGrid w:val="0"/>
              <w:jc w:val="center"/>
              <w:rPr>
                <w:rFonts w:hint="eastAsia" w:ascii="宋体" w:hAnsi="宋体" w:eastAsia="宋体" w:cs="宋体"/>
                <w:i w:val="0"/>
                <w:iCs w:val="0"/>
                <w:color w:val="000000"/>
                <w:sz w:val="18"/>
                <w:szCs w:val="18"/>
                <w:u w:val="none"/>
              </w:rPr>
            </w:pPr>
          </w:p>
        </w:tc>
      </w:tr>
      <w:tr w14:paraId="2C8A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380" w:type="pct"/>
          <w:trHeight w:val="0" w:hRule="atLeast"/>
          <w:jc w:val="center"/>
        </w:trPr>
        <w:tc>
          <w:tcPr>
            <w:tcW w:w="288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090A0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5A4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57E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99.96</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677F24">
            <w:pPr>
              <w:snapToGrid w:val="0"/>
              <w:jc w:val="center"/>
              <w:rPr>
                <w:rFonts w:hint="eastAsia" w:ascii="宋体" w:hAnsi="宋体" w:eastAsia="宋体" w:cs="宋体"/>
                <w:i w:val="0"/>
                <w:iCs w:val="0"/>
                <w:color w:val="000000"/>
                <w:sz w:val="18"/>
                <w:szCs w:val="18"/>
                <w:u w:val="none"/>
              </w:rPr>
            </w:pPr>
          </w:p>
        </w:tc>
      </w:tr>
      <w:tr w14:paraId="0988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6DFC3F8">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4F059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7A176">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27"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00ECC8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遮阳网</w:t>
            </w:r>
          </w:p>
        </w:tc>
      </w:tr>
      <w:tr w14:paraId="3EB3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67487">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48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CC9E2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赤峰市松山区教育局（部门）</w:t>
            </w:r>
          </w:p>
        </w:tc>
        <w:tc>
          <w:tcPr>
            <w:tcW w:w="8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1241A3">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15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CB2C3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赤峰市松山区第十九幼儿园</w:t>
            </w:r>
          </w:p>
        </w:tc>
      </w:tr>
      <w:tr w14:paraId="65BF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970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2722A">
            <w:pPr>
              <w:snapToGrid w:val="0"/>
              <w:rPr>
                <w:rFonts w:hint="eastAsia" w:ascii="宋体" w:hAnsi="宋体" w:eastAsia="宋体" w:cs="宋体"/>
                <w:i w:val="0"/>
                <w:iCs w:val="0"/>
                <w:color w:val="000000"/>
                <w:sz w:val="18"/>
                <w:szCs w:val="18"/>
                <w:u w:val="none"/>
              </w:rPr>
            </w:pPr>
          </w:p>
        </w:tc>
        <w:tc>
          <w:tcPr>
            <w:tcW w:w="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B44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4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BE74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8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9527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4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AB79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EA4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9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ED6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F9CA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7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2DF51">
            <w:pPr>
              <w:snapToGrid w:val="0"/>
              <w:jc w:val="center"/>
              <w:rPr>
                <w:rFonts w:hint="eastAsia" w:ascii="宋体" w:hAnsi="宋体" w:eastAsia="宋体" w:cs="宋体"/>
                <w:i w:val="0"/>
                <w:iCs w:val="0"/>
                <w:color w:val="000000"/>
                <w:sz w:val="18"/>
                <w:szCs w:val="18"/>
                <w:u w:val="none"/>
              </w:rPr>
            </w:pP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248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C657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C0C24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F9BD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0F17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D6E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70C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276C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D9CEE">
            <w:pPr>
              <w:snapToGrid w:val="0"/>
              <w:jc w:val="center"/>
              <w:rPr>
                <w:rFonts w:hint="eastAsia" w:ascii="宋体" w:hAnsi="宋体" w:eastAsia="宋体" w:cs="宋体"/>
                <w:i w:val="0"/>
                <w:iCs w:val="0"/>
                <w:color w:val="000000"/>
                <w:sz w:val="18"/>
                <w:szCs w:val="18"/>
                <w:u w:val="none"/>
              </w:rPr>
            </w:pP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9742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838B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0F32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2962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80DF">
            <w:pPr>
              <w:keepNext w:val="0"/>
              <w:keepLines w:val="0"/>
              <w:widowControl/>
              <w:suppressLineNumbers w:val="0"/>
              <w:snapToGrid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967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3D6D">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5FD52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AA2A1">
            <w:pPr>
              <w:snapToGrid w:val="0"/>
              <w:jc w:val="center"/>
              <w:rPr>
                <w:rFonts w:hint="eastAsia" w:ascii="宋体" w:hAnsi="宋体" w:eastAsia="宋体" w:cs="宋体"/>
                <w:i w:val="0"/>
                <w:iCs w:val="0"/>
                <w:color w:val="000000"/>
                <w:sz w:val="18"/>
                <w:szCs w:val="18"/>
                <w:u w:val="none"/>
              </w:rPr>
            </w:pP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77B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7C8703">
            <w:pPr>
              <w:snapToGrid w:val="0"/>
              <w:rPr>
                <w:rFonts w:hint="eastAsia" w:ascii="宋体" w:hAnsi="宋体" w:eastAsia="宋体" w:cs="宋体"/>
                <w:i w:val="0"/>
                <w:iCs w:val="0"/>
                <w:color w:val="000000"/>
                <w:sz w:val="18"/>
                <w:szCs w:val="18"/>
                <w:u w:val="none"/>
              </w:rPr>
            </w:pPr>
          </w:p>
        </w:tc>
        <w:tc>
          <w:tcPr>
            <w:tcW w:w="4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31B95B">
            <w:pPr>
              <w:snapToGrid w:val="0"/>
              <w:jc w:val="center"/>
              <w:rPr>
                <w:rFonts w:hint="eastAsia" w:ascii="宋体" w:hAnsi="宋体" w:eastAsia="宋体" w:cs="宋体"/>
                <w:i w:val="0"/>
                <w:iCs w:val="0"/>
                <w:color w:val="000000"/>
                <w:sz w:val="18"/>
                <w:szCs w:val="18"/>
                <w:u w:val="none"/>
              </w:rPr>
            </w:pPr>
          </w:p>
        </w:tc>
        <w:tc>
          <w:tcPr>
            <w:tcW w:w="8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A73066">
            <w:pPr>
              <w:snapToGrid w:val="0"/>
              <w:jc w:val="center"/>
              <w:rPr>
                <w:rFonts w:hint="eastAsia" w:ascii="宋体" w:hAnsi="宋体" w:eastAsia="宋体" w:cs="宋体"/>
                <w:i w:val="0"/>
                <w:iCs w:val="0"/>
                <w:color w:val="000000"/>
                <w:sz w:val="18"/>
                <w:szCs w:val="18"/>
                <w:u w:val="none"/>
              </w:rPr>
            </w:pPr>
          </w:p>
        </w:tc>
        <w:tc>
          <w:tcPr>
            <w:tcW w:w="4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C2AC">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AA360">
            <w:pPr>
              <w:snapToGrid w:val="0"/>
              <w:jc w:val="center"/>
              <w:rPr>
                <w:rFonts w:hint="eastAsia" w:ascii="宋体" w:hAnsi="宋体" w:eastAsia="宋体" w:cs="宋体"/>
                <w:i w:val="0"/>
                <w:iCs w:val="0"/>
                <w:color w:val="000000"/>
                <w:sz w:val="18"/>
                <w:szCs w:val="18"/>
                <w:u w:val="none"/>
              </w:rPr>
            </w:pPr>
          </w:p>
        </w:tc>
        <w:tc>
          <w:tcPr>
            <w:tcW w:w="9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588C">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6221C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52976">
            <w:pPr>
              <w:snapToGrid w:val="0"/>
              <w:jc w:val="center"/>
              <w:rPr>
                <w:rFonts w:hint="eastAsia" w:ascii="宋体" w:hAnsi="宋体" w:eastAsia="宋体" w:cs="宋体"/>
                <w:i w:val="0"/>
                <w:iCs w:val="0"/>
                <w:color w:val="000000"/>
                <w:sz w:val="18"/>
                <w:szCs w:val="18"/>
                <w:u w:val="none"/>
              </w:rPr>
            </w:pP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F84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5B25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A425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B366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04F5">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35D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72A6">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723C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1EC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177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9589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75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3538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277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7906A">
            <w:pPr>
              <w:snapToGrid w:val="0"/>
              <w:jc w:val="center"/>
              <w:rPr>
                <w:rFonts w:hint="eastAsia" w:ascii="宋体" w:hAnsi="宋体" w:eastAsia="宋体" w:cs="宋体"/>
                <w:i w:val="0"/>
                <w:iCs w:val="0"/>
                <w:color w:val="000000"/>
                <w:sz w:val="18"/>
                <w:szCs w:val="18"/>
                <w:u w:val="none"/>
              </w:rPr>
            </w:pPr>
          </w:p>
        </w:tc>
        <w:tc>
          <w:tcPr>
            <w:tcW w:w="177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2D63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我园申请本项资金，对我园户外填充遮阳网和音乐背景墙等材料，以更好的为幼儿提供更优质的服务</w:t>
            </w:r>
          </w:p>
        </w:tc>
        <w:tc>
          <w:tcPr>
            <w:tcW w:w="275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EC20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截止2024年底，该项目已完成，资金暂未拨付，已完成户外遮阳网和音乐背景墙等工作，通过该项目实施，实现了保障保障幼儿园的基本工作正常运转效益。</w:t>
            </w:r>
          </w:p>
        </w:tc>
      </w:tr>
      <w:tr w14:paraId="344C6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67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CDF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B05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FEC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735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2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0AE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3CB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E68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7BA2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62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477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22DE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142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22" w:type="pct"/>
            <w:vMerge w:val="restart"/>
            <w:tcBorders>
              <w:top w:val="single" w:color="000000" w:sz="4" w:space="0"/>
              <w:left w:val="single" w:color="000000" w:sz="4" w:space="0"/>
              <w:bottom w:val="nil"/>
              <w:right w:val="single" w:color="000000" w:sz="4" w:space="0"/>
            </w:tcBorders>
            <w:shd w:val="clear" w:color="auto" w:fill="auto"/>
            <w:vAlign w:val="center"/>
          </w:tcPr>
          <w:p w14:paraId="763928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25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79EFB1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33"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3C0462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583" w:type="pct"/>
            <w:gridSpan w:val="3"/>
            <w:tcBorders>
              <w:top w:val="single" w:color="000000" w:sz="4" w:space="0"/>
              <w:left w:val="single" w:color="000000" w:sz="4" w:space="0"/>
              <w:bottom w:val="nil"/>
              <w:right w:val="single" w:color="000000" w:sz="4" w:space="0"/>
            </w:tcBorders>
            <w:shd w:val="clear" w:color="auto" w:fill="auto"/>
            <w:vAlign w:val="center"/>
          </w:tcPr>
          <w:p w14:paraId="3D7913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采购遮阳网面积</w:t>
            </w:r>
          </w:p>
        </w:tc>
        <w:tc>
          <w:tcPr>
            <w:tcW w:w="233" w:type="pct"/>
            <w:gridSpan w:val="2"/>
            <w:tcBorders>
              <w:top w:val="single" w:color="000000" w:sz="4" w:space="0"/>
              <w:left w:val="single" w:color="000000" w:sz="4" w:space="0"/>
              <w:bottom w:val="nil"/>
              <w:right w:val="single" w:color="000000" w:sz="4" w:space="0"/>
            </w:tcBorders>
            <w:shd w:val="clear" w:color="auto" w:fill="auto"/>
            <w:vAlign w:val="center"/>
          </w:tcPr>
          <w:p w14:paraId="5E9225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34" w:type="pct"/>
            <w:gridSpan w:val="2"/>
            <w:tcBorders>
              <w:top w:val="single" w:color="000000" w:sz="4" w:space="0"/>
              <w:left w:val="single" w:color="000000" w:sz="4" w:space="0"/>
              <w:bottom w:val="nil"/>
              <w:right w:val="single" w:color="000000" w:sz="4" w:space="0"/>
            </w:tcBorders>
            <w:shd w:val="clear" w:color="auto" w:fill="auto"/>
            <w:vAlign w:val="center"/>
          </w:tcPr>
          <w:p w14:paraId="3FD6C3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290" w:type="pct"/>
            <w:tcBorders>
              <w:top w:val="single" w:color="000000" w:sz="4" w:space="0"/>
              <w:left w:val="single" w:color="000000" w:sz="4" w:space="0"/>
              <w:bottom w:val="nil"/>
              <w:right w:val="single" w:color="000000" w:sz="4" w:space="0"/>
            </w:tcBorders>
            <w:shd w:val="clear" w:color="auto" w:fill="auto"/>
            <w:vAlign w:val="center"/>
          </w:tcPr>
          <w:p w14:paraId="16E905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594" w:type="pct"/>
            <w:gridSpan w:val="3"/>
            <w:tcBorders>
              <w:top w:val="single" w:color="000000" w:sz="4" w:space="0"/>
              <w:left w:val="single" w:color="000000" w:sz="4" w:space="0"/>
              <w:bottom w:val="nil"/>
              <w:right w:val="single" w:color="000000" w:sz="4" w:space="0"/>
            </w:tcBorders>
            <w:shd w:val="clear" w:color="auto" w:fill="auto"/>
            <w:vAlign w:val="center"/>
          </w:tcPr>
          <w:p w14:paraId="33A910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w:t>
            </w:r>
          </w:p>
        </w:tc>
        <w:tc>
          <w:tcPr>
            <w:tcW w:w="483" w:type="pct"/>
            <w:gridSpan w:val="4"/>
            <w:tcBorders>
              <w:top w:val="single" w:color="000000" w:sz="4" w:space="0"/>
              <w:left w:val="single" w:color="000000" w:sz="4" w:space="0"/>
              <w:bottom w:val="nil"/>
              <w:right w:val="single" w:color="000000" w:sz="4" w:space="0"/>
            </w:tcBorders>
            <w:shd w:val="clear" w:color="auto" w:fill="auto"/>
            <w:vAlign w:val="center"/>
          </w:tcPr>
          <w:p w14:paraId="0766CF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316" w:type="pct"/>
            <w:tcBorders>
              <w:top w:val="single" w:color="000000" w:sz="4" w:space="0"/>
              <w:left w:val="single" w:color="000000" w:sz="4" w:space="0"/>
              <w:bottom w:val="nil"/>
              <w:right w:val="single" w:color="000000" w:sz="4" w:space="0"/>
            </w:tcBorders>
            <w:shd w:val="clear" w:color="auto" w:fill="auto"/>
            <w:vAlign w:val="center"/>
          </w:tcPr>
          <w:p w14:paraId="53CC8F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63B535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50" w:type="pct"/>
            <w:gridSpan w:val="2"/>
            <w:tcBorders>
              <w:top w:val="single" w:color="000000" w:sz="4" w:space="0"/>
              <w:left w:val="single" w:color="000000" w:sz="4" w:space="0"/>
              <w:bottom w:val="nil"/>
              <w:right w:val="single" w:color="000000" w:sz="4" w:space="0"/>
            </w:tcBorders>
            <w:shd w:val="clear" w:color="auto" w:fill="auto"/>
            <w:vAlign w:val="center"/>
          </w:tcPr>
          <w:p w14:paraId="115522AD">
            <w:pPr>
              <w:snapToGrid w:val="0"/>
              <w:jc w:val="center"/>
              <w:rPr>
                <w:rFonts w:hint="eastAsia" w:ascii="宋体" w:hAnsi="宋体" w:eastAsia="宋体" w:cs="宋体"/>
                <w:i w:val="0"/>
                <w:iCs w:val="0"/>
                <w:color w:val="000000"/>
                <w:sz w:val="18"/>
                <w:szCs w:val="18"/>
                <w:u w:val="none"/>
              </w:rPr>
            </w:pPr>
          </w:p>
        </w:tc>
      </w:tr>
      <w:tr w14:paraId="2E12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22" w:type="pct"/>
            <w:vMerge w:val="continue"/>
            <w:tcBorders>
              <w:top w:val="single" w:color="000000" w:sz="4" w:space="0"/>
              <w:left w:val="single" w:color="000000" w:sz="4" w:space="0"/>
              <w:bottom w:val="nil"/>
              <w:right w:val="single" w:color="000000" w:sz="4" w:space="0"/>
            </w:tcBorders>
            <w:shd w:val="clear" w:color="auto" w:fill="auto"/>
            <w:vAlign w:val="center"/>
          </w:tcPr>
          <w:p w14:paraId="3D45F4E6">
            <w:pPr>
              <w:snapToGrid w:val="0"/>
              <w:jc w:val="center"/>
              <w:rPr>
                <w:rFonts w:hint="eastAsia" w:ascii="宋体" w:hAnsi="宋体" w:eastAsia="宋体" w:cs="宋体"/>
                <w:i w:val="0"/>
                <w:iCs w:val="0"/>
                <w:color w:val="000000"/>
                <w:sz w:val="18"/>
                <w:szCs w:val="18"/>
                <w:u w:val="none"/>
              </w:rPr>
            </w:pPr>
          </w:p>
        </w:tc>
        <w:tc>
          <w:tcPr>
            <w:tcW w:w="2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75BD5E2">
            <w:pPr>
              <w:snapToGrid w:val="0"/>
              <w:jc w:val="center"/>
              <w:rPr>
                <w:rFonts w:hint="eastAsia" w:ascii="宋体" w:hAnsi="宋体" w:eastAsia="宋体" w:cs="宋体"/>
                <w:i w:val="0"/>
                <w:iCs w:val="0"/>
                <w:color w:val="000000"/>
                <w:sz w:val="18"/>
                <w:szCs w:val="18"/>
                <w:u w:val="none"/>
              </w:rPr>
            </w:pPr>
          </w:p>
        </w:tc>
        <w:tc>
          <w:tcPr>
            <w:tcW w:w="43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D53977C">
            <w:pPr>
              <w:snapToGrid w:val="0"/>
              <w:jc w:val="center"/>
              <w:rPr>
                <w:rFonts w:hint="eastAsia" w:ascii="宋体" w:hAnsi="宋体" w:eastAsia="宋体" w:cs="宋体"/>
                <w:i w:val="0"/>
                <w:iCs w:val="0"/>
                <w:color w:val="000000"/>
                <w:sz w:val="18"/>
                <w:szCs w:val="18"/>
                <w:u w:val="none"/>
              </w:rPr>
            </w:pPr>
          </w:p>
        </w:tc>
        <w:tc>
          <w:tcPr>
            <w:tcW w:w="583" w:type="pct"/>
            <w:gridSpan w:val="3"/>
            <w:tcBorders>
              <w:top w:val="single" w:color="000000" w:sz="4" w:space="0"/>
              <w:left w:val="single" w:color="000000" w:sz="4" w:space="0"/>
              <w:bottom w:val="nil"/>
              <w:right w:val="single" w:color="000000" w:sz="4" w:space="0"/>
            </w:tcBorders>
            <w:shd w:val="clear" w:color="auto" w:fill="auto"/>
            <w:vAlign w:val="center"/>
          </w:tcPr>
          <w:p w14:paraId="694400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采购沙水游戏区材料</w:t>
            </w:r>
          </w:p>
        </w:tc>
        <w:tc>
          <w:tcPr>
            <w:tcW w:w="233" w:type="pct"/>
            <w:gridSpan w:val="2"/>
            <w:tcBorders>
              <w:top w:val="single" w:color="000000" w:sz="4" w:space="0"/>
              <w:left w:val="single" w:color="000000" w:sz="4" w:space="0"/>
              <w:bottom w:val="nil"/>
              <w:right w:val="single" w:color="000000" w:sz="4" w:space="0"/>
            </w:tcBorders>
            <w:shd w:val="clear" w:color="auto" w:fill="auto"/>
            <w:vAlign w:val="center"/>
          </w:tcPr>
          <w:p w14:paraId="78EE0E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34" w:type="pct"/>
            <w:gridSpan w:val="2"/>
            <w:tcBorders>
              <w:top w:val="single" w:color="000000" w:sz="4" w:space="0"/>
              <w:left w:val="single" w:color="000000" w:sz="4" w:space="0"/>
              <w:bottom w:val="nil"/>
              <w:right w:val="single" w:color="000000" w:sz="4" w:space="0"/>
            </w:tcBorders>
            <w:shd w:val="clear" w:color="auto" w:fill="auto"/>
            <w:vAlign w:val="center"/>
          </w:tcPr>
          <w:p w14:paraId="41F3B0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290" w:type="pct"/>
            <w:tcBorders>
              <w:top w:val="single" w:color="000000" w:sz="4" w:space="0"/>
              <w:left w:val="single" w:color="000000" w:sz="4" w:space="0"/>
              <w:bottom w:val="nil"/>
              <w:right w:val="single" w:color="000000" w:sz="4" w:space="0"/>
            </w:tcBorders>
            <w:shd w:val="clear" w:color="auto" w:fill="auto"/>
            <w:vAlign w:val="center"/>
          </w:tcPr>
          <w:p w14:paraId="1C2400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4" w:type="pct"/>
            <w:gridSpan w:val="3"/>
            <w:tcBorders>
              <w:top w:val="single" w:color="000000" w:sz="4" w:space="0"/>
              <w:left w:val="single" w:color="000000" w:sz="4" w:space="0"/>
              <w:bottom w:val="nil"/>
              <w:right w:val="single" w:color="000000" w:sz="4" w:space="0"/>
            </w:tcBorders>
            <w:shd w:val="clear" w:color="auto" w:fill="auto"/>
            <w:vAlign w:val="center"/>
          </w:tcPr>
          <w:p w14:paraId="27F1BF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83" w:type="pct"/>
            <w:gridSpan w:val="4"/>
            <w:tcBorders>
              <w:top w:val="single" w:color="000000" w:sz="4" w:space="0"/>
              <w:left w:val="single" w:color="000000" w:sz="4" w:space="0"/>
              <w:bottom w:val="nil"/>
              <w:right w:val="single" w:color="000000" w:sz="4" w:space="0"/>
            </w:tcBorders>
            <w:shd w:val="clear" w:color="auto" w:fill="auto"/>
            <w:vAlign w:val="center"/>
          </w:tcPr>
          <w:p w14:paraId="39EA22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6" w:type="pct"/>
            <w:tcBorders>
              <w:top w:val="single" w:color="000000" w:sz="4" w:space="0"/>
              <w:left w:val="single" w:color="000000" w:sz="4" w:space="0"/>
              <w:bottom w:val="nil"/>
              <w:right w:val="single" w:color="000000" w:sz="4" w:space="0"/>
            </w:tcBorders>
            <w:shd w:val="clear" w:color="auto" w:fill="auto"/>
            <w:vAlign w:val="center"/>
          </w:tcPr>
          <w:p w14:paraId="5F4805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73E836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50" w:type="pct"/>
            <w:gridSpan w:val="2"/>
            <w:tcBorders>
              <w:top w:val="single" w:color="000000" w:sz="4" w:space="0"/>
              <w:left w:val="single" w:color="000000" w:sz="4" w:space="0"/>
              <w:bottom w:val="nil"/>
              <w:right w:val="single" w:color="000000" w:sz="4" w:space="0"/>
            </w:tcBorders>
            <w:shd w:val="clear" w:color="auto" w:fill="auto"/>
            <w:vAlign w:val="center"/>
          </w:tcPr>
          <w:p w14:paraId="5FCBBCB4">
            <w:pPr>
              <w:snapToGrid w:val="0"/>
              <w:jc w:val="center"/>
              <w:rPr>
                <w:rFonts w:hint="eastAsia" w:ascii="宋体" w:hAnsi="宋体" w:eastAsia="宋体" w:cs="宋体"/>
                <w:i w:val="0"/>
                <w:iCs w:val="0"/>
                <w:color w:val="000000"/>
                <w:sz w:val="18"/>
                <w:szCs w:val="18"/>
                <w:u w:val="none"/>
              </w:rPr>
            </w:pPr>
          </w:p>
        </w:tc>
      </w:tr>
      <w:tr w14:paraId="3A54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22" w:type="pct"/>
            <w:vMerge w:val="continue"/>
            <w:tcBorders>
              <w:top w:val="single" w:color="000000" w:sz="4" w:space="0"/>
              <w:left w:val="single" w:color="000000" w:sz="4" w:space="0"/>
              <w:bottom w:val="nil"/>
              <w:right w:val="single" w:color="000000" w:sz="4" w:space="0"/>
            </w:tcBorders>
            <w:shd w:val="clear" w:color="auto" w:fill="auto"/>
            <w:vAlign w:val="center"/>
          </w:tcPr>
          <w:p w14:paraId="2C5E3B49">
            <w:pPr>
              <w:snapToGrid w:val="0"/>
              <w:jc w:val="center"/>
              <w:rPr>
                <w:rFonts w:hint="eastAsia" w:ascii="宋体" w:hAnsi="宋体" w:eastAsia="宋体" w:cs="宋体"/>
                <w:i w:val="0"/>
                <w:iCs w:val="0"/>
                <w:color w:val="000000"/>
                <w:sz w:val="18"/>
                <w:szCs w:val="18"/>
                <w:u w:val="none"/>
              </w:rPr>
            </w:pPr>
          </w:p>
        </w:tc>
        <w:tc>
          <w:tcPr>
            <w:tcW w:w="2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B53DAC2">
            <w:pPr>
              <w:snapToGrid w:val="0"/>
              <w:jc w:val="center"/>
              <w:rPr>
                <w:rFonts w:hint="eastAsia" w:ascii="宋体" w:hAnsi="宋体" w:eastAsia="宋体" w:cs="宋体"/>
                <w:i w:val="0"/>
                <w:iCs w:val="0"/>
                <w:color w:val="000000"/>
                <w:sz w:val="18"/>
                <w:szCs w:val="18"/>
                <w:u w:val="none"/>
              </w:rPr>
            </w:pPr>
          </w:p>
        </w:tc>
        <w:tc>
          <w:tcPr>
            <w:tcW w:w="433"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74C6C7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583" w:type="pct"/>
            <w:gridSpan w:val="3"/>
            <w:tcBorders>
              <w:top w:val="single" w:color="000000" w:sz="4" w:space="0"/>
              <w:left w:val="single" w:color="000000" w:sz="4" w:space="0"/>
              <w:bottom w:val="nil"/>
              <w:right w:val="single" w:color="000000" w:sz="4" w:space="0"/>
            </w:tcBorders>
            <w:shd w:val="clear" w:color="auto" w:fill="auto"/>
            <w:vAlign w:val="center"/>
          </w:tcPr>
          <w:p w14:paraId="18155B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采购材料验收合格率</w:t>
            </w:r>
          </w:p>
        </w:tc>
        <w:tc>
          <w:tcPr>
            <w:tcW w:w="233" w:type="pct"/>
            <w:gridSpan w:val="2"/>
            <w:tcBorders>
              <w:top w:val="single" w:color="000000" w:sz="4" w:space="0"/>
              <w:left w:val="single" w:color="000000" w:sz="4" w:space="0"/>
              <w:bottom w:val="nil"/>
              <w:right w:val="single" w:color="000000" w:sz="4" w:space="0"/>
            </w:tcBorders>
            <w:shd w:val="clear" w:color="auto" w:fill="auto"/>
            <w:vAlign w:val="center"/>
          </w:tcPr>
          <w:p w14:paraId="7B170C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34" w:type="pct"/>
            <w:gridSpan w:val="2"/>
            <w:tcBorders>
              <w:top w:val="single" w:color="000000" w:sz="4" w:space="0"/>
              <w:left w:val="single" w:color="000000" w:sz="4" w:space="0"/>
              <w:bottom w:val="nil"/>
              <w:right w:val="single" w:color="000000" w:sz="4" w:space="0"/>
            </w:tcBorders>
            <w:shd w:val="clear" w:color="auto" w:fill="auto"/>
            <w:vAlign w:val="center"/>
          </w:tcPr>
          <w:p w14:paraId="386FFA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290" w:type="pct"/>
            <w:tcBorders>
              <w:top w:val="single" w:color="000000" w:sz="4" w:space="0"/>
              <w:left w:val="single" w:color="000000" w:sz="4" w:space="0"/>
              <w:bottom w:val="nil"/>
              <w:right w:val="single" w:color="000000" w:sz="4" w:space="0"/>
            </w:tcBorders>
            <w:shd w:val="clear" w:color="auto" w:fill="auto"/>
            <w:vAlign w:val="center"/>
          </w:tcPr>
          <w:p w14:paraId="6C3CD1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94" w:type="pct"/>
            <w:gridSpan w:val="3"/>
            <w:tcBorders>
              <w:top w:val="single" w:color="000000" w:sz="4" w:space="0"/>
              <w:left w:val="single" w:color="000000" w:sz="4" w:space="0"/>
              <w:bottom w:val="nil"/>
              <w:right w:val="single" w:color="000000" w:sz="4" w:space="0"/>
            </w:tcBorders>
            <w:shd w:val="clear" w:color="auto" w:fill="auto"/>
            <w:vAlign w:val="center"/>
          </w:tcPr>
          <w:p w14:paraId="761879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83" w:type="pct"/>
            <w:gridSpan w:val="4"/>
            <w:tcBorders>
              <w:top w:val="single" w:color="000000" w:sz="4" w:space="0"/>
              <w:left w:val="single" w:color="000000" w:sz="4" w:space="0"/>
              <w:bottom w:val="nil"/>
              <w:right w:val="single" w:color="000000" w:sz="4" w:space="0"/>
            </w:tcBorders>
            <w:shd w:val="clear" w:color="auto" w:fill="auto"/>
            <w:vAlign w:val="center"/>
          </w:tcPr>
          <w:p w14:paraId="7A4A2A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6" w:type="pct"/>
            <w:tcBorders>
              <w:top w:val="single" w:color="000000" w:sz="4" w:space="0"/>
              <w:left w:val="single" w:color="000000" w:sz="4" w:space="0"/>
              <w:bottom w:val="nil"/>
              <w:right w:val="single" w:color="000000" w:sz="4" w:space="0"/>
            </w:tcBorders>
            <w:shd w:val="clear" w:color="auto" w:fill="auto"/>
            <w:vAlign w:val="center"/>
          </w:tcPr>
          <w:p w14:paraId="7E505D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275FEF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50" w:type="pct"/>
            <w:gridSpan w:val="2"/>
            <w:tcBorders>
              <w:top w:val="single" w:color="000000" w:sz="4" w:space="0"/>
              <w:left w:val="single" w:color="000000" w:sz="4" w:space="0"/>
              <w:bottom w:val="nil"/>
              <w:right w:val="single" w:color="000000" w:sz="4" w:space="0"/>
            </w:tcBorders>
            <w:shd w:val="clear" w:color="auto" w:fill="auto"/>
            <w:vAlign w:val="center"/>
          </w:tcPr>
          <w:p w14:paraId="4953053C">
            <w:pPr>
              <w:snapToGrid w:val="0"/>
              <w:jc w:val="center"/>
              <w:rPr>
                <w:rFonts w:hint="eastAsia" w:ascii="宋体" w:hAnsi="宋体" w:eastAsia="宋体" w:cs="宋体"/>
                <w:i w:val="0"/>
                <w:iCs w:val="0"/>
                <w:color w:val="000000"/>
                <w:sz w:val="18"/>
                <w:szCs w:val="18"/>
                <w:u w:val="none"/>
              </w:rPr>
            </w:pPr>
          </w:p>
        </w:tc>
      </w:tr>
      <w:tr w14:paraId="49397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22" w:type="pct"/>
            <w:vMerge w:val="continue"/>
            <w:tcBorders>
              <w:top w:val="single" w:color="000000" w:sz="4" w:space="0"/>
              <w:left w:val="single" w:color="000000" w:sz="4" w:space="0"/>
              <w:bottom w:val="nil"/>
              <w:right w:val="single" w:color="000000" w:sz="4" w:space="0"/>
            </w:tcBorders>
            <w:shd w:val="clear" w:color="auto" w:fill="auto"/>
            <w:vAlign w:val="center"/>
          </w:tcPr>
          <w:p w14:paraId="09052F61">
            <w:pPr>
              <w:snapToGrid w:val="0"/>
              <w:jc w:val="center"/>
              <w:rPr>
                <w:rFonts w:hint="eastAsia" w:ascii="宋体" w:hAnsi="宋体" w:eastAsia="宋体" w:cs="宋体"/>
                <w:i w:val="0"/>
                <w:iCs w:val="0"/>
                <w:color w:val="000000"/>
                <w:sz w:val="18"/>
                <w:szCs w:val="18"/>
                <w:u w:val="none"/>
              </w:rPr>
            </w:pPr>
          </w:p>
        </w:tc>
        <w:tc>
          <w:tcPr>
            <w:tcW w:w="2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F90671C">
            <w:pPr>
              <w:snapToGrid w:val="0"/>
              <w:jc w:val="center"/>
              <w:rPr>
                <w:rFonts w:hint="eastAsia" w:ascii="宋体" w:hAnsi="宋体" w:eastAsia="宋体" w:cs="宋体"/>
                <w:i w:val="0"/>
                <w:iCs w:val="0"/>
                <w:color w:val="000000"/>
                <w:sz w:val="18"/>
                <w:szCs w:val="18"/>
                <w:u w:val="none"/>
              </w:rPr>
            </w:pPr>
          </w:p>
        </w:tc>
        <w:tc>
          <w:tcPr>
            <w:tcW w:w="43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C812F78">
            <w:pPr>
              <w:snapToGrid w:val="0"/>
              <w:jc w:val="center"/>
              <w:rPr>
                <w:rFonts w:hint="eastAsia" w:ascii="宋体" w:hAnsi="宋体" w:eastAsia="宋体" w:cs="宋体"/>
                <w:i w:val="0"/>
                <w:iCs w:val="0"/>
                <w:color w:val="000000"/>
                <w:sz w:val="18"/>
                <w:szCs w:val="18"/>
                <w:u w:val="none"/>
              </w:rPr>
            </w:pPr>
          </w:p>
        </w:tc>
        <w:tc>
          <w:tcPr>
            <w:tcW w:w="583" w:type="pct"/>
            <w:gridSpan w:val="3"/>
            <w:tcBorders>
              <w:top w:val="single" w:color="000000" w:sz="4" w:space="0"/>
              <w:left w:val="single" w:color="000000" w:sz="4" w:space="0"/>
              <w:bottom w:val="nil"/>
              <w:right w:val="single" w:color="000000" w:sz="4" w:space="0"/>
            </w:tcBorders>
            <w:shd w:val="clear" w:color="auto" w:fill="auto"/>
            <w:vAlign w:val="center"/>
          </w:tcPr>
          <w:p w14:paraId="6FA71F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采购材料质量达标率</w:t>
            </w:r>
          </w:p>
        </w:tc>
        <w:tc>
          <w:tcPr>
            <w:tcW w:w="233" w:type="pct"/>
            <w:gridSpan w:val="2"/>
            <w:tcBorders>
              <w:top w:val="single" w:color="000000" w:sz="4" w:space="0"/>
              <w:left w:val="single" w:color="000000" w:sz="4" w:space="0"/>
              <w:bottom w:val="nil"/>
              <w:right w:val="single" w:color="000000" w:sz="4" w:space="0"/>
            </w:tcBorders>
            <w:shd w:val="clear" w:color="auto" w:fill="auto"/>
            <w:vAlign w:val="center"/>
          </w:tcPr>
          <w:p w14:paraId="5426A5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34" w:type="pct"/>
            <w:gridSpan w:val="2"/>
            <w:tcBorders>
              <w:top w:val="single" w:color="000000" w:sz="4" w:space="0"/>
              <w:left w:val="single" w:color="000000" w:sz="4" w:space="0"/>
              <w:bottom w:val="nil"/>
              <w:right w:val="single" w:color="000000" w:sz="4" w:space="0"/>
            </w:tcBorders>
            <w:shd w:val="clear" w:color="auto" w:fill="auto"/>
            <w:vAlign w:val="center"/>
          </w:tcPr>
          <w:p w14:paraId="2A39A7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290" w:type="pct"/>
            <w:tcBorders>
              <w:top w:val="single" w:color="000000" w:sz="4" w:space="0"/>
              <w:left w:val="single" w:color="000000" w:sz="4" w:space="0"/>
              <w:bottom w:val="nil"/>
              <w:right w:val="single" w:color="000000" w:sz="4" w:space="0"/>
            </w:tcBorders>
            <w:shd w:val="clear" w:color="auto" w:fill="auto"/>
            <w:vAlign w:val="center"/>
          </w:tcPr>
          <w:p w14:paraId="56D257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94" w:type="pct"/>
            <w:gridSpan w:val="3"/>
            <w:tcBorders>
              <w:top w:val="single" w:color="000000" w:sz="4" w:space="0"/>
              <w:left w:val="single" w:color="000000" w:sz="4" w:space="0"/>
              <w:bottom w:val="nil"/>
              <w:right w:val="single" w:color="000000" w:sz="4" w:space="0"/>
            </w:tcBorders>
            <w:shd w:val="clear" w:color="auto" w:fill="auto"/>
            <w:vAlign w:val="center"/>
          </w:tcPr>
          <w:p w14:paraId="2DAB35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83" w:type="pct"/>
            <w:gridSpan w:val="4"/>
            <w:tcBorders>
              <w:top w:val="single" w:color="000000" w:sz="4" w:space="0"/>
              <w:left w:val="single" w:color="000000" w:sz="4" w:space="0"/>
              <w:bottom w:val="nil"/>
              <w:right w:val="single" w:color="000000" w:sz="4" w:space="0"/>
            </w:tcBorders>
            <w:shd w:val="clear" w:color="auto" w:fill="auto"/>
            <w:vAlign w:val="center"/>
          </w:tcPr>
          <w:p w14:paraId="7D7D79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6" w:type="pct"/>
            <w:tcBorders>
              <w:top w:val="single" w:color="000000" w:sz="4" w:space="0"/>
              <w:left w:val="single" w:color="000000" w:sz="4" w:space="0"/>
              <w:bottom w:val="nil"/>
              <w:right w:val="single" w:color="000000" w:sz="4" w:space="0"/>
            </w:tcBorders>
            <w:shd w:val="clear" w:color="auto" w:fill="auto"/>
            <w:vAlign w:val="center"/>
          </w:tcPr>
          <w:p w14:paraId="547CDB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4B5E78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50" w:type="pct"/>
            <w:gridSpan w:val="2"/>
            <w:tcBorders>
              <w:top w:val="single" w:color="000000" w:sz="4" w:space="0"/>
              <w:left w:val="single" w:color="000000" w:sz="4" w:space="0"/>
              <w:bottom w:val="nil"/>
              <w:right w:val="single" w:color="000000" w:sz="4" w:space="0"/>
            </w:tcBorders>
            <w:shd w:val="clear" w:color="auto" w:fill="auto"/>
            <w:vAlign w:val="center"/>
          </w:tcPr>
          <w:p w14:paraId="3FCB1086">
            <w:pPr>
              <w:snapToGrid w:val="0"/>
              <w:jc w:val="center"/>
              <w:rPr>
                <w:rFonts w:hint="eastAsia" w:ascii="宋体" w:hAnsi="宋体" w:eastAsia="宋体" w:cs="宋体"/>
                <w:i w:val="0"/>
                <w:iCs w:val="0"/>
                <w:color w:val="000000"/>
                <w:sz w:val="18"/>
                <w:szCs w:val="18"/>
                <w:u w:val="none"/>
              </w:rPr>
            </w:pPr>
          </w:p>
        </w:tc>
      </w:tr>
      <w:tr w14:paraId="28793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22" w:type="pct"/>
            <w:vMerge w:val="continue"/>
            <w:tcBorders>
              <w:top w:val="single" w:color="000000" w:sz="4" w:space="0"/>
              <w:left w:val="single" w:color="000000" w:sz="4" w:space="0"/>
              <w:bottom w:val="nil"/>
              <w:right w:val="single" w:color="000000" w:sz="4" w:space="0"/>
            </w:tcBorders>
            <w:shd w:val="clear" w:color="auto" w:fill="auto"/>
            <w:vAlign w:val="center"/>
          </w:tcPr>
          <w:p w14:paraId="417C1E51">
            <w:pPr>
              <w:snapToGrid w:val="0"/>
              <w:jc w:val="center"/>
              <w:rPr>
                <w:rFonts w:hint="eastAsia" w:ascii="宋体" w:hAnsi="宋体" w:eastAsia="宋体" w:cs="宋体"/>
                <w:i w:val="0"/>
                <w:iCs w:val="0"/>
                <w:color w:val="000000"/>
                <w:sz w:val="18"/>
                <w:szCs w:val="18"/>
                <w:u w:val="none"/>
              </w:rPr>
            </w:pPr>
          </w:p>
        </w:tc>
        <w:tc>
          <w:tcPr>
            <w:tcW w:w="2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235F963">
            <w:pPr>
              <w:snapToGrid w:val="0"/>
              <w:jc w:val="center"/>
              <w:rPr>
                <w:rFonts w:hint="eastAsia" w:ascii="宋体" w:hAnsi="宋体" w:eastAsia="宋体" w:cs="宋体"/>
                <w:i w:val="0"/>
                <w:iCs w:val="0"/>
                <w:color w:val="000000"/>
                <w:sz w:val="18"/>
                <w:szCs w:val="18"/>
                <w:u w:val="none"/>
              </w:rPr>
            </w:pPr>
          </w:p>
        </w:tc>
        <w:tc>
          <w:tcPr>
            <w:tcW w:w="433"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2C2F77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583" w:type="pct"/>
            <w:gridSpan w:val="3"/>
            <w:tcBorders>
              <w:top w:val="single" w:color="000000" w:sz="4" w:space="0"/>
              <w:left w:val="single" w:color="000000" w:sz="4" w:space="0"/>
              <w:bottom w:val="nil"/>
              <w:right w:val="single" w:color="000000" w:sz="4" w:space="0"/>
            </w:tcBorders>
            <w:shd w:val="clear" w:color="auto" w:fill="auto"/>
            <w:vAlign w:val="center"/>
          </w:tcPr>
          <w:p w14:paraId="554786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材料采购验收及时率</w:t>
            </w:r>
          </w:p>
        </w:tc>
        <w:tc>
          <w:tcPr>
            <w:tcW w:w="233" w:type="pct"/>
            <w:gridSpan w:val="2"/>
            <w:tcBorders>
              <w:top w:val="single" w:color="000000" w:sz="4" w:space="0"/>
              <w:left w:val="single" w:color="000000" w:sz="4" w:space="0"/>
              <w:bottom w:val="nil"/>
              <w:right w:val="single" w:color="000000" w:sz="4" w:space="0"/>
            </w:tcBorders>
            <w:shd w:val="clear" w:color="auto" w:fill="auto"/>
            <w:vAlign w:val="center"/>
          </w:tcPr>
          <w:p w14:paraId="4BCD90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34" w:type="pct"/>
            <w:gridSpan w:val="2"/>
            <w:tcBorders>
              <w:top w:val="single" w:color="000000" w:sz="4" w:space="0"/>
              <w:left w:val="single" w:color="000000" w:sz="4" w:space="0"/>
              <w:bottom w:val="nil"/>
              <w:right w:val="single" w:color="000000" w:sz="4" w:space="0"/>
            </w:tcBorders>
            <w:shd w:val="clear" w:color="auto" w:fill="auto"/>
            <w:vAlign w:val="center"/>
          </w:tcPr>
          <w:p w14:paraId="28D462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290" w:type="pct"/>
            <w:tcBorders>
              <w:top w:val="single" w:color="000000" w:sz="4" w:space="0"/>
              <w:left w:val="single" w:color="000000" w:sz="4" w:space="0"/>
              <w:bottom w:val="nil"/>
              <w:right w:val="single" w:color="000000" w:sz="4" w:space="0"/>
            </w:tcBorders>
            <w:shd w:val="clear" w:color="auto" w:fill="auto"/>
            <w:vAlign w:val="center"/>
          </w:tcPr>
          <w:p w14:paraId="04EF4A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94" w:type="pct"/>
            <w:gridSpan w:val="3"/>
            <w:tcBorders>
              <w:top w:val="single" w:color="000000" w:sz="4" w:space="0"/>
              <w:left w:val="single" w:color="000000" w:sz="4" w:space="0"/>
              <w:bottom w:val="nil"/>
              <w:right w:val="single" w:color="000000" w:sz="4" w:space="0"/>
            </w:tcBorders>
            <w:shd w:val="clear" w:color="auto" w:fill="auto"/>
            <w:vAlign w:val="center"/>
          </w:tcPr>
          <w:p w14:paraId="2DB8B1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83" w:type="pct"/>
            <w:gridSpan w:val="4"/>
            <w:tcBorders>
              <w:top w:val="single" w:color="000000" w:sz="4" w:space="0"/>
              <w:left w:val="single" w:color="000000" w:sz="4" w:space="0"/>
              <w:bottom w:val="nil"/>
              <w:right w:val="single" w:color="000000" w:sz="4" w:space="0"/>
            </w:tcBorders>
            <w:shd w:val="clear" w:color="auto" w:fill="auto"/>
            <w:vAlign w:val="center"/>
          </w:tcPr>
          <w:p w14:paraId="4F200F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6" w:type="pct"/>
            <w:tcBorders>
              <w:top w:val="single" w:color="000000" w:sz="4" w:space="0"/>
              <w:left w:val="single" w:color="000000" w:sz="4" w:space="0"/>
              <w:bottom w:val="nil"/>
              <w:right w:val="single" w:color="000000" w:sz="4" w:space="0"/>
            </w:tcBorders>
            <w:shd w:val="clear" w:color="auto" w:fill="auto"/>
            <w:vAlign w:val="center"/>
          </w:tcPr>
          <w:p w14:paraId="6E703A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2CAC46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pct"/>
            <w:gridSpan w:val="2"/>
            <w:tcBorders>
              <w:top w:val="single" w:color="000000" w:sz="4" w:space="0"/>
              <w:left w:val="single" w:color="000000" w:sz="4" w:space="0"/>
              <w:bottom w:val="nil"/>
              <w:right w:val="single" w:color="000000" w:sz="4" w:space="0"/>
            </w:tcBorders>
            <w:shd w:val="clear" w:color="auto" w:fill="auto"/>
            <w:vAlign w:val="center"/>
          </w:tcPr>
          <w:p w14:paraId="1803BF78">
            <w:pPr>
              <w:snapToGrid w:val="0"/>
              <w:jc w:val="center"/>
              <w:rPr>
                <w:rFonts w:hint="eastAsia" w:ascii="宋体" w:hAnsi="宋体" w:eastAsia="宋体" w:cs="宋体"/>
                <w:i w:val="0"/>
                <w:iCs w:val="0"/>
                <w:color w:val="000000"/>
                <w:sz w:val="18"/>
                <w:szCs w:val="18"/>
                <w:u w:val="none"/>
              </w:rPr>
            </w:pPr>
          </w:p>
        </w:tc>
      </w:tr>
      <w:tr w14:paraId="75F38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22" w:type="pct"/>
            <w:vMerge w:val="continue"/>
            <w:tcBorders>
              <w:top w:val="single" w:color="000000" w:sz="4" w:space="0"/>
              <w:left w:val="single" w:color="000000" w:sz="4" w:space="0"/>
              <w:bottom w:val="nil"/>
              <w:right w:val="single" w:color="000000" w:sz="4" w:space="0"/>
            </w:tcBorders>
            <w:shd w:val="clear" w:color="auto" w:fill="auto"/>
            <w:vAlign w:val="center"/>
          </w:tcPr>
          <w:p w14:paraId="186FFBB0">
            <w:pPr>
              <w:snapToGrid w:val="0"/>
              <w:jc w:val="center"/>
              <w:rPr>
                <w:rFonts w:hint="eastAsia" w:ascii="宋体" w:hAnsi="宋体" w:eastAsia="宋体" w:cs="宋体"/>
                <w:i w:val="0"/>
                <w:iCs w:val="0"/>
                <w:color w:val="000000"/>
                <w:sz w:val="18"/>
                <w:szCs w:val="18"/>
                <w:u w:val="none"/>
              </w:rPr>
            </w:pPr>
          </w:p>
        </w:tc>
        <w:tc>
          <w:tcPr>
            <w:tcW w:w="2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681CB3E">
            <w:pPr>
              <w:snapToGrid w:val="0"/>
              <w:jc w:val="center"/>
              <w:rPr>
                <w:rFonts w:hint="eastAsia" w:ascii="宋体" w:hAnsi="宋体" w:eastAsia="宋体" w:cs="宋体"/>
                <w:i w:val="0"/>
                <w:iCs w:val="0"/>
                <w:color w:val="000000"/>
                <w:sz w:val="18"/>
                <w:szCs w:val="18"/>
                <w:u w:val="none"/>
              </w:rPr>
            </w:pPr>
          </w:p>
        </w:tc>
        <w:tc>
          <w:tcPr>
            <w:tcW w:w="43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6802310">
            <w:pPr>
              <w:snapToGrid w:val="0"/>
              <w:jc w:val="center"/>
              <w:rPr>
                <w:rFonts w:hint="eastAsia" w:ascii="宋体" w:hAnsi="宋体" w:eastAsia="宋体" w:cs="宋体"/>
                <w:i w:val="0"/>
                <w:iCs w:val="0"/>
                <w:color w:val="000000"/>
                <w:sz w:val="18"/>
                <w:szCs w:val="18"/>
                <w:u w:val="none"/>
              </w:rPr>
            </w:pPr>
          </w:p>
        </w:tc>
        <w:tc>
          <w:tcPr>
            <w:tcW w:w="583" w:type="pct"/>
            <w:gridSpan w:val="3"/>
            <w:tcBorders>
              <w:top w:val="single" w:color="000000" w:sz="4" w:space="0"/>
              <w:left w:val="single" w:color="000000" w:sz="4" w:space="0"/>
              <w:bottom w:val="nil"/>
              <w:right w:val="single" w:color="000000" w:sz="4" w:space="0"/>
            </w:tcBorders>
            <w:shd w:val="clear" w:color="auto" w:fill="auto"/>
            <w:vAlign w:val="center"/>
          </w:tcPr>
          <w:p w14:paraId="206F7B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材料购置时间</w:t>
            </w:r>
          </w:p>
        </w:tc>
        <w:tc>
          <w:tcPr>
            <w:tcW w:w="233" w:type="pct"/>
            <w:gridSpan w:val="2"/>
            <w:tcBorders>
              <w:top w:val="single" w:color="000000" w:sz="4" w:space="0"/>
              <w:left w:val="single" w:color="000000" w:sz="4" w:space="0"/>
              <w:bottom w:val="nil"/>
              <w:right w:val="single" w:color="000000" w:sz="4" w:space="0"/>
            </w:tcBorders>
            <w:shd w:val="clear" w:color="auto" w:fill="auto"/>
            <w:vAlign w:val="center"/>
          </w:tcPr>
          <w:p w14:paraId="1EB176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34" w:type="pct"/>
            <w:gridSpan w:val="2"/>
            <w:tcBorders>
              <w:top w:val="single" w:color="000000" w:sz="4" w:space="0"/>
              <w:left w:val="single" w:color="000000" w:sz="4" w:space="0"/>
              <w:bottom w:val="nil"/>
              <w:right w:val="single" w:color="000000" w:sz="4" w:space="0"/>
            </w:tcBorders>
            <w:shd w:val="clear" w:color="auto" w:fill="auto"/>
            <w:vAlign w:val="center"/>
          </w:tcPr>
          <w:p w14:paraId="18662E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290" w:type="pct"/>
            <w:tcBorders>
              <w:top w:val="single" w:color="000000" w:sz="4" w:space="0"/>
              <w:left w:val="single" w:color="000000" w:sz="4" w:space="0"/>
              <w:bottom w:val="nil"/>
              <w:right w:val="single" w:color="000000" w:sz="4" w:space="0"/>
            </w:tcBorders>
            <w:shd w:val="clear" w:color="auto" w:fill="auto"/>
            <w:vAlign w:val="center"/>
          </w:tcPr>
          <w:p w14:paraId="0976CE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94" w:type="pct"/>
            <w:gridSpan w:val="3"/>
            <w:tcBorders>
              <w:top w:val="single" w:color="000000" w:sz="4" w:space="0"/>
              <w:left w:val="single" w:color="000000" w:sz="4" w:space="0"/>
              <w:bottom w:val="nil"/>
              <w:right w:val="single" w:color="000000" w:sz="4" w:space="0"/>
            </w:tcBorders>
            <w:shd w:val="clear" w:color="auto" w:fill="auto"/>
            <w:vAlign w:val="center"/>
          </w:tcPr>
          <w:p w14:paraId="5814AB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483" w:type="pct"/>
            <w:gridSpan w:val="4"/>
            <w:tcBorders>
              <w:top w:val="single" w:color="000000" w:sz="4" w:space="0"/>
              <w:left w:val="single" w:color="000000" w:sz="4" w:space="0"/>
              <w:bottom w:val="nil"/>
              <w:right w:val="single" w:color="000000" w:sz="4" w:space="0"/>
            </w:tcBorders>
            <w:shd w:val="clear" w:color="auto" w:fill="auto"/>
            <w:vAlign w:val="center"/>
          </w:tcPr>
          <w:p w14:paraId="1BCF69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316" w:type="pct"/>
            <w:tcBorders>
              <w:top w:val="single" w:color="000000" w:sz="4" w:space="0"/>
              <w:left w:val="single" w:color="000000" w:sz="4" w:space="0"/>
              <w:bottom w:val="nil"/>
              <w:right w:val="single" w:color="000000" w:sz="4" w:space="0"/>
            </w:tcBorders>
            <w:shd w:val="clear" w:color="auto" w:fill="auto"/>
            <w:vAlign w:val="center"/>
          </w:tcPr>
          <w:p w14:paraId="0B318BC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78B5C4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pct"/>
            <w:gridSpan w:val="2"/>
            <w:tcBorders>
              <w:top w:val="single" w:color="000000" w:sz="4" w:space="0"/>
              <w:left w:val="single" w:color="000000" w:sz="4" w:space="0"/>
              <w:bottom w:val="nil"/>
              <w:right w:val="single" w:color="000000" w:sz="4" w:space="0"/>
            </w:tcBorders>
            <w:shd w:val="clear" w:color="auto" w:fill="auto"/>
            <w:vAlign w:val="center"/>
          </w:tcPr>
          <w:p w14:paraId="31B208F6">
            <w:pPr>
              <w:snapToGrid w:val="0"/>
              <w:jc w:val="center"/>
              <w:rPr>
                <w:rFonts w:hint="eastAsia" w:ascii="宋体" w:hAnsi="宋体" w:eastAsia="宋体" w:cs="宋体"/>
                <w:i w:val="0"/>
                <w:iCs w:val="0"/>
                <w:color w:val="000000"/>
                <w:sz w:val="18"/>
                <w:szCs w:val="18"/>
                <w:u w:val="none"/>
              </w:rPr>
            </w:pPr>
          </w:p>
        </w:tc>
      </w:tr>
      <w:tr w14:paraId="0EF4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22" w:type="pct"/>
            <w:vMerge w:val="continue"/>
            <w:tcBorders>
              <w:top w:val="single" w:color="000000" w:sz="4" w:space="0"/>
              <w:left w:val="single" w:color="000000" w:sz="4" w:space="0"/>
              <w:bottom w:val="nil"/>
              <w:right w:val="single" w:color="000000" w:sz="4" w:space="0"/>
            </w:tcBorders>
            <w:shd w:val="clear" w:color="auto" w:fill="auto"/>
            <w:vAlign w:val="center"/>
          </w:tcPr>
          <w:p w14:paraId="01782BEB">
            <w:pPr>
              <w:snapToGrid w:val="0"/>
              <w:jc w:val="center"/>
              <w:rPr>
                <w:rFonts w:hint="eastAsia" w:ascii="宋体" w:hAnsi="宋体" w:eastAsia="宋体" w:cs="宋体"/>
                <w:i w:val="0"/>
                <w:iCs w:val="0"/>
                <w:color w:val="000000"/>
                <w:sz w:val="18"/>
                <w:szCs w:val="18"/>
                <w:u w:val="none"/>
              </w:rPr>
            </w:pPr>
          </w:p>
        </w:tc>
        <w:tc>
          <w:tcPr>
            <w:tcW w:w="2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BB74733">
            <w:pPr>
              <w:snapToGrid w:val="0"/>
              <w:jc w:val="center"/>
              <w:rPr>
                <w:rFonts w:hint="eastAsia" w:ascii="宋体" w:hAnsi="宋体" w:eastAsia="宋体" w:cs="宋体"/>
                <w:i w:val="0"/>
                <w:iCs w:val="0"/>
                <w:color w:val="000000"/>
                <w:sz w:val="18"/>
                <w:szCs w:val="18"/>
                <w:u w:val="none"/>
              </w:rPr>
            </w:pPr>
          </w:p>
        </w:tc>
        <w:tc>
          <w:tcPr>
            <w:tcW w:w="433"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446A25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3" w:type="pct"/>
            <w:gridSpan w:val="3"/>
            <w:tcBorders>
              <w:top w:val="single" w:color="000000" w:sz="4" w:space="0"/>
              <w:left w:val="single" w:color="000000" w:sz="4" w:space="0"/>
              <w:bottom w:val="nil"/>
              <w:right w:val="single" w:color="000000" w:sz="4" w:space="0"/>
            </w:tcBorders>
            <w:shd w:val="clear" w:color="auto" w:fill="auto"/>
            <w:vAlign w:val="center"/>
          </w:tcPr>
          <w:p w14:paraId="6A7469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采购遮阳网成本</w:t>
            </w:r>
          </w:p>
        </w:tc>
        <w:tc>
          <w:tcPr>
            <w:tcW w:w="233" w:type="pct"/>
            <w:gridSpan w:val="2"/>
            <w:tcBorders>
              <w:top w:val="single" w:color="000000" w:sz="4" w:space="0"/>
              <w:left w:val="single" w:color="000000" w:sz="4" w:space="0"/>
              <w:bottom w:val="nil"/>
              <w:right w:val="single" w:color="000000" w:sz="4" w:space="0"/>
            </w:tcBorders>
            <w:shd w:val="clear" w:color="auto" w:fill="auto"/>
            <w:vAlign w:val="center"/>
          </w:tcPr>
          <w:p w14:paraId="24A112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34" w:type="pct"/>
            <w:gridSpan w:val="2"/>
            <w:tcBorders>
              <w:top w:val="single" w:color="000000" w:sz="4" w:space="0"/>
              <w:left w:val="single" w:color="000000" w:sz="4" w:space="0"/>
              <w:bottom w:val="nil"/>
              <w:right w:val="single" w:color="000000" w:sz="4" w:space="0"/>
            </w:tcBorders>
            <w:shd w:val="clear" w:color="auto" w:fill="auto"/>
            <w:vAlign w:val="center"/>
          </w:tcPr>
          <w:p w14:paraId="729159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290" w:type="pct"/>
            <w:tcBorders>
              <w:top w:val="single" w:color="000000" w:sz="4" w:space="0"/>
              <w:left w:val="single" w:color="000000" w:sz="4" w:space="0"/>
              <w:bottom w:val="nil"/>
              <w:right w:val="single" w:color="000000" w:sz="4" w:space="0"/>
            </w:tcBorders>
            <w:shd w:val="clear" w:color="auto" w:fill="auto"/>
            <w:vAlign w:val="center"/>
          </w:tcPr>
          <w:p w14:paraId="79AE72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94" w:type="pct"/>
            <w:gridSpan w:val="3"/>
            <w:tcBorders>
              <w:top w:val="single" w:color="000000" w:sz="4" w:space="0"/>
              <w:left w:val="single" w:color="000000" w:sz="4" w:space="0"/>
              <w:bottom w:val="nil"/>
              <w:right w:val="single" w:color="000000" w:sz="4" w:space="0"/>
            </w:tcBorders>
            <w:shd w:val="clear" w:color="auto" w:fill="auto"/>
            <w:vAlign w:val="center"/>
          </w:tcPr>
          <w:p w14:paraId="3C029A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483" w:type="pct"/>
            <w:gridSpan w:val="4"/>
            <w:tcBorders>
              <w:top w:val="single" w:color="000000" w:sz="4" w:space="0"/>
              <w:left w:val="single" w:color="000000" w:sz="4" w:space="0"/>
              <w:bottom w:val="nil"/>
              <w:right w:val="single" w:color="000000" w:sz="4" w:space="0"/>
            </w:tcBorders>
            <w:shd w:val="clear" w:color="auto" w:fill="auto"/>
            <w:vAlign w:val="center"/>
          </w:tcPr>
          <w:p w14:paraId="6F6308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316" w:type="pct"/>
            <w:tcBorders>
              <w:top w:val="single" w:color="000000" w:sz="4" w:space="0"/>
              <w:left w:val="single" w:color="000000" w:sz="4" w:space="0"/>
              <w:bottom w:val="nil"/>
              <w:right w:val="single" w:color="000000" w:sz="4" w:space="0"/>
            </w:tcBorders>
            <w:shd w:val="clear" w:color="auto" w:fill="auto"/>
            <w:vAlign w:val="center"/>
          </w:tcPr>
          <w:p w14:paraId="30A8F8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3E5A1B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pct"/>
            <w:gridSpan w:val="2"/>
            <w:tcBorders>
              <w:top w:val="single" w:color="000000" w:sz="4" w:space="0"/>
              <w:left w:val="single" w:color="000000" w:sz="4" w:space="0"/>
              <w:bottom w:val="nil"/>
              <w:right w:val="single" w:color="000000" w:sz="4" w:space="0"/>
            </w:tcBorders>
            <w:shd w:val="clear" w:color="auto" w:fill="auto"/>
            <w:vAlign w:val="center"/>
          </w:tcPr>
          <w:p w14:paraId="4B304C04">
            <w:pPr>
              <w:snapToGrid w:val="0"/>
              <w:jc w:val="center"/>
              <w:rPr>
                <w:rFonts w:hint="eastAsia" w:ascii="宋体" w:hAnsi="宋体" w:eastAsia="宋体" w:cs="宋体"/>
                <w:i w:val="0"/>
                <w:iCs w:val="0"/>
                <w:color w:val="000000"/>
                <w:sz w:val="18"/>
                <w:szCs w:val="18"/>
                <w:u w:val="none"/>
              </w:rPr>
            </w:pPr>
          </w:p>
        </w:tc>
      </w:tr>
      <w:tr w14:paraId="0F1C3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22" w:type="pct"/>
            <w:vMerge w:val="continue"/>
            <w:tcBorders>
              <w:top w:val="single" w:color="000000" w:sz="4" w:space="0"/>
              <w:left w:val="single" w:color="000000" w:sz="4" w:space="0"/>
              <w:bottom w:val="nil"/>
              <w:right w:val="single" w:color="000000" w:sz="4" w:space="0"/>
            </w:tcBorders>
            <w:shd w:val="clear" w:color="auto" w:fill="auto"/>
            <w:vAlign w:val="center"/>
          </w:tcPr>
          <w:p w14:paraId="511C38DA">
            <w:pPr>
              <w:snapToGrid w:val="0"/>
              <w:jc w:val="center"/>
              <w:rPr>
                <w:rFonts w:hint="eastAsia" w:ascii="宋体" w:hAnsi="宋体" w:eastAsia="宋体" w:cs="宋体"/>
                <w:i w:val="0"/>
                <w:iCs w:val="0"/>
                <w:color w:val="000000"/>
                <w:sz w:val="18"/>
                <w:szCs w:val="18"/>
                <w:u w:val="none"/>
              </w:rPr>
            </w:pPr>
          </w:p>
        </w:tc>
        <w:tc>
          <w:tcPr>
            <w:tcW w:w="2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7463107">
            <w:pPr>
              <w:snapToGrid w:val="0"/>
              <w:jc w:val="center"/>
              <w:rPr>
                <w:rFonts w:hint="eastAsia" w:ascii="宋体" w:hAnsi="宋体" w:eastAsia="宋体" w:cs="宋体"/>
                <w:i w:val="0"/>
                <w:iCs w:val="0"/>
                <w:color w:val="000000"/>
                <w:sz w:val="18"/>
                <w:szCs w:val="18"/>
                <w:u w:val="none"/>
              </w:rPr>
            </w:pPr>
          </w:p>
        </w:tc>
        <w:tc>
          <w:tcPr>
            <w:tcW w:w="43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8258144">
            <w:pPr>
              <w:snapToGrid w:val="0"/>
              <w:jc w:val="center"/>
              <w:rPr>
                <w:rFonts w:hint="eastAsia" w:ascii="宋体" w:hAnsi="宋体" w:eastAsia="宋体" w:cs="宋体"/>
                <w:i w:val="0"/>
                <w:iCs w:val="0"/>
                <w:color w:val="000000"/>
                <w:sz w:val="18"/>
                <w:szCs w:val="18"/>
                <w:u w:val="none"/>
              </w:rPr>
            </w:pPr>
          </w:p>
        </w:tc>
        <w:tc>
          <w:tcPr>
            <w:tcW w:w="583" w:type="pct"/>
            <w:gridSpan w:val="3"/>
            <w:tcBorders>
              <w:top w:val="single" w:color="000000" w:sz="4" w:space="0"/>
              <w:left w:val="single" w:color="000000" w:sz="4" w:space="0"/>
              <w:bottom w:val="nil"/>
              <w:right w:val="single" w:color="000000" w:sz="4" w:space="0"/>
            </w:tcBorders>
            <w:shd w:val="clear" w:color="auto" w:fill="auto"/>
            <w:vAlign w:val="center"/>
          </w:tcPr>
          <w:p w14:paraId="2BE138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采购音乐墙背景成本</w:t>
            </w:r>
          </w:p>
        </w:tc>
        <w:tc>
          <w:tcPr>
            <w:tcW w:w="233" w:type="pct"/>
            <w:gridSpan w:val="2"/>
            <w:tcBorders>
              <w:top w:val="single" w:color="000000" w:sz="4" w:space="0"/>
              <w:left w:val="single" w:color="000000" w:sz="4" w:space="0"/>
              <w:bottom w:val="nil"/>
              <w:right w:val="single" w:color="000000" w:sz="4" w:space="0"/>
            </w:tcBorders>
            <w:shd w:val="clear" w:color="auto" w:fill="auto"/>
            <w:vAlign w:val="center"/>
          </w:tcPr>
          <w:p w14:paraId="423890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234" w:type="pct"/>
            <w:gridSpan w:val="2"/>
            <w:tcBorders>
              <w:top w:val="single" w:color="000000" w:sz="4" w:space="0"/>
              <w:left w:val="single" w:color="000000" w:sz="4" w:space="0"/>
              <w:bottom w:val="nil"/>
              <w:right w:val="single" w:color="000000" w:sz="4" w:space="0"/>
            </w:tcBorders>
            <w:shd w:val="clear" w:color="auto" w:fill="auto"/>
            <w:vAlign w:val="center"/>
          </w:tcPr>
          <w:p w14:paraId="6B7077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290" w:type="pct"/>
            <w:tcBorders>
              <w:top w:val="single" w:color="000000" w:sz="4" w:space="0"/>
              <w:left w:val="single" w:color="000000" w:sz="4" w:space="0"/>
              <w:bottom w:val="nil"/>
              <w:right w:val="single" w:color="000000" w:sz="4" w:space="0"/>
            </w:tcBorders>
            <w:shd w:val="clear" w:color="auto" w:fill="auto"/>
            <w:vAlign w:val="center"/>
          </w:tcPr>
          <w:p w14:paraId="3D7F15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4" w:type="pct"/>
            <w:gridSpan w:val="3"/>
            <w:tcBorders>
              <w:top w:val="single" w:color="000000" w:sz="4" w:space="0"/>
              <w:left w:val="single" w:color="000000" w:sz="4" w:space="0"/>
              <w:bottom w:val="nil"/>
              <w:right w:val="single" w:color="000000" w:sz="4" w:space="0"/>
            </w:tcBorders>
            <w:shd w:val="clear" w:color="auto" w:fill="auto"/>
            <w:vAlign w:val="center"/>
          </w:tcPr>
          <w:p w14:paraId="72DE42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483" w:type="pct"/>
            <w:gridSpan w:val="4"/>
            <w:tcBorders>
              <w:top w:val="single" w:color="000000" w:sz="4" w:space="0"/>
              <w:left w:val="single" w:color="000000" w:sz="4" w:space="0"/>
              <w:bottom w:val="nil"/>
              <w:right w:val="single" w:color="000000" w:sz="4" w:space="0"/>
            </w:tcBorders>
            <w:shd w:val="clear" w:color="auto" w:fill="auto"/>
            <w:vAlign w:val="center"/>
          </w:tcPr>
          <w:p w14:paraId="1FB30B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316" w:type="pct"/>
            <w:tcBorders>
              <w:top w:val="single" w:color="000000" w:sz="4" w:space="0"/>
              <w:left w:val="single" w:color="000000" w:sz="4" w:space="0"/>
              <w:bottom w:val="nil"/>
              <w:right w:val="single" w:color="000000" w:sz="4" w:space="0"/>
            </w:tcBorders>
            <w:shd w:val="clear" w:color="auto" w:fill="auto"/>
            <w:vAlign w:val="center"/>
          </w:tcPr>
          <w:p w14:paraId="6646E5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2EFF05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pct"/>
            <w:gridSpan w:val="2"/>
            <w:tcBorders>
              <w:top w:val="single" w:color="000000" w:sz="4" w:space="0"/>
              <w:left w:val="single" w:color="000000" w:sz="4" w:space="0"/>
              <w:bottom w:val="nil"/>
              <w:right w:val="single" w:color="000000" w:sz="4" w:space="0"/>
            </w:tcBorders>
            <w:shd w:val="clear" w:color="auto" w:fill="auto"/>
            <w:vAlign w:val="center"/>
          </w:tcPr>
          <w:p w14:paraId="3CFA3BE5">
            <w:pPr>
              <w:snapToGrid w:val="0"/>
              <w:jc w:val="center"/>
              <w:rPr>
                <w:rFonts w:hint="eastAsia" w:ascii="宋体" w:hAnsi="宋体" w:eastAsia="宋体" w:cs="宋体"/>
                <w:i w:val="0"/>
                <w:iCs w:val="0"/>
                <w:color w:val="000000"/>
                <w:sz w:val="18"/>
                <w:szCs w:val="18"/>
                <w:u w:val="none"/>
              </w:rPr>
            </w:pPr>
          </w:p>
        </w:tc>
      </w:tr>
      <w:tr w14:paraId="0D13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22" w:type="pct"/>
            <w:vMerge w:val="continue"/>
            <w:tcBorders>
              <w:top w:val="single" w:color="000000" w:sz="4" w:space="0"/>
              <w:left w:val="single" w:color="000000" w:sz="4" w:space="0"/>
              <w:bottom w:val="nil"/>
              <w:right w:val="single" w:color="000000" w:sz="4" w:space="0"/>
            </w:tcBorders>
            <w:shd w:val="clear" w:color="auto" w:fill="auto"/>
            <w:vAlign w:val="center"/>
          </w:tcPr>
          <w:p w14:paraId="6B914579">
            <w:pPr>
              <w:snapToGrid w:val="0"/>
              <w:jc w:val="center"/>
              <w:rPr>
                <w:rFonts w:hint="eastAsia" w:ascii="宋体" w:hAnsi="宋体" w:eastAsia="宋体" w:cs="宋体"/>
                <w:i w:val="0"/>
                <w:iCs w:val="0"/>
                <w:color w:val="000000"/>
                <w:sz w:val="18"/>
                <w:szCs w:val="18"/>
                <w:u w:val="none"/>
              </w:rPr>
            </w:pPr>
          </w:p>
        </w:tc>
        <w:tc>
          <w:tcPr>
            <w:tcW w:w="25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42C245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33" w:type="pct"/>
            <w:gridSpan w:val="2"/>
            <w:tcBorders>
              <w:top w:val="single" w:color="000000" w:sz="4" w:space="0"/>
              <w:left w:val="single" w:color="000000" w:sz="4" w:space="0"/>
              <w:bottom w:val="nil"/>
              <w:right w:val="single" w:color="000000" w:sz="4" w:space="0"/>
            </w:tcBorders>
            <w:shd w:val="clear" w:color="auto" w:fill="auto"/>
            <w:vAlign w:val="center"/>
          </w:tcPr>
          <w:p w14:paraId="06C7A0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583" w:type="pct"/>
            <w:gridSpan w:val="3"/>
            <w:tcBorders>
              <w:top w:val="single" w:color="000000" w:sz="4" w:space="0"/>
              <w:left w:val="single" w:color="000000" w:sz="4" w:space="0"/>
              <w:bottom w:val="nil"/>
              <w:right w:val="single" w:color="000000" w:sz="4" w:space="0"/>
            </w:tcBorders>
            <w:shd w:val="clear" w:color="auto" w:fill="auto"/>
            <w:vAlign w:val="center"/>
          </w:tcPr>
          <w:p w14:paraId="5761BF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改善幼儿园教学环境</w:t>
            </w:r>
          </w:p>
        </w:tc>
        <w:tc>
          <w:tcPr>
            <w:tcW w:w="233" w:type="pct"/>
            <w:gridSpan w:val="2"/>
            <w:tcBorders>
              <w:top w:val="single" w:color="000000" w:sz="4" w:space="0"/>
              <w:left w:val="single" w:color="000000" w:sz="4" w:space="0"/>
              <w:bottom w:val="nil"/>
              <w:right w:val="single" w:color="000000" w:sz="4" w:space="0"/>
            </w:tcBorders>
            <w:shd w:val="clear" w:color="auto" w:fill="auto"/>
            <w:vAlign w:val="center"/>
          </w:tcPr>
          <w:p w14:paraId="5205C0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34" w:type="pct"/>
            <w:gridSpan w:val="2"/>
            <w:tcBorders>
              <w:top w:val="single" w:color="000000" w:sz="4" w:space="0"/>
              <w:left w:val="single" w:color="000000" w:sz="4" w:space="0"/>
              <w:bottom w:val="nil"/>
              <w:right w:val="single" w:color="000000" w:sz="4" w:space="0"/>
            </w:tcBorders>
            <w:shd w:val="clear" w:color="auto" w:fill="auto"/>
            <w:vAlign w:val="center"/>
          </w:tcPr>
          <w:p w14:paraId="5B113504">
            <w:pPr>
              <w:snapToGrid w:val="0"/>
              <w:jc w:val="center"/>
              <w:rPr>
                <w:rFonts w:hint="eastAsia" w:ascii="宋体" w:hAnsi="宋体" w:eastAsia="宋体" w:cs="宋体"/>
                <w:i w:val="0"/>
                <w:iCs w:val="0"/>
                <w:color w:val="000000"/>
                <w:sz w:val="18"/>
                <w:szCs w:val="18"/>
                <w:u w:val="none"/>
              </w:rPr>
            </w:pPr>
          </w:p>
        </w:tc>
        <w:tc>
          <w:tcPr>
            <w:tcW w:w="290" w:type="pct"/>
            <w:tcBorders>
              <w:top w:val="single" w:color="000000" w:sz="4" w:space="0"/>
              <w:left w:val="single" w:color="000000" w:sz="4" w:space="0"/>
              <w:bottom w:val="nil"/>
              <w:right w:val="single" w:color="000000" w:sz="4" w:space="0"/>
            </w:tcBorders>
            <w:shd w:val="clear" w:color="auto" w:fill="auto"/>
            <w:vAlign w:val="center"/>
          </w:tcPr>
          <w:p w14:paraId="0051C1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有效改善</w:t>
            </w:r>
          </w:p>
        </w:tc>
        <w:tc>
          <w:tcPr>
            <w:tcW w:w="594" w:type="pct"/>
            <w:gridSpan w:val="3"/>
            <w:tcBorders>
              <w:top w:val="single" w:color="000000" w:sz="4" w:space="0"/>
              <w:left w:val="single" w:color="000000" w:sz="4" w:space="0"/>
              <w:bottom w:val="nil"/>
              <w:right w:val="single" w:color="000000" w:sz="4" w:space="0"/>
            </w:tcBorders>
            <w:shd w:val="clear" w:color="auto" w:fill="auto"/>
            <w:vAlign w:val="center"/>
          </w:tcPr>
          <w:p w14:paraId="5D6FFA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有效改善</w:t>
            </w:r>
          </w:p>
        </w:tc>
        <w:tc>
          <w:tcPr>
            <w:tcW w:w="483" w:type="pct"/>
            <w:gridSpan w:val="4"/>
            <w:tcBorders>
              <w:top w:val="single" w:color="000000" w:sz="4" w:space="0"/>
              <w:left w:val="single" w:color="000000" w:sz="4" w:space="0"/>
              <w:bottom w:val="nil"/>
              <w:right w:val="single" w:color="000000" w:sz="4" w:space="0"/>
            </w:tcBorders>
            <w:shd w:val="clear" w:color="auto" w:fill="auto"/>
            <w:vAlign w:val="center"/>
          </w:tcPr>
          <w:p w14:paraId="53471FFA">
            <w:pPr>
              <w:snapToGrid w:val="0"/>
              <w:jc w:val="center"/>
              <w:rPr>
                <w:rFonts w:hint="eastAsia" w:ascii="宋体" w:hAnsi="宋体" w:eastAsia="宋体" w:cs="宋体"/>
                <w:i w:val="0"/>
                <w:iCs w:val="0"/>
                <w:color w:val="000000"/>
                <w:sz w:val="18"/>
                <w:szCs w:val="18"/>
                <w:u w:val="none"/>
              </w:rPr>
            </w:pPr>
          </w:p>
        </w:tc>
        <w:tc>
          <w:tcPr>
            <w:tcW w:w="316" w:type="pct"/>
            <w:tcBorders>
              <w:top w:val="single" w:color="000000" w:sz="4" w:space="0"/>
              <w:left w:val="single" w:color="000000" w:sz="4" w:space="0"/>
              <w:bottom w:val="nil"/>
              <w:right w:val="single" w:color="000000" w:sz="4" w:space="0"/>
            </w:tcBorders>
            <w:shd w:val="clear" w:color="auto" w:fill="auto"/>
            <w:vAlign w:val="center"/>
          </w:tcPr>
          <w:p w14:paraId="261D7E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08E878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50" w:type="pct"/>
            <w:gridSpan w:val="2"/>
            <w:tcBorders>
              <w:top w:val="single" w:color="000000" w:sz="4" w:space="0"/>
              <w:left w:val="single" w:color="000000" w:sz="4" w:space="0"/>
              <w:bottom w:val="nil"/>
              <w:right w:val="single" w:color="000000" w:sz="4" w:space="0"/>
            </w:tcBorders>
            <w:shd w:val="clear" w:color="auto" w:fill="auto"/>
            <w:vAlign w:val="center"/>
          </w:tcPr>
          <w:p w14:paraId="24C15AD2">
            <w:pPr>
              <w:snapToGrid w:val="0"/>
              <w:jc w:val="center"/>
              <w:rPr>
                <w:rFonts w:hint="eastAsia" w:ascii="宋体" w:hAnsi="宋体" w:eastAsia="宋体" w:cs="宋体"/>
                <w:i w:val="0"/>
                <w:iCs w:val="0"/>
                <w:color w:val="000000"/>
                <w:sz w:val="18"/>
                <w:szCs w:val="18"/>
                <w:u w:val="none"/>
              </w:rPr>
            </w:pPr>
          </w:p>
        </w:tc>
      </w:tr>
      <w:tr w14:paraId="23703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22" w:type="pct"/>
            <w:vMerge w:val="continue"/>
            <w:tcBorders>
              <w:top w:val="single" w:color="000000" w:sz="4" w:space="0"/>
              <w:left w:val="single" w:color="000000" w:sz="4" w:space="0"/>
              <w:bottom w:val="nil"/>
              <w:right w:val="single" w:color="000000" w:sz="4" w:space="0"/>
            </w:tcBorders>
            <w:shd w:val="clear" w:color="auto" w:fill="auto"/>
            <w:vAlign w:val="center"/>
          </w:tcPr>
          <w:p w14:paraId="5F2B472A">
            <w:pPr>
              <w:snapToGrid w:val="0"/>
              <w:jc w:val="center"/>
              <w:rPr>
                <w:rFonts w:hint="eastAsia" w:ascii="宋体" w:hAnsi="宋体" w:eastAsia="宋体" w:cs="宋体"/>
                <w:i w:val="0"/>
                <w:iCs w:val="0"/>
                <w:color w:val="000000"/>
                <w:sz w:val="18"/>
                <w:szCs w:val="18"/>
                <w:u w:val="none"/>
              </w:rPr>
            </w:pPr>
          </w:p>
        </w:tc>
        <w:tc>
          <w:tcPr>
            <w:tcW w:w="2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31E9874">
            <w:pPr>
              <w:snapToGrid w:val="0"/>
              <w:jc w:val="center"/>
              <w:rPr>
                <w:rFonts w:hint="eastAsia" w:ascii="宋体" w:hAnsi="宋体" w:eastAsia="宋体" w:cs="宋体"/>
                <w:i w:val="0"/>
                <w:iCs w:val="0"/>
                <w:color w:val="000000"/>
                <w:sz w:val="18"/>
                <w:szCs w:val="18"/>
                <w:u w:val="none"/>
              </w:rPr>
            </w:pPr>
          </w:p>
        </w:tc>
        <w:tc>
          <w:tcPr>
            <w:tcW w:w="433" w:type="pct"/>
            <w:gridSpan w:val="2"/>
            <w:tcBorders>
              <w:top w:val="single" w:color="000000" w:sz="4" w:space="0"/>
              <w:left w:val="single" w:color="000000" w:sz="4" w:space="0"/>
              <w:bottom w:val="nil"/>
              <w:right w:val="single" w:color="000000" w:sz="4" w:space="0"/>
            </w:tcBorders>
            <w:shd w:val="clear" w:color="auto" w:fill="auto"/>
            <w:vAlign w:val="center"/>
          </w:tcPr>
          <w:p w14:paraId="1EB073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583" w:type="pct"/>
            <w:gridSpan w:val="3"/>
            <w:tcBorders>
              <w:top w:val="single" w:color="000000" w:sz="4" w:space="0"/>
              <w:left w:val="single" w:color="000000" w:sz="4" w:space="0"/>
              <w:bottom w:val="nil"/>
              <w:right w:val="single" w:color="000000" w:sz="4" w:space="0"/>
            </w:tcBorders>
            <w:shd w:val="clear" w:color="auto" w:fill="auto"/>
            <w:vAlign w:val="center"/>
          </w:tcPr>
          <w:p w14:paraId="5620FB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持续提升学校整体形象及对外影响力</w:t>
            </w:r>
          </w:p>
        </w:tc>
        <w:tc>
          <w:tcPr>
            <w:tcW w:w="233" w:type="pct"/>
            <w:gridSpan w:val="2"/>
            <w:tcBorders>
              <w:top w:val="single" w:color="000000" w:sz="4" w:space="0"/>
              <w:left w:val="single" w:color="000000" w:sz="4" w:space="0"/>
              <w:bottom w:val="nil"/>
              <w:right w:val="single" w:color="000000" w:sz="4" w:space="0"/>
            </w:tcBorders>
            <w:shd w:val="clear" w:color="auto" w:fill="auto"/>
            <w:vAlign w:val="center"/>
          </w:tcPr>
          <w:p w14:paraId="67B4EF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34" w:type="pct"/>
            <w:gridSpan w:val="2"/>
            <w:tcBorders>
              <w:top w:val="single" w:color="000000" w:sz="4" w:space="0"/>
              <w:left w:val="single" w:color="000000" w:sz="4" w:space="0"/>
              <w:bottom w:val="nil"/>
              <w:right w:val="single" w:color="000000" w:sz="4" w:space="0"/>
            </w:tcBorders>
            <w:shd w:val="clear" w:color="auto" w:fill="auto"/>
            <w:vAlign w:val="center"/>
          </w:tcPr>
          <w:p w14:paraId="032A6320">
            <w:pPr>
              <w:snapToGrid w:val="0"/>
              <w:jc w:val="center"/>
              <w:rPr>
                <w:rFonts w:hint="eastAsia" w:ascii="宋体" w:hAnsi="宋体" w:eastAsia="宋体" w:cs="宋体"/>
                <w:i w:val="0"/>
                <w:iCs w:val="0"/>
                <w:color w:val="000000"/>
                <w:sz w:val="18"/>
                <w:szCs w:val="18"/>
                <w:u w:val="none"/>
              </w:rPr>
            </w:pPr>
          </w:p>
        </w:tc>
        <w:tc>
          <w:tcPr>
            <w:tcW w:w="290" w:type="pct"/>
            <w:tcBorders>
              <w:top w:val="single" w:color="000000" w:sz="4" w:space="0"/>
              <w:left w:val="single" w:color="000000" w:sz="4" w:space="0"/>
              <w:bottom w:val="nil"/>
              <w:right w:val="single" w:color="000000" w:sz="4" w:space="0"/>
            </w:tcBorders>
            <w:shd w:val="clear" w:color="auto" w:fill="auto"/>
            <w:vAlign w:val="center"/>
          </w:tcPr>
          <w:p w14:paraId="199EBC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w:t>
            </w:r>
          </w:p>
        </w:tc>
        <w:tc>
          <w:tcPr>
            <w:tcW w:w="594" w:type="pct"/>
            <w:gridSpan w:val="3"/>
            <w:tcBorders>
              <w:top w:val="single" w:color="000000" w:sz="4" w:space="0"/>
              <w:left w:val="single" w:color="000000" w:sz="4" w:space="0"/>
              <w:bottom w:val="nil"/>
              <w:right w:val="single" w:color="000000" w:sz="4" w:space="0"/>
            </w:tcBorders>
            <w:shd w:val="clear" w:color="auto" w:fill="auto"/>
            <w:vAlign w:val="center"/>
          </w:tcPr>
          <w:p w14:paraId="3AB38F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w:t>
            </w:r>
          </w:p>
        </w:tc>
        <w:tc>
          <w:tcPr>
            <w:tcW w:w="483" w:type="pct"/>
            <w:gridSpan w:val="4"/>
            <w:tcBorders>
              <w:top w:val="single" w:color="000000" w:sz="4" w:space="0"/>
              <w:left w:val="single" w:color="000000" w:sz="4" w:space="0"/>
              <w:bottom w:val="nil"/>
              <w:right w:val="single" w:color="000000" w:sz="4" w:space="0"/>
            </w:tcBorders>
            <w:shd w:val="clear" w:color="auto" w:fill="auto"/>
            <w:vAlign w:val="center"/>
          </w:tcPr>
          <w:p w14:paraId="3FA4BEE0">
            <w:pPr>
              <w:snapToGrid w:val="0"/>
              <w:jc w:val="center"/>
              <w:rPr>
                <w:rFonts w:hint="eastAsia" w:ascii="宋体" w:hAnsi="宋体" w:eastAsia="宋体" w:cs="宋体"/>
                <w:i w:val="0"/>
                <w:iCs w:val="0"/>
                <w:color w:val="000000"/>
                <w:sz w:val="18"/>
                <w:szCs w:val="18"/>
                <w:u w:val="none"/>
              </w:rPr>
            </w:pPr>
          </w:p>
        </w:tc>
        <w:tc>
          <w:tcPr>
            <w:tcW w:w="316" w:type="pct"/>
            <w:tcBorders>
              <w:top w:val="single" w:color="000000" w:sz="4" w:space="0"/>
              <w:left w:val="single" w:color="000000" w:sz="4" w:space="0"/>
              <w:bottom w:val="nil"/>
              <w:right w:val="single" w:color="000000" w:sz="4" w:space="0"/>
            </w:tcBorders>
            <w:shd w:val="clear" w:color="auto" w:fill="auto"/>
            <w:vAlign w:val="center"/>
          </w:tcPr>
          <w:p w14:paraId="284F00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5EFB58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50" w:type="pct"/>
            <w:gridSpan w:val="2"/>
            <w:tcBorders>
              <w:top w:val="single" w:color="000000" w:sz="4" w:space="0"/>
              <w:left w:val="single" w:color="000000" w:sz="4" w:space="0"/>
              <w:bottom w:val="nil"/>
              <w:right w:val="single" w:color="000000" w:sz="4" w:space="0"/>
            </w:tcBorders>
            <w:shd w:val="clear" w:color="auto" w:fill="auto"/>
            <w:vAlign w:val="center"/>
          </w:tcPr>
          <w:p w14:paraId="68B54D17">
            <w:pPr>
              <w:snapToGrid w:val="0"/>
              <w:jc w:val="center"/>
              <w:rPr>
                <w:rFonts w:hint="eastAsia" w:ascii="宋体" w:hAnsi="宋体" w:eastAsia="宋体" w:cs="宋体"/>
                <w:i w:val="0"/>
                <w:iCs w:val="0"/>
                <w:color w:val="000000"/>
                <w:sz w:val="18"/>
                <w:szCs w:val="18"/>
                <w:u w:val="none"/>
              </w:rPr>
            </w:pPr>
          </w:p>
        </w:tc>
      </w:tr>
      <w:tr w14:paraId="1F89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22" w:type="pct"/>
            <w:vMerge w:val="continue"/>
            <w:tcBorders>
              <w:top w:val="single" w:color="000000" w:sz="4" w:space="0"/>
              <w:left w:val="single" w:color="000000" w:sz="4" w:space="0"/>
              <w:bottom w:val="nil"/>
              <w:right w:val="single" w:color="000000" w:sz="4" w:space="0"/>
            </w:tcBorders>
            <w:shd w:val="clear" w:color="auto" w:fill="auto"/>
            <w:vAlign w:val="center"/>
          </w:tcPr>
          <w:p w14:paraId="3C7217CE">
            <w:pPr>
              <w:snapToGrid w:val="0"/>
              <w:jc w:val="center"/>
              <w:rPr>
                <w:rFonts w:hint="eastAsia" w:ascii="宋体" w:hAnsi="宋体" w:eastAsia="宋体" w:cs="宋体"/>
                <w:i w:val="0"/>
                <w:iCs w:val="0"/>
                <w:color w:val="000000"/>
                <w:sz w:val="18"/>
                <w:szCs w:val="18"/>
                <w:u w:val="none"/>
              </w:rPr>
            </w:pPr>
          </w:p>
        </w:tc>
        <w:tc>
          <w:tcPr>
            <w:tcW w:w="250" w:type="pct"/>
            <w:gridSpan w:val="2"/>
            <w:tcBorders>
              <w:top w:val="single" w:color="000000" w:sz="4" w:space="0"/>
              <w:left w:val="single" w:color="000000" w:sz="4" w:space="0"/>
              <w:bottom w:val="nil"/>
              <w:right w:val="single" w:color="000000" w:sz="4" w:space="0"/>
            </w:tcBorders>
            <w:shd w:val="clear" w:color="auto" w:fill="auto"/>
            <w:vAlign w:val="center"/>
          </w:tcPr>
          <w:p w14:paraId="6CED7A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33" w:type="pct"/>
            <w:gridSpan w:val="2"/>
            <w:tcBorders>
              <w:top w:val="single" w:color="000000" w:sz="4" w:space="0"/>
              <w:left w:val="single" w:color="000000" w:sz="4" w:space="0"/>
              <w:bottom w:val="nil"/>
              <w:right w:val="single" w:color="000000" w:sz="4" w:space="0"/>
            </w:tcBorders>
            <w:shd w:val="clear" w:color="auto" w:fill="auto"/>
            <w:vAlign w:val="center"/>
          </w:tcPr>
          <w:p w14:paraId="24DD14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583" w:type="pct"/>
            <w:gridSpan w:val="3"/>
            <w:tcBorders>
              <w:top w:val="single" w:color="000000" w:sz="4" w:space="0"/>
              <w:left w:val="single" w:color="000000" w:sz="4" w:space="0"/>
              <w:bottom w:val="nil"/>
              <w:right w:val="single" w:color="000000" w:sz="4" w:space="0"/>
            </w:tcBorders>
            <w:shd w:val="clear" w:color="auto" w:fill="auto"/>
            <w:vAlign w:val="center"/>
          </w:tcPr>
          <w:p w14:paraId="57A637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教职工及幼儿满意度</w:t>
            </w:r>
          </w:p>
        </w:tc>
        <w:tc>
          <w:tcPr>
            <w:tcW w:w="233" w:type="pct"/>
            <w:gridSpan w:val="2"/>
            <w:tcBorders>
              <w:top w:val="single" w:color="000000" w:sz="4" w:space="0"/>
              <w:left w:val="single" w:color="000000" w:sz="4" w:space="0"/>
              <w:bottom w:val="nil"/>
              <w:right w:val="single" w:color="000000" w:sz="4" w:space="0"/>
            </w:tcBorders>
            <w:shd w:val="clear" w:color="auto" w:fill="auto"/>
            <w:vAlign w:val="center"/>
          </w:tcPr>
          <w:p w14:paraId="41886F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234" w:type="pct"/>
            <w:gridSpan w:val="2"/>
            <w:tcBorders>
              <w:top w:val="single" w:color="000000" w:sz="4" w:space="0"/>
              <w:left w:val="single" w:color="000000" w:sz="4" w:space="0"/>
              <w:bottom w:val="nil"/>
              <w:right w:val="single" w:color="000000" w:sz="4" w:space="0"/>
            </w:tcBorders>
            <w:shd w:val="clear" w:color="auto" w:fill="auto"/>
            <w:vAlign w:val="center"/>
          </w:tcPr>
          <w:p w14:paraId="08ACDC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290" w:type="pct"/>
            <w:tcBorders>
              <w:top w:val="single" w:color="000000" w:sz="4" w:space="0"/>
              <w:left w:val="single" w:color="000000" w:sz="4" w:space="0"/>
              <w:bottom w:val="nil"/>
              <w:right w:val="single" w:color="000000" w:sz="4" w:space="0"/>
            </w:tcBorders>
            <w:shd w:val="clear" w:color="auto" w:fill="auto"/>
            <w:vAlign w:val="center"/>
          </w:tcPr>
          <w:p w14:paraId="670B5D9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94" w:type="pct"/>
            <w:gridSpan w:val="3"/>
            <w:tcBorders>
              <w:top w:val="single" w:color="000000" w:sz="4" w:space="0"/>
              <w:left w:val="single" w:color="000000" w:sz="4" w:space="0"/>
              <w:bottom w:val="nil"/>
              <w:right w:val="single" w:color="000000" w:sz="4" w:space="0"/>
            </w:tcBorders>
            <w:shd w:val="clear" w:color="auto" w:fill="auto"/>
            <w:vAlign w:val="center"/>
          </w:tcPr>
          <w:p w14:paraId="514677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483" w:type="pct"/>
            <w:gridSpan w:val="4"/>
            <w:tcBorders>
              <w:top w:val="single" w:color="000000" w:sz="4" w:space="0"/>
              <w:left w:val="single" w:color="000000" w:sz="4" w:space="0"/>
              <w:bottom w:val="nil"/>
              <w:right w:val="single" w:color="000000" w:sz="4" w:space="0"/>
            </w:tcBorders>
            <w:shd w:val="clear" w:color="auto" w:fill="auto"/>
            <w:vAlign w:val="center"/>
          </w:tcPr>
          <w:p w14:paraId="15912A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6" w:type="pct"/>
            <w:tcBorders>
              <w:top w:val="single" w:color="000000" w:sz="4" w:space="0"/>
              <w:left w:val="single" w:color="000000" w:sz="4" w:space="0"/>
              <w:bottom w:val="nil"/>
              <w:right w:val="single" w:color="000000" w:sz="4" w:space="0"/>
            </w:tcBorders>
            <w:shd w:val="clear" w:color="auto" w:fill="auto"/>
            <w:vAlign w:val="center"/>
          </w:tcPr>
          <w:p w14:paraId="192215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22EE61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pct"/>
            <w:gridSpan w:val="2"/>
            <w:tcBorders>
              <w:top w:val="single" w:color="000000" w:sz="4" w:space="0"/>
              <w:left w:val="single" w:color="000000" w:sz="4" w:space="0"/>
              <w:bottom w:val="nil"/>
              <w:right w:val="single" w:color="000000" w:sz="4" w:space="0"/>
            </w:tcBorders>
            <w:shd w:val="clear" w:color="auto" w:fill="auto"/>
            <w:vAlign w:val="center"/>
          </w:tcPr>
          <w:p w14:paraId="369327DD">
            <w:pPr>
              <w:snapToGrid w:val="0"/>
              <w:jc w:val="center"/>
              <w:rPr>
                <w:rFonts w:hint="eastAsia" w:ascii="宋体" w:hAnsi="宋体" w:eastAsia="宋体" w:cs="宋体"/>
                <w:i w:val="0"/>
                <w:iCs w:val="0"/>
                <w:color w:val="000000"/>
                <w:sz w:val="18"/>
                <w:szCs w:val="18"/>
                <w:u w:val="none"/>
              </w:rPr>
            </w:pPr>
          </w:p>
        </w:tc>
      </w:tr>
      <w:tr w14:paraId="189CF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32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25BBE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98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C7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9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DEE1A">
            <w:pPr>
              <w:snapToGrid w:val="0"/>
              <w:jc w:val="center"/>
              <w:rPr>
                <w:rFonts w:hint="eastAsia" w:ascii="宋体" w:hAnsi="宋体" w:eastAsia="宋体" w:cs="宋体"/>
                <w:i w:val="0"/>
                <w:iCs w:val="0"/>
                <w:color w:val="000000"/>
                <w:sz w:val="18"/>
                <w:szCs w:val="18"/>
                <w:u w:val="none"/>
              </w:rPr>
            </w:pPr>
          </w:p>
        </w:tc>
      </w:tr>
    </w:tbl>
    <w:p w14:paraId="0848D6F6">
      <w:pPr>
        <w:tabs>
          <w:tab w:val="left" w:pos="8415"/>
        </w:tabs>
      </w:pPr>
    </w:p>
    <w:sectPr>
      <w:footerReference r:id="rId10"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_zheng_xiao_biao_song_ti">
    <w:altName w:val="Segoe Print"/>
    <w:panose1 w:val="00000000000000000000"/>
    <w:charset w:val="00"/>
    <w:family w:val="auto"/>
    <w:pitch w:val="default"/>
    <w:sig w:usb0="00000000" w:usb1="00000000" w:usb2="00000000" w:usb3="00000000" w:csb0="00000000" w:csb1="00000000"/>
  </w:font>
  <w:font w:name="fang_song_gb2312">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简体">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9AAD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33062">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57CBE">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CC0CA">
    <w:pPr>
      <w:pStyle w:val="1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1"/>
      <w:jc w:val="center"/>
    </w:pPr>
    <w:r>
      <w:fldChar w:fldCharType="begin"/>
    </w:r>
    <w:r>
      <w:instrText xml:space="preserve"> PAGE   \* MERGEFORMAT </w:instrText>
    </w:r>
    <w:r>
      <w:fldChar w:fldCharType="separate"/>
    </w:r>
    <w:r>
      <w:rPr>
        <w:lang w:val="zh-CN"/>
      </w:rPr>
      <w:t>25</w:t>
    </w:r>
    <w:r>
      <w:rPr>
        <w:lang w:val="zh-CN"/>
      </w:rPr>
      <w:fldChar w:fldCharType="end"/>
    </w:r>
  </w:p>
  <w:p w14:paraId="2E0A9122">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C8BCE">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23DF0">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B453C">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51CD438B"/>
    <w:rsid w:val="53F0125E"/>
    <w:rsid w:val="58D14861"/>
    <w:rsid w:val="5BC0195D"/>
    <w:rsid w:val="650559CE"/>
    <w:rsid w:val="7A0F5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qFormat/>
    <w:uiPriority w:val="0"/>
    <w:pPr>
      <w:keepNext/>
      <w:keepLines/>
      <w:spacing w:before="260" w:after="260" w:line="416" w:lineRule="auto"/>
      <w:outlineLvl w:val="2"/>
    </w:pPr>
    <w:rPr>
      <w:b/>
      <w:bCs/>
      <w:sz w:val="32"/>
      <w:szCs w:val="32"/>
    </w:rPr>
  </w:style>
  <w:style w:type="paragraph" w:styleId="5">
    <w:name w:val="heading 4"/>
    <w:basedOn w:val="1"/>
    <w:next w:val="1"/>
    <w:link w:val="23"/>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6"/>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1">
    <w:name w:val="page number"/>
    <w:basedOn w:val="20"/>
    <w:uiPriority w:val="0"/>
  </w:style>
  <w:style w:type="character" w:styleId="22">
    <w:name w:val="Hyperlink"/>
    <w:basedOn w:val="20"/>
    <w:qFormat/>
    <w:uiPriority w:val="0"/>
    <w:rPr>
      <w:color w:val="0000FF"/>
      <w:u w:val="single"/>
    </w:rPr>
  </w:style>
  <w:style w:type="character" w:customStyle="1" w:styleId="23">
    <w:name w:val="标题 4 Char"/>
    <w:basedOn w:val="20"/>
    <w:link w:val="5"/>
    <w:qFormat/>
    <w:uiPriority w:val="0"/>
    <w:rPr>
      <w:rFonts w:ascii="Cambria" w:hAnsi="Cambria"/>
      <w:b/>
      <w:bCs/>
      <w:kern w:val="2"/>
      <w:sz w:val="28"/>
      <w:szCs w:val="28"/>
    </w:rPr>
  </w:style>
  <w:style w:type="paragraph" w:styleId="24">
    <w:name w:val="No Spacing"/>
    <w:link w:val="25"/>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5">
    <w:name w:val="无间隔 Char"/>
    <w:link w:val="24"/>
    <w:qFormat/>
    <w:locked/>
    <w:uiPriority w:val="0"/>
    <w:rPr>
      <w:rFonts w:eastAsia="仿宋_GB2312"/>
      <w:sz w:val="30"/>
      <w:szCs w:val="22"/>
      <w:lang w:bidi="ar-SA"/>
    </w:rPr>
  </w:style>
  <w:style w:type="character" w:customStyle="1" w:styleId="26">
    <w:name w:val="页脚 Char"/>
    <w:basedOn w:val="20"/>
    <w:link w:val="11"/>
    <w:qFormat/>
    <w:uiPriority w:val="0"/>
    <w:rPr>
      <w:kern w:val="2"/>
      <w:sz w:val="18"/>
      <w:szCs w:val="18"/>
    </w:rPr>
  </w:style>
  <w:style w:type="paragraph" w:styleId="27">
    <w:name w:val="List Paragraph"/>
    <w:basedOn w:val="1"/>
    <w:qFormat/>
    <w:uiPriority w:val="0"/>
    <w:pPr>
      <w:ind w:firstLine="420" w:firstLineChars="200"/>
    </w:pPr>
  </w:style>
  <w:style w:type="character" w:customStyle="1" w:styleId="28">
    <w:name w:val="标题 3 Char"/>
    <w:basedOn w:val="20"/>
    <w:link w:val="4"/>
    <w:qFormat/>
    <w:uiPriority w:val="0"/>
    <w:rPr>
      <w:b/>
      <w:bCs/>
      <w:kern w:val="2"/>
      <w:sz w:val="32"/>
      <w:szCs w:val="32"/>
    </w:rPr>
  </w:style>
  <w:style w:type="paragraph" w:customStyle="1" w:styleId="29">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m="http://schemas.openxmlformats.org/officeDocument/2006/math" xmlns:sl="http://schemas.openxmlformats.org/schemaLibrary/2006/main"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11576</Words>
  <Characters>12322</Characters>
  <Lines>1</Lines>
  <Paragraphs>1</Paragraphs>
  <TotalTime>3</TotalTime>
  <ScaleCrop>false</ScaleCrop>
  <LinksUpToDate>false</LinksUpToDate>
  <CharactersWithSpaces>13215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卿言</cp:lastModifiedBy>
  <cp:lastPrinted>2021-04-16T00:45:00Z</cp:lastPrinted>
  <dcterms:modified xsi:type="dcterms:W3CDTF">2025-11-06T01:23:57Z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2052-12.1.0.23125</vt:lpwstr>
  </property>
  <property fmtid="{D5CDD505-2E9C-101B-9397-08002B2CF9AE}" pid="4" name="KSOTemplateDocerSaveRecord">
    <vt:lpwstr>eyJoZGlkIjoiNjgzNzA2NWE4OWI4NGNhZGVlMGU5MTc4ZDA0YzljNmMiLCJ1c2VySWQiOiIyNzk3NzEzMTgifQ==</vt:lpwstr>
  </property>
</Properties>
</file>